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B2" w:rsidRPr="005B3F09" w:rsidRDefault="006044B2" w:rsidP="006044B2">
      <w:pPr>
        <w:rPr>
          <w:rFonts w:ascii="Andalus" w:hAnsi="Andalus" w:cs="Andalus"/>
          <w:sz w:val="40"/>
          <w:szCs w:val="40"/>
          <w:rtl/>
          <w:lang w:bidi="ar-IQ"/>
        </w:rPr>
      </w:pPr>
      <w:bookmarkStart w:id="0" w:name="_GoBack"/>
      <w:r>
        <w:rPr>
          <w:noProof/>
        </w:rPr>
        <w:drawing>
          <wp:anchor distT="0" distB="0" distL="114300" distR="114300" simplePos="0" relativeHeight="251659264" behindDoc="0" locked="0" layoutInCell="1" allowOverlap="1">
            <wp:simplePos x="0" y="0"/>
            <wp:positionH relativeFrom="margin">
              <wp:posOffset>49530</wp:posOffset>
            </wp:positionH>
            <wp:positionV relativeFrom="margin">
              <wp:posOffset>-192405</wp:posOffset>
            </wp:positionV>
            <wp:extent cx="2211070" cy="1934845"/>
            <wp:effectExtent l="0" t="0" r="0" b="0"/>
            <wp:wrapSquare wrapText="bothSides"/>
            <wp:docPr id="1" name="صورة 1" descr="C:\Users\الثقة للحاسبات\AppData\Local\Microsoft\Windows\Temporary Internet Files\Content.Word\20170618213718!شعار_جامعة_القادسي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ثقة للحاسبات\AppData\Local\Microsoft\Windows\Temporary Internet Files\Content.Word\20170618213718!شعار_جامعة_القادسية.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1070" cy="1934845"/>
                    </a:xfrm>
                    <a:prstGeom prst="rect">
                      <a:avLst/>
                    </a:prstGeom>
                    <a:noFill/>
                    <a:ln>
                      <a:noFill/>
                    </a:ln>
                  </pic:spPr>
                </pic:pic>
              </a:graphicData>
            </a:graphic>
          </wp:anchor>
        </w:drawing>
      </w:r>
      <w:r>
        <w:rPr>
          <w:rFonts w:ascii="Andalus" w:hAnsi="Andalus" w:cs="Andalus" w:hint="cs"/>
          <w:sz w:val="40"/>
          <w:szCs w:val="40"/>
          <w:rtl/>
          <w:lang w:bidi="ar-IQ"/>
        </w:rPr>
        <w:t xml:space="preserve">وزارة التعليم العالي والبحث العلمي </w:t>
      </w:r>
    </w:p>
    <w:p w:rsidR="006044B2" w:rsidRDefault="006044B2" w:rsidP="006044B2">
      <w:pPr>
        <w:rPr>
          <w:rFonts w:ascii="Andalus" w:hAnsi="Andalus" w:cs="Andalus"/>
          <w:sz w:val="40"/>
          <w:szCs w:val="40"/>
          <w:rtl/>
          <w:lang w:bidi="ar-IQ"/>
        </w:rPr>
      </w:pPr>
      <w:r>
        <w:rPr>
          <w:rFonts w:ascii="Andalus" w:hAnsi="Andalus" w:cs="Andalus" w:hint="cs"/>
          <w:sz w:val="40"/>
          <w:szCs w:val="40"/>
          <w:rtl/>
          <w:lang w:bidi="ar-IQ"/>
        </w:rPr>
        <w:t xml:space="preserve">        جامعة القادسية </w:t>
      </w:r>
    </w:p>
    <w:p w:rsidR="006044B2" w:rsidRDefault="006044B2" w:rsidP="006044B2">
      <w:pPr>
        <w:rPr>
          <w:rFonts w:ascii="Andalus" w:hAnsi="Andalus" w:cs="Andalus"/>
          <w:sz w:val="40"/>
          <w:szCs w:val="40"/>
          <w:rtl/>
          <w:lang w:bidi="ar-IQ"/>
        </w:rPr>
      </w:pPr>
      <w:r>
        <w:rPr>
          <w:rFonts w:ascii="Andalus" w:hAnsi="Andalus" w:cs="Andalus" w:hint="cs"/>
          <w:sz w:val="40"/>
          <w:szCs w:val="40"/>
          <w:rtl/>
          <w:lang w:bidi="ar-IQ"/>
        </w:rPr>
        <w:t xml:space="preserve">          كلية التربية </w:t>
      </w:r>
    </w:p>
    <w:p w:rsidR="006044B2" w:rsidRDefault="006044B2" w:rsidP="006044B2">
      <w:pPr>
        <w:rPr>
          <w:rFonts w:ascii="Andalus" w:hAnsi="Andalus" w:cs="Andalus"/>
          <w:sz w:val="40"/>
          <w:szCs w:val="40"/>
          <w:rtl/>
          <w:lang w:bidi="ar-IQ"/>
        </w:rPr>
      </w:pPr>
      <w:r>
        <w:rPr>
          <w:rFonts w:ascii="Andalus" w:hAnsi="Andalus" w:cs="Andalus" w:hint="cs"/>
          <w:sz w:val="40"/>
          <w:szCs w:val="40"/>
          <w:rtl/>
          <w:lang w:bidi="ar-IQ"/>
        </w:rPr>
        <w:t xml:space="preserve">          قسم التأريخ </w:t>
      </w:r>
    </w:p>
    <w:p w:rsidR="006044B2" w:rsidRDefault="006044B2" w:rsidP="006044B2">
      <w:pPr>
        <w:rPr>
          <w:rFonts w:ascii="Andalus" w:hAnsi="Andalus" w:cs="Andalus"/>
          <w:sz w:val="40"/>
          <w:szCs w:val="40"/>
          <w:rtl/>
          <w:lang w:bidi="ar-IQ"/>
        </w:rPr>
      </w:pPr>
    </w:p>
    <w:p w:rsidR="006044B2" w:rsidRDefault="006044B2" w:rsidP="006044B2">
      <w:pPr>
        <w:spacing w:line="360" w:lineRule="auto"/>
        <w:jc w:val="center"/>
        <w:rPr>
          <w:rFonts w:ascii="Andalus" w:hAnsi="Andalus" w:cs="Andalus"/>
          <w:sz w:val="56"/>
          <w:szCs w:val="56"/>
          <w:rtl/>
          <w:lang w:bidi="ar-IQ"/>
        </w:rPr>
      </w:pPr>
      <w:r w:rsidRPr="006B01A6">
        <w:rPr>
          <w:rFonts w:ascii="Andalus" w:hAnsi="Andalus" w:cs="Andalus" w:hint="cs"/>
          <w:sz w:val="56"/>
          <w:szCs w:val="56"/>
          <w:rtl/>
          <w:lang w:bidi="ar-IQ"/>
        </w:rPr>
        <w:t>حركات المعارضة السياسية</w:t>
      </w:r>
      <w:r w:rsidR="006B01A6" w:rsidRPr="006B01A6">
        <w:rPr>
          <w:rFonts w:ascii="Andalus" w:hAnsi="Andalus" w:cs="Andalus" w:hint="cs"/>
          <w:sz w:val="56"/>
          <w:szCs w:val="56"/>
          <w:rtl/>
          <w:lang w:bidi="ar-IQ"/>
        </w:rPr>
        <w:t xml:space="preserve"> فيالعصر</w:t>
      </w:r>
      <w:r w:rsidRPr="006B01A6">
        <w:rPr>
          <w:rFonts w:ascii="Andalus" w:hAnsi="Andalus" w:cs="Andalus" w:hint="cs"/>
          <w:sz w:val="56"/>
          <w:szCs w:val="56"/>
          <w:rtl/>
          <w:lang w:bidi="ar-IQ"/>
        </w:rPr>
        <w:t>الاموي</w:t>
      </w:r>
    </w:p>
    <w:p w:rsidR="00BB50D6" w:rsidRPr="00AD65D4" w:rsidRDefault="00BB50D6" w:rsidP="006044B2">
      <w:pPr>
        <w:spacing w:line="360" w:lineRule="auto"/>
        <w:jc w:val="center"/>
        <w:rPr>
          <w:rFonts w:ascii="Andalus" w:hAnsi="Andalus" w:cs="Andalus"/>
          <w:sz w:val="48"/>
          <w:szCs w:val="48"/>
          <w:rtl/>
          <w:lang w:bidi="ar-IQ"/>
        </w:rPr>
      </w:pPr>
      <w:r w:rsidRPr="00AD65D4">
        <w:rPr>
          <w:rFonts w:ascii="Andalus" w:hAnsi="Andalus" w:cs="Andalus" w:hint="cs"/>
          <w:sz w:val="48"/>
          <w:szCs w:val="48"/>
          <w:rtl/>
          <w:lang w:bidi="ar-IQ"/>
        </w:rPr>
        <w:t>من خلال كتاب الامامة والسياسة لأبن قتيبة الدينوري</w:t>
      </w:r>
    </w:p>
    <w:p w:rsidR="006044B2" w:rsidRPr="0031629A" w:rsidRDefault="006044B2" w:rsidP="006044B2">
      <w:pPr>
        <w:spacing w:line="360" w:lineRule="auto"/>
        <w:jc w:val="center"/>
        <w:rPr>
          <w:rFonts w:ascii="Andalus" w:hAnsi="Andalus" w:cs="Andalus"/>
          <w:sz w:val="44"/>
          <w:szCs w:val="44"/>
          <w:rtl/>
          <w:lang w:bidi="ar-IQ"/>
        </w:rPr>
      </w:pPr>
      <w:r w:rsidRPr="0031629A">
        <w:rPr>
          <w:rFonts w:ascii="Andalus" w:hAnsi="Andalus" w:cs="Andalus" w:hint="cs"/>
          <w:sz w:val="44"/>
          <w:szCs w:val="44"/>
          <w:rtl/>
          <w:lang w:bidi="ar-IQ"/>
        </w:rPr>
        <w:t>اعداد الطالب</w:t>
      </w:r>
    </w:p>
    <w:p w:rsidR="006044B2" w:rsidRPr="0031629A" w:rsidRDefault="006044B2" w:rsidP="006044B2">
      <w:pPr>
        <w:spacing w:line="360" w:lineRule="auto"/>
        <w:jc w:val="center"/>
        <w:rPr>
          <w:rFonts w:ascii="Andalus" w:hAnsi="Andalus" w:cs="Andalus"/>
          <w:sz w:val="44"/>
          <w:szCs w:val="44"/>
          <w:rtl/>
          <w:lang w:bidi="ar-IQ"/>
        </w:rPr>
      </w:pPr>
      <w:r w:rsidRPr="0031629A">
        <w:rPr>
          <w:rFonts w:ascii="Andalus" w:hAnsi="Andalus" w:cs="Andalus" w:hint="cs"/>
          <w:sz w:val="44"/>
          <w:szCs w:val="44"/>
          <w:rtl/>
          <w:lang w:bidi="ar-IQ"/>
        </w:rPr>
        <w:t>لقاء حامد نعمة</w:t>
      </w:r>
    </w:p>
    <w:p w:rsidR="006044B2" w:rsidRPr="0031629A" w:rsidRDefault="006044B2" w:rsidP="006044B2">
      <w:pPr>
        <w:spacing w:line="360" w:lineRule="auto"/>
        <w:jc w:val="center"/>
        <w:rPr>
          <w:rFonts w:ascii="Andalus" w:hAnsi="Andalus" w:cs="Andalus"/>
          <w:sz w:val="44"/>
          <w:szCs w:val="44"/>
          <w:rtl/>
          <w:lang w:bidi="ar-IQ"/>
        </w:rPr>
      </w:pPr>
      <w:r w:rsidRPr="0031629A">
        <w:rPr>
          <w:rFonts w:ascii="Andalus" w:hAnsi="Andalus" w:cs="Andalus" w:hint="cs"/>
          <w:sz w:val="44"/>
          <w:szCs w:val="44"/>
          <w:rtl/>
          <w:lang w:bidi="ar-IQ"/>
        </w:rPr>
        <w:t>اشراف الدكتور</w:t>
      </w:r>
    </w:p>
    <w:p w:rsidR="006044B2" w:rsidRPr="0031629A" w:rsidRDefault="006044B2" w:rsidP="006044B2">
      <w:pPr>
        <w:spacing w:line="360" w:lineRule="auto"/>
        <w:jc w:val="center"/>
        <w:rPr>
          <w:rFonts w:ascii="Andalus" w:hAnsi="Andalus" w:cs="Andalus"/>
          <w:sz w:val="44"/>
          <w:szCs w:val="44"/>
          <w:rtl/>
          <w:lang w:bidi="ar-IQ"/>
        </w:rPr>
      </w:pPr>
      <w:r w:rsidRPr="0031629A">
        <w:rPr>
          <w:rFonts w:ascii="Andalus" w:hAnsi="Andalus" w:cs="Andalus" w:hint="cs"/>
          <w:sz w:val="44"/>
          <w:szCs w:val="44"/>
          <w:rtl/>
          <w:lang w:bidi="ar-IQ"/>
        </w:rPr>
        <w:t>أ.م.د.سعد الجنابي</w:t>
      </w:r>
    </w:p>
    <w:p w:rsidR="006B01A6" w:rsidRPr="00BB50D6" w:rsidRDefault="00BB50D6" w:rsidP="00BB50D6">
      <w:pPr>
        <w:rPr>
          <w:rFonts w:ascii="Andalus" w:hAnsi="Andalus" w:cs="Andalus"/>
          <w:sz w:val="40"/>
          <w:szCs w:val="40"/>
          <w:rtl/>
          <w:lang w:bidi="ar-IQ"/>
        </w:rPr>
      </w:pPr>
      <w:r w:rsidRPr="00BB50D6">
        <w:rPr>
          <w:rFonts w:ascii="Andalus" w:hAnsi="Andalus" w:cs="Andalus" w:hint="cs"/>
          <w:sz w:val="40"/>
          <w:szCs w:val="40"/>
          <w:rtl/>
          <w:lang w:bidi="ar-IQ"/>
        </w:rPr>
        <w:t>2018</w:t>
      </w:r>
    </w:p>
    <w:p w:rsidR="006B01A6" w:rsidRDefault="006B01A6" w:rsidP="006B01A6">
      <w:pPr>
        <w:jc w:val="center"/>
        <w:rPr>
          <w:rFonts w:ascii="Andalus" w:hAnsi="Andalus" w:cs="Andalus"/>
          <w:sz w:val="16"/>
          <w:szCs w:val="16"/>
          <w:rtl/>
          <w:lang w:bidi="ar-IQ"/>
        </w:rPr>
      </w:pPr>
    </w:p>
    <w:p w:rsidR="006B01A6" w:rsidRDefault="006B01A6" w:rsidP="006B01A6">
      <w:pPr>
        <w:jc w:val="center"/>
        <w:rPr>
          <w:rFonts w:ascii="Andalus" w:hAnsi="Andalus" w:cs="Andalus"/>
          <w:sz w:val="16"/>
          <w:szCs w:val="16"/>
          <w:rtl/>
          <w:lang w:bidi="ar-IQ"/>
        </w:rPr>
      </w:pPr>
    </w:p>
    <w:p w:rsidR="006B01A6" w:rsidRDefault="006B01A6" w:rsidP="006B01A6">
      <w:pPr>
        <w:jc w:val="center"/>
        <w:rPr>
          <w:rFonts w:ascii="Andalus" w:hAnsi="Andalus" w:cs="Andalus"/>
          <w:sz w:val="16"/>
          <w:szCs w:val="16"/>
          <w:rtl/>
          <w:lang w:bidi="ar-IQ"/>
        </w:rPr>
      </w:pPr>
    </w:p>
    <w:p w:rsidR="006B01A6" w:rsidRDefault="006B01A6" w:rsidP="006B01A6">
      <w:pPr>
        <w:jc w:val="center"/>
        <w:rPr>
          <w:rFonts w:ascii="Andalus" w:hAnsi="Andalus" w:cs="Andalus"/>
          <w:sz w:val="56"/>
          <w:szCs w:val="56"/>
          <w:rtl/>
          <w:lang w:bidi="ar-IQ"/>
        </w:rPr>
      </w:pPr>
    </w:p>
    <w:p w:rsidR="006B01A6" w:rsidRDefault="006B01A6" w:rsidP="006B01A6">
      <w:pPr>
        <w:jc w:val="center"/>
        <w:rPr>
          <w:rFonts w:ascii="Andalus" w:hAnsi="Andalus" w:cs="Andalus"/>
          <w:sz w:val="56"/>
          <w:szCs w:val="56"/>
          <w:rtl/>
          <w:lang w:bidi="ar-IQ"/>
        </w:rPr>
      </w:pPr>
    </w:p>
    <w:p w:rsidR="006B01A6" w:rsidRDefault="006B01A6" w:rsidP="006B01A6">
      <w:pPr>
        <w:jc w:val="center"/>
        <w:rPr>
          <w:rFonts w:ascii="Andalus" w:hAnsi="Andalus" w:cs="Andalus"/>
          <w:sz w:val="56"/>
          <w:szCs w:val="56"/>
          <w:rtl/>
          <w:lang w:bidi="ar-IQ"/>
        </w:rPr>
      </w:pPr>
    </w:p>
    <w:p w:rsidR="006044B2" w:rsidRPr="006B01A6" w:rsidRDefault="006044B2" w:rsidP="006B01A6">
      <w:pPr>
        <w:jc w:val="center"/>
        <w:rPr>
          <w:rFonts w:ascii="Andalus" w:hAnsi="Andalus" w:cs="Andalus"/>
          <w:sz w:val="56"/>
          <w:szCs w:val="56"/>
          <w:rtl/>
          <w:lang w:bidi="ar-IQ"/>
        </w:rPr>
      </w:pPr>
      <w:r w:rsidRPr="006B01A6">
        <w:rPr>
          <w:rFonts w:ascii="Andalus" w:hAnsi="Andalus" w:cs="Andalus"/>
          <w:sz w:val="56"/>
          <w:szCs w:val="56"/>
          <w:rtl/>
          <w:lang w:bidi="ar-IQ"/>
        </w:rPr>
        <w:lastRenderedPageBreak/>
        <w:t>بسم الله الرحمن الرحيم</w:t>
      </w:r>
    </w:p>
    <w:p w:rsidR="006044B2" w:rsidRPr="00996B0D" w:rsidRDefault="006044B2" w:rsidP="006044B2">
      <w:pPr>
        <w:rPr>
          <w:b/>
          <w:bCs/>
          <w:sz w:val="96"/>
          <w:szCs w:val="96"/>
          <w:rtl/>
          <w:lang w:bidi="ar-IQ"/>
        </w:rPr>
      </w:pPr>
    </w:p>
    <w:p w:rsidR="006044B2" w:rsidRPr="00996B0D" w:rsidRDefault="006044B2" w:rsidP="006044B2">
      <w:pPr>
        <w:jc w:val="center"/>
        <w:rPr>
          <w:b/>
          <w:bCs/>
          <w:sz w:val="180"/>
          <w:szCs w:val="180"/>
          <w:rtl/>
          <w:lang w:bidi="ar-IQ"/>
        </w:rPr>
      </w:pPr>
      <w:r w:rsidRPr="00996B0D">
        <w:rPr>
          <w:rFonts w:cs="Traditional Arabic"/>
          <w:color w:val="000000"/>
          <w:sz w:val="96"/>
          <w:szCs w:val="72"/>
          <w:rtl/>
          <w:lang w:eastAsia="ar-SA"/>
        </w:rPr>
        <w:t>وَمَكَرُوا وَمَكَرَ اللَّهُ وَاللَّهُ خَيْرُ الْمَاكِرِينَ (54)</w:t>
      </w:r>
    </w:p>
    <w:p w:rsidR="006044B2" w:rsidRDefault="006044B2" w:rsidP="006044B2">
      <w:pPr>
        <w:rPr>
          <w:b/>
          <w:bCs/>
          <w:sz w:val="56"/>
          <w:szCs w:val="56"/>
          <w:rtl/>
          <w:lang w:bidi="ar-IQ"/>
        </w:rPr>
      </w:pPr>
    </w:p>
    <w:p w:rsidR="006044B2" w:rsidRDefault="006044B2" w:rsidP="006044B2">
      <w:pPr>
        <w:jc w:val="right"/>
        <w:rPr>
          <w:rFonts w:ascii="Andalus" w:hAnsi="Andalus" w:cs="Andalus"/>
          <w:b/>
          <w:bCs/>
          <w:sz w:val="56"/>
          <w:szCs w:val="56"/>
          <w:rtl/>
          <w:lang w:bidi="ar-IQ"/>
        </w:rPr>
      </w:pPr>
      <w:r w:rsidRPr="0031629A">
        <w:rPr>
          <w:rFonts w:ascii="Andalus" w:hAnsi="Andalus" w:cs="Andalus"/>
          <w:b/>
          <w:bCs/>
          <w:sz w:val="56"/>
          <w:szCs w:val="56"/>
          <w:rtl/>
          <w:lang w:bidi="ar-IQ"/>
        </w:rPr>
        <w:t>صدق الله العلي العظيم</w:t>
      </w:r>
    </w:p>
    <w:p w:rsidR="006044B2" w:rsidRDefault="006044B2" w:rsidP="006044B2">
      <w:pPr>
        <w:jc w:val="right"/>
        <w:rPr>
          <w:rFonts w:ascii="Andalus" w:hAnsi="Andalus" w:cs="Andalus"/>
          <w:b/>
          <w:bCs/>
          <w:sz w:val="56"/>
          <w:szCs w:val="56"/>
          <w:rtl/>
          <w:lang w:bidi="ar-IQ"/>
        </w:rPr>
      </w:pPr>
    </w:p>
    <w:p w:rsidR="006044B2" w:rsidRDefault="006044B2" w:rsidP="006044B2">
      <w:pPr>
        <w:jc w:val="right"/>
        <w:rPr>
          <w:rFonts w:ascii="Andalus" w:hAnsi="Andalus" w:cs="Andalus"/>
          <w:b/>
          <w:bCs/>
          <w:sz w:val="56"/>
          <w:szCs w:val="56"/>
          <w:rtl/>
          <w:lang w:bidi="ar-IQ"/>
        </w:rPr>
      </w:pPr>
    </w:p>
    <w:p w:rsidR="006044B2" w:rsidRDefault="006044B2" w:rsidP="006044B2">
      <w:pPr>
        <w:jc w:val="right"/>
        <w:rPr>
          <w:rFonts w:ascii="Andalus" w:hAnsi="Andalus" w:cs="Andalus"/>
          <w:b/>
          <w:bCs/>
          <w:sz w:val="56"/>
          <w:szCs w:val="56"/>
          <w:rtl/>
          <w:lang w:bidi="ar-IQ"/>
        </w:rPr>
      </w:pPr>
    </w:p>
    <w:p w:rsidR="006044B2" w:rsidRDefault="006044B2" w:rsidP="006044B2">
      <w:pPr>
        <w:jc w:val="right"/>
        <w:rPr>
          <w:rFonts w:ascii="Andalus" w:hAnsi="Andalus" w:cs="Andalus"/>
          <w:b/>
          <w:bCs/>
          <w:sz w:val="56"/>
          <w:szCs w:val="56"/>
          <w:rtl/>
          <w:lang w:bidi="ar-IQ"/>
        </w:rPr>
      </w:pPr>
    </w:p>
    <w:p w:rsidR="006044B2" w:rsidRDefault="006044B2" w:rsidP="006044B2">
      <w:pPr>
        <w:jc w:val="right"/>
        <w:rPr>
          <w:rFonts w:ascii="Andalus" w:hAnsi="Andalus" w:cs="Andalus"/>
          <w:b/>
          <w:bCs/>
          <w:sz w:val="56"/>
          <w:szCs w:val="56"/>
          <w:rtl/>
          <w:lang w:bidi="ar-IQ"/>
        </w:rPr>
      </w:pPr>
    </w:p>
    <w:p w:rsidR="006044B2" w:rsidRDefault="006044B2" w:rsidP="006044B2">
      <w:pPr>
        <w:jc w:val="right"/>
        <w:rPr>
          <w:rFonts w:ascii="Andalus" w:hAnsi="Andalus" w:cs="Andalus"/>
          <w:b/>
          <w:bCs/>
          <w:sz w:val="56"/>
          <w:szCs w:val="56"/>
          <w:rtl/>
          <w:lang w:bidi="ar-IQ"/>
        </w:rPr>
      </w:pPr>
    </w:p>
    <w:p w:rsidR="006044B2" w:rsidRPr="0031629A" w:rsidRDefault="006044B2" w:rsidP="006044B2">
      <w:pPr>
        <w:jc w:val="center"/>
        <w:rPr>
          <w:rFonts w:ascii="Andalus" w:hAnsi="Andalus" w:cs="Andalus"/>
          <w:b/>
          <w:bCs/>
          <w:sz w:val="44"/>
          <w:szCs w:val="44"/>
          <w:rtl/>
          <w:lang w:bidi="ar-IQ"/>
        </w:rPr>
      </w:pPr>
      <w:r w:rsidRPr="0031629A">
        <w:rPr>
          <w:rFonts w:ascii="Andalus" w:hAnsi="Andalus" w:cs="Andalus" w:hint="cs"/>
          <w:b/>
          <w:bCs/>
          <w:sz w:val="44"/>
          <w:szCs w:val="44"/>
          <w:rtl/>
          <w:lang w:bidi="ar-IQ"/>
        </w:rPr>
        <w:t>أ</w:t>
      </w:r>
    </w:p>
    <w:p w:rsidR="006044B2" w:rsidRDefault="006044B2" w:rsidP="006044B2">
      <w:pPr>
        <w:spacing w:line="360" w:lineRule="auto"/>
        <w:jc w:val="center"/>
        <w:rPr>
          <w:sz w:val="56"/>
          <w:szCs w:val="56"/>
          <w:rtl/>
          <w:lang w:bidi="ar-IQ"/>
        </w:rPr>
      </w:pPr>
    </w:p>
    <w:p w:rsidR="006044B2" w:rsidRDefault="006044B2" w:rsidP="006044B2">
      <w:pPr>
        <w:spacing w:line="360" w:lineRule="auto"/>
        <w:jc w:val="center"/>
        <w:rPr>
          <w:sz w:val="56"/>
          <w:szCs w:val="56"/>
          <w:rtl/>
          <w:lang w:bidi="ar-IQ"/>
        </w:rPr>
      </w:pPr>
    </w:p>
    <w:p w:rsidR="006044B2" w:rsidRDefault="006044B2" w:rsidP="006044B2">
      <w:pPr>
        <w:spacing w:line="360" w:lineRule="auto"/>
        <w:jc w:val="center"/>
        <w:rPr>
          <w:sz w:val="56"/>
          <w:szCs w:val="56"/>
          <w:rtl/>
          <w:lang w:bidi="ar-IQ"/>
        </w:rPr>
      </w:pPr>
    </w:p>
    <w:p w:rsidR="006044B2" w:rsidRDefault="006044B2" w:rsidP="006044B2">
      <w:pPr>
        <w:spacing w:line="360" w:lineRule="auto"/>
        <w:jc w:val="center"/>
        <w:rPr>
          <w:sz w:val="56"/>
          <w:szCs w:val="56"/>
          <w:rtl/>
          <w:lang w:bidi="ar-IQ"/>
        </w:rPr>
      </w:pPr>
    </w:p>
    <w:p w:rsidR="006044B2" w:rsidRPr="005B3F09" w:rsidRDefault="006044B2" w:rsidP="006044B2">
      <w:pPr>
        <w:spacing w:line="360" w:lineRule="auto"/>
        <w:jc w:val="center"/>
        <w:rPr>
          <w:sz w:val="56"/>
          <w:szCs w:val="56"/>
          <w:rtl/>
          <w:lang w:bidi="ar-IQ"/>
        </w:rPr>
      </w:pPr>
      <w:r w:rsidRPr="005B3F09">
        <w:rPr>
          <w:rFonts w:hint="cs"/>
          <w:sz w:val="56"/>
          <w:szCs w:val="56"/>
          <w:rtl/>
          <w:lang w:bidi="ar-IQ"/>
        </w:rPr>
        <w:lastRenderedPageBreak/>
        <w:t>الاهداء</w:t>
      </w: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r>
        <w:rPr>
          <w:rFonts w:hint="cs"/>
          <w:sz w:val="32"/>
          <w:szCs w:val="32"/>
          <w:rtl/>
          <w:lang w:bidi="ar-IQ"/>
        </w:rPr>
        <w:t xml:space="preserve">اهدي هذا عملي الى كل من ساعدني في اتمام بحثي هذا كل من والدي ووالدتي واساتذتي المحترمون في جامعة القادسية عموما  والى استاذي الدكتور سعد الجنابي خصوصا </w:t>
      </w: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B01A6" w:rsidRDefault="006B01A6" w:rsidP="006B01A6">
      <w:pPr>
        <w:spacing w:line="360" w:lineRule="auto"/>
        <w:rPr>
          <w:sz w:val="32"/>
          <w:szCs w:val="32"/>
          <w:rtl/>
          <w:lang w:bidi="ar-IQ"/>
        </w:rPr>
      </w:pPr>
    </w:p>
    <w:p w:rsidR="006B01A6" w:rsidRDefault="006B01A6" w:rsidP="006B01A6">
      <w:pPr>
        <w:spacing w:line="360" w:lineRule="auto"/>
        <w:rPr>
          <w:sz w:val="32"/>
          <w:szCs w:val="32"/>
          <w:rtl/>
          <w:lang w:bidi="ar-IQ"/>
        </w:rPr>
      </w:pPr>
    </w:p>
    <w:p w:rsidR="006B01A6" w:rsidRDefault="006B01A6" w:rsidP="006B01A6">
      <w:pPr>
        <w:spacing w:line="360" w:lineRule="auto"/>
        <w:rPr>
          <w:sz w:val="32"/>
          <w:szCs w:val="32"/>
          <w:rtl/>
          <w:lang w:bidi="ar-IQ"/>
        </w:rPr>
      </w:pPr>
    </w:p>
    <w:p w:rsidR="006B01A6" w:rsidRDefault="006B01A6" w:rsidP="006B01A6">
      <w:pPr>
        <w:spacing w:line="360" w:lineRule="auto"/>
        <w:rPr>
          <w:sz w:val="32"/>
          <w:szCs w:val="32"/>
          <w:rtl/>
          <w:lang w:bidi="ar-IQ"/>
        </w:rPr>
      </w:pPr>
    </w:p>
    <w:p w:rsidR="006B01A6" w:rsidRDefault="006B01A6" w:rsidP="006B01A6">
      <w:pPr>
        <w:spacing w:line="360" w:lineRule="auto"/>
        <w:rPr>
          <w:sz w:val="32"/>
          <w:szCs w:val="32"/>
          <w:rtl/>
          <w:lang w:bidi="ar-IQ"/>
        </w:rPr>
      </w:pPr>
    </w:p>
    <w:p w:rsidR="006044B2" w:rsidRDefault="006B01A6" w:rsidP="006B01A6">
      <w:pPr>
        <w:spacing w:line="360" w:lineRule="auto"/>
        <w:rPr>
          <w:sz w:val="32"/>
          <w:szCs w:val="32"/>
          <w:rtl/>
          <w:lang w:bidi="ar-IQ"/>
        </w:rPr>
      </w:pPr>
      <w:r>
        <w:rPr>
          <w:rFonts w:hint="cs"/>
          <w:sz w:val="32"/>
          <w:szCs w:val="32"/>
          <w:rtl/>
          <w:lang w:bidi="ar-IQ"/>
        </w:rPr>
        <w:t xml:space="preserve">                                            </w:t>
      </w:r>
      <w:r w:rsidR="006044B2">
        <w:rPr>
          <w:rFonts w:hint="cs"/>
          <w:sz w:val="32"/>
          <w:szCs w:val="32"/>
          <w:rtl/>
          <w:lang w:bidi="ar-IQ"/>
        </w:rPr>
        <w:t xml:space="preserve">  ب</w:t>
      </w:r>
    </w:p>
    <w:p w:rsidR="00F24E72" w:rsidRDefault="00F24E72" w:rsidP="00F24E72">
      <w:pPr>
        <w:spacing w:line="360" w:lineRule="auto"/>
        <w:jc w:val="center"/>
        <w:rPr>
          <w:sz w:val="44"/>
          <w:szCs w:val="44"/>
          <w:rtl/>
          <w:lang w:bidi="ar-IQ"/>
        </w:rPr>
      </w:pPr>
    </w:p>
    <w:p w:rsidR="00F24E72" w:rsidRDefault="00F24E72" w:rsidP="00F24E72">
      <w:pPr>
        <w:spacing w:line="360" w:lineRule="auto"/>
        <w:jc w:val="center"/>
        <w:rPr>
          <w:sz w:val="44"/>
          <w:szCs w:val="44"/>
          <w:rtl/>
          <w:lang w:bidi="ar-IQ"/>
        </w:rPr>
      </w:pPr>
    </w:p>
    <w:p w:rsidR="00F24E72" w:rsidRPr="00BA085C" w:rsidRDefault="006044B2" w:rsidP="00F24E72">
      <w:pPr>
        <w:spacing w:line="360" w:lineRule="auto"/>
        <w:jc w:val="center"/>
        <w:rPr>
          <w:b/>
          <w:bCs/>
          <w:sz w:val="44"/>
          <w:szCs w:val="44"/>
          <w:rtl/>
          <w:lang w:bidi="ar-IQ"/>
        </w:rPr>
      </w:pPr>
      <w:r w:rsidRPr="00BA085C">
        <w:rPr>
          <w:rFonts w:hint="cs"/>
          <w:b/>
          <w:bCs/>
          <w:sz w:val="44"/>
          <w:szCs w:val="44"/>
          <w:rtl/>
          <w:lang w:bidi="ar-IQ"/>
        </w:rPr>
        <w:lastRenderedPageBreak/>
        <w:t>شكر وتقدي</w:t>
      </w:r>
      <w:r w:rsidR="00F24E72" w:rsidRPr="00BA085C">
        <w:rPr>
          <w:rFonts w:hint="cs"/>
          <w:b/>
          <w:bCs/>
          <w:sz w:val="44"/>
          <w:szCs w:val="44"/>
          <w:rtl/>
          <w:lang w:bidi="ar-IQ"/>
        </w:rPr>
        <w:t>ر</w:t>
      </w:r>
    </w:p>
    <w:p w:rsidR="006044B2" w:rsidRPr="00BA085C" w:rsidRDefault="006044B2" w:rsidP="00F24E72">
      <w:pPr>
        <w:spacing w:line="360" w:lineRule="auto"/>
        <w:jc w:val="center"/>
        <w:rPr>
          <w:sz w:val="44"/>
          <w:szCs w:val="44"/>
          <w:rtl/>
          <w:lang w:bidi="ar-IQ"/>
        </w:rPr>
      </w:pPr>
      <w:r w:rsidRPr="00BA085C">
        <w:rPr>
          <w:rFonts w:hint="cs"/>
          <w:sz w:val="36"/>
          <w:szCs w:val="36"/>
          <w:rtl/>
          <w:lang w:bidi="ar-IQ"/>
        </w:rPr>
        <w:t>الى قواتنا الامنيه الباسله والى شهدائنا الابرار الذين ضحوا في سبيل نصرة عراقنا الحبيب انشاء الله سوف نبدع في عملنا من اجل عراقنا</w:t>
      </w:r>
    </w:p>
    <w:p w:rsidR="006044B2" w:rsidRPr="00BA085C"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rPr>
          <w:sz w:val="32"/>
          <w:szCs w:val="32"/>
          <w:rtl/>
          <w:lang w:bidi="ar-IQ"/>
        </w:rPr>
      </w:pPr>
    </w:p>
    <w:p w:rsidR="006044B2" w:rsidRDefault="006044B2" w:rsidP="006044B2">
      <w:pPr>
        <w:spacing w:line="360" w:lineRule="auto"/>
        <w:jc w:val="center"/>
        <w:rPr>
          <w:sz w:val="32"/>
          <w:szCs w:val="32"/>
          <w:rtl/>
          <w:lang w:bidi="ar-IQ"/>
        </w:rPr>
      </w:pPr>
      <w:r>
        <w:rPr>
          <w:rFonts w:hint="cs"/>
          <w:sz w:val="32"/>
          <w:szCs w:val="32"/>
          <w:rtl/>
          <w:lang w:bidi="ar-IQ"/>
        </w:rPr>
        <w:t>ج</w:t>
      </w:r>
    </w:p>
    <w:p w:rsidR="006044B2" w:rsidRPr="00BA085C" w:rsidRDefault="006044B2" w:rsidP="006044B2">
      <w:pPr>
        <w:spacing w:line="360" w:lineRule="auto"/>
        <w:jc w:val="center"/>
        <w:rPr>
          <w:b/>
          <w:bCs/>
          <w:sz w:val="32"/>
          <w:szCs w:val="32"/>
          <w:rtl/>
          <w:lang w:bidi="ar-IQ"/>
        </w:rPr>
      </w:pPr>
      <w:r w:rsidRPr="00BA085C">
        <w:rPr>
          <w:rFonts w:hint="cs"/>
          <w:b/>
          <w:bCs/>
          <w:sz w:val="32"/>
          <w:szCs w:val="32"/>
          <w:rtl/>
          <w:lang w:bidi="ar-IQ"/>
        </w:rPr>
        <w:lastRenderedPageBreak/>
        <w:t>قائمة المحتويات</w:t>
      </w:r>
    </w:p>
    <w:tbl>
      <w:tblPr>
        <w:tblStyle w:val="TableGrid"/>
        <w:bidiVisual/>
        <w:tblW w:w="0" w:type="auto"/>
        <w:tblInd w:w="334" w:type="dxa"/>
        <w:tblLook w:val="04A0"/>
      </w:tblPr>
      <w:tblGrid>
        <w:gridCol w:w="756"/>
        <w:gridCol w:w="4744"/>
        <w:gridCol w:w="2688"/>
      </w:tblGrid>
      <w:tr w:rsidR="006044B2" w:rsidTr="005964D1">
        <w:trPr>
          <w:trHeight w:val="561"/>
        </w:trPr>
        <w:tc>
          <w:tcPr>
            <w:tcW w:w="756" w:type="dxa"/>
          </w:tcPr>
          <w:p w:rsidR="006044B2" w:rsidRDefault="006044B2" w:rsidP="00F03A53">
            <w:pPr>
              <w:spacing w:line="360" w:lineRule="auto"/>
              <w:ind w:left="183" w:hanging="141"/>
              <w:jc w:val="center"/>
              <w:rPr>
                <w:sz w:val="32"/>
                <w:szCs w:val="32"/>
                <w:rtl/>
                <w:lang w:bidi="ar-IQ"/>
              </w:rPr>
            </w:pPr>
            <w:r>
              <w:rPr>
                <w:rFonts w:hint="cs"/>
                <w:sz w:val="32"/>
                <w:szCs w:val="32"/>
                <w:rtl/>
                <w:lang w:bidi="ar-IQ"/>
              </w:rPr>
              <w:t>ت</w:t>
            </w:r>
          </w:p>
        </w:tc>
        <w:tc>
          <w:tcPr>
            <w:tcW w:w="4744" w:type="dxa"/>
          </w:tcPr>
          <w:p w:rsidR="006044B2" w:rsidRDefault="006044B2" w:rsidP="00F03A53">
            <w:pPr>
              <w:spacing w:line="360" w:lineRule="auto"/>
              <w:jc w:val="center"/>
              <w:rPr>
                <w:sz w:val="32"/>
                <w:szCs w:val="32"/>
                <w:rtl/>
                <w:lang w:bidi="ar-IQ"/>
              </w:rPr>
            </w:pP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رقم الصفحة</w:t>
            </w:r>
          </w:p>
        </w:tc>
      </w:tr>
      <w:tr w:rsidR="006044B2" w:rsidTr="005964D1">
        <w:trPr>
          <w:trHeight w:val="561"/>
        </w:trPr>
        <w:tc>
          <w:tcPr>
            <w:tcW w:w="756" w:type="dxa"/>
          </w:tcPr>
          <w:p w:rsidR="006044B2" w:rsidRDefault="006044B2" w:rsidP="00F03A53">
            <w:pPr>
              <w:spacing w:line="360" w:lineRule="auto"/>
              <w:ind w:left="183" w:hanging="141"/>
              <w:jc w:val="center"/>
              <w:rPr>
                <w:sz w:val="32"/>
                <w:szCs w:val="32"/>
                <w:rtl/>
                <w:lang w:bidi="ar-IQ"/>
              </w:rPr>
            </w:pPr>
            <w:r>
              <w:rPr>
                <w:rFonts w:hint="cs"/>
                <w:sz w:val="32"/>
                <w:szCs w:val="32"/>
                <w:rtl/>
                <w:lang w:bidi="ar-IQ"/>
              </w:rPr>
              <w:t>1</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الآية</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أ</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2</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الاهداء</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ب</w:t>
            </w:r>
          </w:p>
        </w:tc>
      </w:tr>
      <w:tr w:rsidR="006044B2" w:rsidTr="005964D1">
        <w:trPr>
          <w:trHeight w:val="561"/>
        </w:trPr>
        <w:tc>
          <w:tcPr>
            <w:tcW w:w="756" w:type="dxa"/>
          </w:tcPr>
          <w:p w:rsidR="006044B2" w:rsidRDefault="006044B2" w:rsidP="00F03A53">
            <w:pPr>
              <w:spacing w:line="360" w:lineRule="auto"/>
              <w:ind w:left="183" w:hanging="141"/>
              <w:jc w:val="center"/>
              <w:rPr>
                <w:sz w:val="32"/>
                <w:szCs w:val="32"/>
                <w:rtl/>
                <w:lang w:bidi="ar-IQ"/>
              </w:rPr>
            </w:pPr>
            <w:r>
              <w:rPr>
                <w:rFonts w:hint="cs"/>
                <w:sz w:val="32"/>
                <w:szCs w:val="32"/>
                <w:rtl/>
                <w:lang w:bidi="ar-IQ"/>
              </w:rPr>
              <w:t>3</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شكر وتقدير</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ج</w:t>
            </w:r>
          </w:p>
        </w:tc>
      </w:tr>
      <w:tr w:rsidR="006044B2" w:rsidTr="005964D1">
        <w:trPr>
          <w:trHeight w:val="561"/>
        </w:trPr>
        <w:tc>
          <w:tcPr>
            <w:tcW w:w="756" w:type="dxa"/>
          </w:tcPr>
          <w:p w:rsidR="006044B2" w:rsidRDefault="006044B2" w:rsidP="00F03A53">
            <w:pPr>
              <w:spacing w:line="360" w:lineRule="auto"/>
              <w:ind w:left="183" w:hanging="141"/>
              <w:jc w:val="center"/>
              <w:rPr>
                <w:sz w:val="32"/>
                <w:szCs w:val="32"/>
                <w:rtl/>
                <w:lang w:bidi="ar-IQ"/>
              </w:rPr>
            </w:pPr>
            <w:r>
              <w:rPr>
                <w:rFonts w:hint="cs"/>
                <w:sz w:val="32"/>
                <w:szCs w:val="32"/>
                <w:rtl/>
                <w:lang w:bidi="ar-IQ"/>
              </w:rPr>
              <w:t>4</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قائمة المحتويات</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د</w:t>
            </w:r>
          </w:p>
        </w:tc>
      </w:tr>
      <w:tr w:rsidR="006044B2" w:rsidTr="005964D1">
        <w:trPr>
          <w:trHeight w:val="561"/>
        </w:trPr>
        <w:tc>
          <w:tcPr>
            <w:tcW w:w="756" w:type="dxa"/>
          </w:tcPr>
          <w:p w:rsidR="006044B2" w:rsidRDefault="006044B2" w:rsidP="00F03A53">
            <w:pPr>
              <w:spacing w:line="360" w:lineRule="auto"/>
              <w:ind w:left="183" w:hanging="141"/>
              <w:jc w:val="center"/>
              <w:rPr>
                <w:sz w:val="32"/>
                <w:szCs w:val="32"/>
                <w:rtl/>
                <w:lang w:bidi="ar-IQ"/>
              </w:rPr>
            </w:pPr>
            <w:r>
              <w:rPr>
                <w:rFonts w:hint="cs"/>
                <w:sz w:val="32"/>
                <w:szCs w:val="32"/>
                <w:rtl/>
                <w:lang w:bidi="ar-IQ"/>
              </w:rPr>
              <w:t>5</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المقدمة</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هـ</w:t>
            </w:r>
          </w:p>
        </w:tc>
      </w:tr>
      <w:tr w:rsidR="006044B2" w:rsidTr="005964D1">
        <w:trPr>
          <w:trHeight w:val="544"/>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6</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الفصل الاول</w:t>
            </w:r>
            <w:r w:rsidR="005964D1">
              <w:rPr>
                <w:rFonts w:hint="cs"/>
                <w:sz w:val="32"/>
                <w:szCs w:val="32"/>
                <w:rtl/>
                <w:lang w:bidi="ar-IQ"/>
              </w:rPr>
              <w:t xml:space="preserve"> / ابن قتيبة الدينوري</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1</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p>
        </w:tc>
        <w:tc>
          <w:tcPr>
            <w:tcW w:w="4744" w:type="dxa"/>
          </w:tcPr>
          <w:p w:rsidR="006044B2" w:rsidRDefault="006044B2" w:rsidP="00F03A53">
            <w:pPr>
              <w:spacing w:line="360" w:lineRule="auto"/>
              <w:jc w:val="center"/>
              <w:rPr>
                <w:sz w:val="32"/>
                <w:szCs w:val="32"/>
                <w:rtl/>
                <w:lang w:bidi="ar-IQ"/>
              </w:rPr>
            </w:pPr>
          </w:p>
        </w:tc>
        <w:tc>
          <w:tcPr>
            <w:tcW w:w="2688" w:type="dxa"/>
          </w:tcPr>
          <w:p w:rsidR="006044B2" w:rsidRDefault="006044B2" w:rsidP="00F03A53">
            <w:pPr>
              <w:spacing w:line="360" w:lineRule="auto"/>
              <w:jc w:val="center"/>
              <w:rPr>
                <w:sz w:val="32"/>
                <w:szCs w:val="32"/>
                <w:rtl/>
                <w:lang w:bidi="ar-IQ"/>
              </w:rPr>
            </w:pPr>
          </w:p>
        </w:tc>
      </w:tr>
      <w:tr w:rsidR="006044B2" w:rsidTr="005964D1">
        <w:trPr>
          <w:trHeight w:val="544"/>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8</w:t>
            </w:r>
          </w:p>
        </w:tc>
        <w:tc>
          <w:tcPr>
            <w:tcW w:w="4744" w:type="dxa"/>
          </w:tcPr>
          <w:p w:rsidR="006044B2" w:rsidRDefault="005964D1" w:rsidP="00F03A53">
            <w:pPr>
              <w:spacing w:line="360" w:lineRule="auto"/>
              <w:jc w:val="center"/>
              <w:rPr>
                <w:sz w:val="32"/>
                <w:szCs w:val="32"/>
                <w:rtl/>
                <w:lang w:bidi="ar-IQ"/>
              </w:rPr>
            </w:pPr>
            <w:r>
              <w:rPr>
                <w:rFonts w:hint="cs"/>
                <w:sz w:val="32"/>
                <w:szCs w:val="32"/>
                <w:rtl/>
                <w:lang w:bidi="ar-IQ"/>
              </w:rPr>
              <w:t>الفصل</w:t>
            </w:r>
            <w:r w:rsidR="006044B2">
              <w:rPr>
                <w:rFonts w:hint="cs"/>
                <w:sz w:val="32"/>
                <w:szCs w:val="32"/>
                <w:rtl/>
                <w:lang w:bidi="ar-IQ"/>
              </w:rPr>
              <w:t xml:space="preserve"> الثاني / الحياة السياسية في العصر الاموي</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2-5</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9</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 xml:space="preserve">الفصل الثالث </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6</w:t>
            </w:r>
          </w:p>
        </w:tc>
      </w:tr>
      <w:tr w:rsidR="006044B2" w:rsidTr="005964D1">
        <w:trPr>
          <w:trHeight w:val="544"/>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10</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 xml:space="preserve">المبحث الاول / حركات المعارضة السياسية في العهد السفياني / ثورة الامام الحسين </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6-11</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11</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 xml:space="preserve">المبحث الثاني / واقعة الحرة </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12-18</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12</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 xml:space="preserve">الفصل الرابع </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19</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13</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 xml:space="preserve">المبحث الاول / حركات المعارضة السياسية في العصر الاموي حتى عهد عبد الملك بن مروان / حركة عبد الله بن الزبير </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19-21</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14</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المبحث الثاني / حركة المختار الثقفي</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22-26</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15</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المبحث الثالث / حركة عبد الرحمن بن محمد الاشعث</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27-34</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16</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الخاتمة</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35</w:t>
            </w:r>
          </w:p>
        </w:tc>
      </w:tr>
      <w:tr w:rsidR="006044B2" w:rsidTr="005964D1">
        <w:trPr>
          <w:trHeight w:val="561"/>
        </w:trPr>
        <w:tc>
          <w:tcPr>
            <w:tcW w:w="756" w:type="dxa"/>
          </w:tcPr>
          <w:p w:rsidR="006044B2" w:rsidRDefault="006044B2" w:rsidP="00F03A53">
            <w:pPr>
              <w:spacing w:line="360" w:lineRule="auto"/>
              <w:jc w:val="center"/>
              <w:rPr>
                <w:sz w:val="32"/>
                <w:szCs w:val="32"/>
                <w:rtl/>
                <w:lang w:bidi="ar-IQ"/>
              </w:rPr>
            </w:pPr>
            <w:r>
              <w:rPr>
                <w:rFonts w:hint="cs"/>
                <w:sz w:val="32"/>
                <w:szCs w:val="32"/>
                <w:rtl/>
                <w:lang w:bidi="ar-IQ"/>
              </w:rPr>
              <w:t>17</w:t>
            </w:r>
          </w:p>
        </w:tc>
        <w:tc>
          <w:tcPr>
            <w:tcW w:w="4744" w:type="dxa"/>
          </w:tcPr>
          <w:p w:rsidR="006044B2" w:rsidRDefault="006044B2" w:rsidP="00F03A53">
            <w:pPr>
              <w:spacing w:line="360" w:lineRule="auto"/>
              <w:jc w:val="center"/>
              <w:rPr>
                <w:sz w:val="32"/>
                <w:szCs w:val="32"/>
                <w:rtl/>
                <w:lang w:bidi="ar-IQ"/>
              </w:rPr>
            </w:pPr>
            <w:r>
              <w:rPr>
                <w:rFonts w:hint="cs"/>
                <w:sz w:val="32"/>
                <w:szCs w:val="32"/>
                <w:rtl/>
                <w:lang w:bidi="ar-IQ"/>
              </w:rPr>
              <w:t>المصادر</w:t>
            </w:r>
          </w:p>
        </w:tc>
        <w:tc>
          <w:tcPr>
            <w:tcW w:w="2688" w:type="dxa"/>
          </w:tcPr>
          <w:p w:rsidR="006044B2" w:rsidRDefault="006044B2" w:rsidP="00F03A53">
            <w:pPr>
              <w:spacing w:line="360" w:lineRule="auto"/>
              <w:jc w:val="center"/>
              <w:rPr>
                <w:sz w:val="32"/>
                <w:szCs w:val="32"/>
                <w:rtl/>
                <w:lang w:bidi="ar-IQ"/>
              </w:rPr>
            </w:pPr>
            <w:r>
              <w:rPr>
                <w:rFonts w:hint="cs"/>
                <w:sz w:val="32"/>
                <w:szCs w:val="32"/>
                <w:rtl/>
                <w:lang w:bidi="ar-IQ"/>
              </w:rPr>
              <w:t>36-37</w:t>
            </w:r>
          </w:p>
        </w:tc>
      </w:tr>
    </w:tbl>
    <w:p w:rsidR="006044B2" w:rsidRDefault="006044B2" w:rsidP="006044B2">
      <w:pPr>
        <w:spacing w:line="360" w:lineRule="auto"/>
        <w:jc w:val="center"/>
        <w:rPr>
          <w:sz w:val="32"/>
          <w:szCs w:val="32"/>
          <w:rtl/>
          <w:lang w:bidi="ar-IQ"/>
        </w:rPr>
      </w:pPr>
      <w:r>
        <w:rPr>
          <w:rFonts w:hint="cs"/>
          <w:sz w:val="32"/>
          <w:szCs w:val="32"/>
          <w:rtl/>
          <w:lang w:bidi="ar-IQ"/>
        </w:rPr>
        <w:t>د</w:t>
      </w:r>
    </w:p>
    <w:p w:rsidR="006044B2" w:rsidRDefault="006044B2" w:rsidP="001127A0">
      <w:pPr>
        <w:jc w:val="both"/>
        <w:rPr>
          <w:b/>
          <w:bCs/>
          <w:sz w:val="56"/>
          <w:szCs w:val="56"/>
          <w:rtl/>
          <w:lang w:bidi="ar-IQ"/>
        </w:rPr>
      </w:pPr>
      <w:r>
        <w:rPr>
          <w:rFonts w:hint="cs"/>
          <w:b/>
          <w:bCs/>
          <w:sz w:val="56"/>
          <w:szCs w:val="56"/>
          <w:rtl/>
          <w:lang w:bidi="ar-IQ"/>
        </w:rPr>
        <w:lastRenderedPageBreak/>
        <w:t>المقدمة</w:t>
      </w:r>
    </w:p>
    <w:p w:rsidR="006044B2" w:rsidRDefault="006044B2" w:rsidP="001127A0">
      <w:pPr>
        <w:jc w:val="both"/>
        <w:rPr>
          <w:b/>
          <w:bCs/>
          <w:sz w:val="56"/>
          <w:szCs w:val="56"/>
          <w:rtl/>
          <w:lang w:bidi="ar-IQ"/>
        </w:rPr>
      </w:pPr>
    </w:p>
    <w:p w:rsidR="006044B2" w:rsidRDefault="006044B2" w:rsidP="001127A0">
      <w:pPr>
        <w:spacing w:line="360" w:lineRule="auto"/>
        <w:jc w:val="both"/>
        <w:rPr>
          <w:sz w:val="32"/>
          <w:szCs w:val="32"/>
          <w:rtl/>
          <w:lang w:bidi="ar-IQ"/>
        </w:rPr>
      </w:pPr>
      <w:r w:rsidRPr="00CB6E3D">
        <w:rPr>
          <w:rFonts w:hint="cs"/>
          <w:sz w:val="32"/>
          <w:szCs w:val="32"/>
          <w:rtl/>
          <w:lang w:bidi="ar-IQ"/>
        </w:rPr>
        <w:t>شهد عهد الدولة الاموية ثورات وفتن كثيره , وكان منفذوا اغلب هذه الثورات اما الخوارج او الشيعه من ابرز تلك الثورات ثوره الحسين بن علي ضد يزيد بن معاويه عندما طالب بالخلافه وجمع جيشه ليحدث الصدام بينه وبين الامويين في معركه كربلاء التي انتهت بمقتل الحسين (ع) كما مهدت ثوره الحسين للعديد من الثورات القادمه المطالبه بدمه منها ثوره التوابين وثوره المختار الثقفي ثم هدأوا بعد قمعها اكثر من نصف قرن حتى ثوره زيد بن علي وقد قام الخوارج بالعديد من الثورات وكانت فتره ركودهم ما بين عهد عبد الملك بن مروان وبدايه عهد يزيد والتي تمثل تقريبا عشرون سنه والتي يرجع الفظل في اخماد هذه الثورات الوالي الاموي الحجاج بن يوسف الثقفي خصوصا انه كان والي العراق والمشرق والكوفه التي تمثل اشد اعداء الامويين اما بالنسبه للشام فقد كانت حليفه للحكم الاموي كذلك بروز ثورات اخرى متمثله بثوره عبد الله بن الزبير وعبد الرحمن بن الاشعث كما سيتم الاطلاع عليها .</w:t>
      </w: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1127A0">
      <w:pPr>
        <w:spacing w:line="360" w:lineRule="auto"/>
        <w:jc w:val="both"/>
        <w:rPr>
          <w:sz w:val="32"/>
          <w:szCs w:val="32"/>
          <w:rtl/>
          <w:lang w:bidi="ar-IQ"/>
        </w:rPr>
      </w:pPr>
    </w:p>
    <w:p w:rsidR="006044B2" w:rsidRDefault="006044B2" w:rsidP="006044B2">
      <w:pPr>
        <w:spacing w:line="360" w:lineRule="auto"/>
        <w:jc w:val="center"/>
        <w:rPr>
          <w:rFonts w:ascii="Andalus" w:hAnsi="Andalus" w:cs="Andalus"/>
          <w:sz w:val="40"/>
          <w:szCs w:val="40"/>
          <w:rtl/>
          <w:lang w:bidi="ar-IQ"/>
        </w:rPr>
      </w:pPr>
      <w:r>
        <w:rPr>
          <w:rFonts w:ascii="Andalus" w:hAnsi="Andalus" w:cs="Andalus" w:hint="cs"/>
          <w:sz w:val="40"/>
          <w:szCs w:val="40"/>
          <w:rtl/>
          <w:lang w:bidi="ar-IQ"/>
        </w:rPr>
        <w:t>ه</w:t>
      </w:r>
      <w:bookmarkEnd w:id="0"/>
    </w:p>
    <w:sectPr w:rsidR="006044B2" w:rsidSect="0029367E">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D05" w:rsidRDefault="00BD5D05" w:rsidP="004E3061">
      <w:r>
        <w:separator/>
      </w:r>
    </w:p>
  </w:endnote>
  <w:endnote w:type="continuationSeparator" w:id="1">
    <w:p w:rsidR="00BD5D05" w:rsidRDefault="00BD5D05" w:rsidP="004E3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061" w:rsidRDefault="004E30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D05" w:rsidRDefault="00BD5D05" w:rsidP="004E3061">
      <w:r>
        <w:separator/>
      </w:r>
    </w:p>
  </w:footnote>
  <w:footnote w:type="continuationSeparator" w:id="1">
    <w:p w:rsidR="00BD5D05" w:rsidRDefault="00BD5D05" w:rsidP="004E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884"/>
    <w:multiLevelType w:val="hybridMultilevel"/>
    <w:tmpl w:val="76FC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E84C07"/>
    <w:rsid w:val="00073D38"/>
    <w:rsid w:val="0008370E"/>
    <w:rsid w:val="00097720"/>
    <w:rsid w:val="000B261B"/>
    <w:rsid w:val="000D4431"/>
    <w:rsid w:val="000F028B"/>
    <w:rsid w:val="000F485C"/>
    <w:rsid w:val="001001B5"/>
    <w:rsid w:val="00106A58"/>
    <w:rsid w:val="00110F9D"/>
    <w:rsid w:val="001127A0"/>
    <w:rsid w:val="00120370"/>
    <w:rsid w:val="00135C77"/>
    <w:rsid w:val="0014130C"/>
    <w:rsid w:val="00157328"/>
    <w:rsid w:val="00167506"/>
    <w:rsid w:val="0016779C"/>
    <w:rsid w:val="0017518C"/>
    <w:rsid w:val="00180A8A"/>
    <w:rsid w:val="001A22AE"/>
    <w:rsid w:val="001B6E72"/>
    <w:rsid w:val="001E4602"/>
    <w:rsid w:val="001E533C"/>
    <w:rsid w:val="00210059"/>
    <w:rsid w:val="00211A07"/>
    <w:rsid w:val="00227ABE"/>
    <w:rsid w:val="00245D34"/>
    <w:rsid w:val="00247450"/>
    <w:rsid w:val="002569C3"/>
    <w:rsid w:val="00256B66"/>
    <w:rsid w:val="0027136B"/>
    <w:rsid w:val="002715B3"/>
    <w:rsid w:val="0029367E"/>
    <w:rsid w:val="002B6268"/>
    <w:rsid w:val="002C3F89"/>
    <w:rsid w:val="002D30F7"/>
    <w:rsid w:val="00301E64"/>
    <w:rsid w:val="003075B1"/>
    <w:rsid w:val="00324D29"/>
    <w:rsid w:val="00335C80"/>
    <w:rsid w:val="00364E40"/>
    <w:rsid w:val="00367C77"/>
    <w:rsid w:val="00394EBB"/>
    <w:rsid w:val="00396FCF"/>
    <w:rsid w:val="003A3762"/>
    <w:rsid w:val="003B47D8"/>
    <w:rsid w:val="004032A8"/>
    <w:rsid w:val="004037F6"/>
    <w:rsid w:val="00422BE1"/>
    <w:rsid w:val="00433E83"/>
    <w:rsid w:val="0043484F"/>
    <w:rsid w:val="004436AC"/>
    <w:rsid w:val="004A3818"/>
    <w:rsid w:val="004A57B2"/>
    <w:rsid w:val="004A5863"/>
    <w:rsid w:val="004A67A0"/>
    <w:rsid w:val="004B1B83"/>
    <w:rsid w:val="004B4124"/>
    <w:rsid w:val="004B4BC1"/>
    <w:rsid w:val="004E1267"/>
    <w:rsid w:val="004E3061"/>
    <w:rsid w:val="004F2ED4"/>
    <w:rsid w:val="00505FF5"/>
    <w:rsid w:val="00510104"/>
    <w:rsid w:val="00510259"/>
    <w:rsid w:val="00546665"/>
    <w:rsid w:val="00551CE3"/>
    <w:rsid w:val="005631F0"/>
    <w:rsid w:val="00576369"/>
    <w:rsid w:val="005964D1"/>
    <w:rsid w:val="005A73BA"/>
    <w:rsid w:val="005A7990"/>
    <w:rsid w:val="00600F03"/>
    <w:rsid w:val="006044B2"/>
    <w:rsid w:val="00671190"/>
    <w:rsid w:val="00691793"/>
    <w:rsid w:val="006A6DC8"/>
    <w:rsid w:val="006B01A6"/>
    <w:rsid w:val="006B50E1"/>
    <w:rsid w:val="006C392A"/>
    <w:rsid w:val="006D79B1"/>
    <w:rsid w:val="006F1976"/>
    <w:rsid w:val="006F2804"/>
    <w:rsid w:val="006F600E"/>
    <w:rsid w:val="006F75B7"/>
    <w:rsid w:val="007042C8"/>
    <w:rsid w:val="0071457B"/>
    <w:rsid w:val="00715FC9"/>
    <w:rsid w:val="007343C8"/>
    <w:rsid w:val="0073703F"/>
    <w:rsid w:val="007603EC"/>
    <w:rsid w:val="0077742C"/>
    <w:rsid w:val="00786ABA"/>
    <w:rsid w:val="00791AFD"/>
    <w:rsid w:val="00791FD1"/>
    <w:rsid w:val="00795E8E"/>
    <w:rsid w:val="007C0F5A"/>
    <w:rsid w:val="007C4FA4"/>
    <w:rsid w:val="007D0B06"/>
    <w:rsid w:val="007E28D0"/>
    <w:rsid w:val="007F05AA"/>
    <w:rsid w:val="008014EE"/>
    <w:rsid w:val="00810487"/>
    <w:rsid w:val="008330E8"/>
    <w:rsid w:val="00856A48"/>
    <w:rsid w:val="00876E17"/>
    <w:rsid w:val="00877FCE"/>
    <w:rsid w:val="008832DA"/>
    <w:rsid w:val="008A5B9C"/>
    <w:rsid w:val="008B5BFD"/>
    <w:rsid w:val="008B7826"/>
    <w:rsid w:val="008C7821"/>
    <w:rsid w:val="008D13BB"/>
    <w:rsid w:val="008E3B21"/>
    <w:rsid w:val="008E7386"/>
    <w:rsid w:val="008F7DB0"/>
    <w:rsid w:val="0091291C"/>
    <w:rsid w:val="00912DBC"/>
    <w:rsid w:val="009251AD"/>
    <w:rsid w:val="009266AF"/>
    <w:rsid w:val="0094678A"/>
    <w:rsid w:val="009F63AC"/>
    <w:rsid w:val="00A03925"/>
    <w:rsid w:val="00A16A90"/>
    <w:rsid w:val="00A548C5"/>
    <w:rsid w:val="00A63355"/>
    <w:rsid w:val="00A82C67"/>
    <w:rsid w:val="00A856A9"/>
    <w:rsid w:val="00A914F3"/>
    <w:rsid w:val="00AB0B32"/>
    <w:rsid w:val="00AB6040"/>
    <w:rsid w:val="00AD65D4"/>
    <w:rsid w:val="00AD7633"/>
    <w:rsid w:val="00AE55F3"/>
    <w:rsid w:val="00AF4894"/>
    <w:rsid w:val="00B0062C"/>
    <w:rsid w:val="00B01556"/>
    <w:rsid w:val="00B21864"/>
    <w:rsid w:val="00B34492"/>
    <w:rsid w:val="00B656E8"/>
    <w:rsid w:val="00B7059B"/>
    <w:rsid w:val="00B776E4"/>
    <w:rsid w:val="00B83A75"/>
    <w:rsid w:val="00BA085C"/>
    <w:rsid w:val="00BA125D"/>
    <w:rsid w:val="00BB50D6"/>
    <w:rsid w:val="00BB6854"/>
    <w:rsid w:val="00BD5D05"/>
    <w:rsid w:val="00BE3F48"/>
    <w:rsid w:val="00BF58EC"/>
    <w:rsid w:val="00BF63AA"/>
    <w:rsid w:val="00C31408"/>
    <w:rsid w:val="00C408F0"/>
    <w:rsid w:val="00C425C6"/>
    <w:rsid w:val="00C52388"/>
    <w:rsid w:val="00C607AA"/>
    <w:rsid w:val="00C6520B"/>
    <w:rsid w:val="00C76DAC"/>
    <w:rsid w:val="00C827FC"/>
    <w:rsid w:val="00C86182"/>
    <w:rsid w:val="00CC0E5D"/>
    <w:rsid w:val="00CE622C"/>
    <w:rsid w:val="00D17F5C"/>
    <w:rsid w:val="00D56858"/>
    <w:rsid w:val="00D6254B"/>
    <w:rsid w:val="00D81055"/>
    <w:rsid w:val="00D97651"/>
    <w:rsid w:val="00DC39B4"/>
    <w:rsid w:val="00E04788"/>
    <w:rsid w:val="00E06665"/>
    <w:rsid w:val="00E8393D"/>
    <w:rsid w:val="00E84326"/>
    <w:rsid w:val="00E84C07"/>
    <w:rsid w:val="00E86791"/>
    <w:rsid w:val="00E9040B"/>
    <w:rsid w:val="00E93530"/>
    <w:rsid w:val="00EA309D"/>
    <w:rsid w:val="00EA5F7F"/>
    <w:rsid w:val="00EB6004"/>
    <w:rsid w:val="00EC1C47"/>
    <w:rsid w:val="00EC3D94"/>
    <w:rsid w:val="00ED6800"/>
    <w:rsid w:val="00EE1647"/>
    <w:rsid w:val="00F07949"/>
    <w:rsid w:val="00F24E72"/>
    <w:rsid w:val="00F400BB"/>
    <w:rsid w:val="00F43A7D"/>
    <w:rsid w:val="00F46E76"/>
    <w:rsid w:val="00F52EE3"/>
    <w:rsid w:val="00F60964"/>
    <w:rsid w:val="00F65ECF"/>
    <w:rsid w:val="00F66229"/>
    <w:rsid w:val="00F9336F"/>
    <w:rsid w:val="00FD6E6A"/>
    <w:rsid w:val="00FF62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0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061"/>
    <w:pPr>
      <w:tabs>
        <w:tab w:val="center" w:pos="4153"/>
        <w:tab w:val="right" w:pos="8306"/>
      </w:tabs>
    </w:pPr>
  </w:style>
  <w:style w:type="character" w:customStyle="1" w:styleId="HeaderChar">
    <w:name w:val="Header Char"/>
    <w:basedOn w:val="DefaultParagraphFont"/>
    <w:link w:val="Header"/>
    <w:uiPriority w:val="99"/>
    <w:rsid w:val="004E30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3061"/>
    <w:pPr>
      <w:tabs>
        <w:tab w:val="center" w:pos="4153"/>
        <w:tab w:val="right" w:pos="8306"/>
      </w:tabs>
    </w:pPr>
  </w:style>
  <w:style w:type="character" w:customStyle="1" w:styleId="FooterChar">
    <w:name w:val="Footer Char"/>
    <w:basedOn w:val="DefaultParagraphFont"/>
    <w:link w:val="Footer"/>
    <w:uiPriority w:val="99"/>
    <w:rsid w:val="004E3061"/>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6369"/>
    <w:pPr>
      <w:bidi w:val="0"/>
      <w:spacing w:before="100" w:beforeAutospacing="1" w:after="100" w:afterAutospacing="1"/>
    </w:pPr>
  </w:style>
  <w:style w:type="character" w:styleId="Hyperlink">
    <w:name w:val="Hyperlink"/>
    <w:basedOn w:val="DefaultParagraphFont"/>
    <w:uiPriority w:val="99"/>
    <w:semiHidden/>
    <w:unhideWhenUsed/>
    <w:rsid w:val="00576369"/>
    <w:rPr>
      <w:color w:val="0000FF"/>
      <w:u w:val="single"/>
    </w:rPr>
  </w:style>
  <w:style w:type="table" w:styleId="TableGrid">
    <w:name w:val="Table Grid"/>
    <w:basedOn w:val="TableNormal"/>
    <w:uiPriority w:val="59"/>
    <w:rsid w:val="006044B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3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777BF-AE80-4BD5-9C92-6BC8B62F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2018-05-16T05:54:00Z</dcterms:created>
  <dcterms:modified xsi:type="dcterms:W3CDTF">2018-05-16T05:54:00Z</dcterms:modified>
</cp:coreProperties>
</file>