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5F" w:rsidRPr="00A45C37" w:rsidRDefault="0065705F" w:rsidP="0065705F">
      <w:pPr>
        <w:spacing w:after="0" w:line="240" w:lineRule="auto"/>
        <w:rPr>
          <w:rFonts w:ascii="Andalus" w:hAnsi="Andalus" w:cs="Monotype Koufi"/>
          <w:b/>
          <w:bCs/>
          <w:sz w:val="26"/>
          <w:szCs w:val="26"/>
          <w:rtl/>
          <w:lang w:bidi="ar-IQ"/>
        </w:rPr>
      </w:pPr>
      <w:r w:rsidRPr="00A45C37">
        <w:rPr>
          <w:rFonts w:ascii="Andalus" w:hAnsi="Andalus" w:cs="Andalus" w:hint="cs"/>
          <w:b/>
          <w:bCs/>
          <w:sz w:val="26"/>
          <w:szCs w:val="26"/>
          <w:rtl/>
          <w:lang w:bidi="ar-IQ"/>
        </w:rPr>
        <w:t xml:space="preserve">    </w:t>
      </w:r>
      <w:r w:rsidRPr="00A45C37">
        <w:rPr>
          <w:rFonts w:ascii="Andalus" w:hAnsi="Andalus" w:cs="Monotype Koufi"/>
          <w:b/>
          <w:bCs/>
          <w:sz w:val="26"/>
          <w:szCs w:val="26"/>
          <w:rtl/>
          <w:lang w:bidi="ar-IQ"/>
        </w:rPr>
        <w:t xml:space="preserve">  جامعة القادسية </w:t>
      </w:r>
    </w:p>
    <w:p w:rsidR="0065705F" w:rsidRPr="00A45C37" w:rsidRDefault="0065705F" w:rsidP="0065705F">
      <w:pPr>
        <w:spacing w:after="0" w:line="240" w:lineRule="auto"/>
        <w:rPr>
          <w:rFonts w:ascii="Andalus" w:hAnsi="Andalus" w:cs="Monotype Koufi"/>
          <w:b/>
          <w:bCs/>
          <w:sz w:val="26"/>
          <w:szCs w:val="26"/>
          <w:rtl/>
          <w:lang w:bidi="ar-IQ"/>
        </w:rPr>
      </w:pPr>
      <w:r w:rsidRPr="00A45C37">
        <w:rPr>
          <w:rFonts w:ascii="Andalus" w:hAnsi="Andalus" w:cs="Monotype Koufi" w:hint="cs"/>
          <w:b/>
          <w:bCs/>
          <w:sz w:val="26"/>
          <w:szCs w:val="26"/>
          <w:rtl/>
          <w:lang w:bidi="ar-IQ"/>
        </w:rPr>
        <w:t xml:space="preserve">  </w:t>
      </w:r>
      <w:r w:rsidRPr="00A45C37">
        <w:rPr>
          <w:rFonts w:ascii="Andalus" w:hAnsi="Andalus" w:cs="Monotype Koufi"/>
          <w:b/>
          <w:bCs/>
          <w:sz w:val="26"/>
          <w:szCs w:val="26"/>
          <w:rtl/>
          <w:lang w:bidi="ar-IQ"/>
        </w:rPr>
        <w:t>كلي</w:t>
      </w:r>
      <w:r w:rsidRPr="00A45C37">
        <w:rPr>
          <w:rFonts w:ascii="Andalus" w:hAnsi="Andalus" w:cs="Monotype Koufi" w:hint="cs"/>
          <w:b/>
          <w:bCs/>
          <w:sz w:val="26"/>
          <w:szCs w:val="26"/>
          <w:rtl/>
          <w:lang w:bidi="ar-IQ"/>
        </w:rPr>
        <w:t>ــــــ</w:t>
      </w:r>
      <w:r w:rsidRPr="00A45C37">
        <w:rPr>
          <w:rFonts w:ascii="Andalus" w:hAnsi="Andalus" w:cs="Monotype Koufi"/>
          <w:b/>
          <w:bCs/>
          <w:sz w:val="26"/>
          <w:szCs w:val="26"/>
          <w:rtl/>
          <w:lang w:bidi="ar-IQ"/>
        </w:rPr>
        <w:t>ة الت</w:t>
      </w:r>
      <w:r w:rsidRPr="00A45C37">
        <w:rPr>
          <w:rFonts w:ascii="Andalus" w:hAnsi="Andalus" w:cs="Monotype Koufi" w:hint="cs"/>
          <w:b/>
          <w:bCs/>
          <w:sz w:val="26"/>
          <w:szCs w:val="26"/>
          <w:rtl/>
          <w:lang w:bidi="ar-IQ"/>
        </w:rPr>
        <w:t>ـــــ</w:t>
      </w:r>
      <w:r w:rsidRPr="00A45C37">
        <w:rPr>
          <w:rFonts w:ascii="Andalus" w:hAnsi="Andalus" w:cs="Monotype Koufi"/>
          <w:b/>
          <w:bCs/>
          <w:sz w:val="26"/>
          <w:szCs w:val="26"/>
          <w:rtl/>
          <w:lang w:bidi="ar-IQ"/>
        </w:rPr>
        <w:t>ربي</w:t>
      </w:r>
      <w:r w:rsidRPr="00A45C37">
        <w:rPr>
          <w:rFonts w:ascii="Andalus" w:hAnsi="Andalus" w:cs="Monotype Koufi" w:hint="cs"/>
          <w:b/>
          <w:bCs/>
          <w:sz w:val="26"/>
          <w:szCs w:val="26"/>
          <w:rtl/>
          <w:lang w:bidi="ar-IQ"/>
        </w:rPr>
        <w:t>ــــ</w:t>
      </w:r>
      <w:r w:rsidRPr="00A45C37">
        <w:rPr>
          <w:rFonts w:ascii="Andalus" w:hAnsi="Andalus" w:cs="Monotype Koufi"/>
          <w:b/>
          <w:bCs/>
          <w:sz w:val="26"/>
          <w:szCs w:val="26"/>
          <w:rtl/>
          <w:lang w:bidi="ar-IQ"/>
        </w:rPr>
        <w:t xml:space="preserve">ة </w:t>
      </w:r>
    </w:p>
    <w:p w:rsidR="0065705F" w:rsidRPr="00A45C37" w:rsidRDefault="0065705F" w:rsidP="0065705F">
      <w:pPr>
        <w:spacing w:after="0" w:line="240" w:lineRule="auto"/>
        <w:rPr>
          <w:rFonts w:ascii="Andalus" w:hAnsi="Andalus" w:cs="Monotype Koufi"/>
          <w:b/>
          <w:bCs/>
          <w:sz w:val="26"/>
          <w:szCs w:val="26"/>
          <w:rtl/>
          <w:lang w:bidi="ar-IQ"/>
        </w:rPr>
      </w:pPr>
      <w:r w:rsidRPr="00A45C37">
        <w:rPr>
          <w:rFonts w:ascii="Andalus" w:hAnsi="Andalus" w:cs="Monotype Koufi"/>
          <w:b/>
          <w:bCs/>
          <w:sz w:val="26"/>
          <w:szCs w:val="26"/>
          <w:rtl/>
          <w:lang w:bidi="ar-IQ"/>
        </w:rPr>
        <w:t>ال</w:t>
      </w:r>
      <w:r>
        <w:rPr>
          <w:rFonts w:ascii="Andalus" w:hAnsi="Andalus" w:cs="Monotype Koufi" w:hint="cs"/>
          <w:b/>
          <w:bCs/>
          <w:sz w:val="26"/>
          <w:szCs w:val="26"/>
          <w:rtl/>
          <w:lang w:bidi="ar-IQ"/>
        </w:rPr>
        <w:t>ــ</w:t>
      </w:r>
      <w:r w:rsidRPr="00A45C37">
        <w:rPr>
          <w:rFonts w:ascii="Andalus" w:hAnsi="Andalus" w:cs="Monotype Koufi" w:hint="cs"/>
          <w:b/>
          <w:bCs/>
          <w:sz w:val="26"/>
          <w:szCs w:val="26"/>
          <w:rtl/>
          <w:lang w:bidi="ar-IQ"/>
        </w:rPr>
        <w:t>ــ</w:t>
      </w:r>
      <w:r w:rsidRPr="00A45C37">
        <w:rPr>
          <w:rFonts w:ascii="Andalus" w:hAnsi="Andalus" w:cs="Monotype Koufi"/>
          <w:b/>
          <w:bCs/>
          <w:sz w:val="26"/>
          <w:szCs w:val="26"/>
          <w:rtl/>
          <w:lang w:bidi="ar-IQ"/>
        </w:rPr>
        <w:t>دراس</w:t>
      </w:r>
      <w:r w:rsidRPr="00A45C37">
        <w:rPr>
          <w:rFonts w:ascii="Andalus" w:hAnsi="Andalus" w:cs="Monotype Koufi" w:hint="cs"/>
          <w:b/>
          <w:bCs/>
          <w:sz w:val="26"/>
          <w:szCs w:val="26"/>
          <w:rtl/>
          <w:lang w:bidi="ar-IQ"/>
        </w:rPr>
        <w:t>ـــــــــ</w:t>
      </w:r>
      <w:r w:rsidRPr="00A45C37">
        <w:rPr>
          <w:rFonts w:ascii="Andalus" w:hAnsi="Andalus" w:cs="Monotype Koufi"/>
          <w:b/>
          <w:bCs/>
          <w:sz w:val="26"/>
          <w:szCs w:val="26"/>
          <w:rtl/>
          <w:lang w:bidi="ar-IQ"/>
        </w:rPr>
        <w:t>ات الاولي</w:t>
      </w:r>
      <w:r w:rsidRPr="00A45C37">
        <w:rPr>
          <w:rFonts w:ascii="Andalus" w:hAnsi="Andalus" w:cs="Monotype Koufi" w:hint="cs"/>
          <w:b/>
          <w:bCs/>
          <w:sz w:val="26"/>
          <w:szCs w:val="26"/>
          <w:rtl/>
          <w:lang w:bidi="ar-IQ"/>
        </w:rPr>
        <w:t>ـــ</w:t>
      </w:r>
      <w:r w:rsidRPr="00A45C37">
        <w:rPr>
          <w:rFonts w:ascii="Andalus" w:hAnsi="Andalus" w:cs="Monotype Koufi"/>
          <w:b/>
          <w:bCs/>
          <w:sz w:val="26"/>
          <w:szCs w:val="26"/>
          <w:rtl/>
          <w:lang w:bidi="ar-IQ"/>
        </w:rPr>
        <w:t xml:space="preserve">ة </w:t>
      </w:r>
    </w:p>
    <w:p w:rsidR="0065705F" w:rsidRPr="00A45C37" w:rsidRDefault="0065705F" w:rsidP="0065705F">
      <w:pPr>
        <w:rPr>
          <w:rFonts w:cs="Monotype Koufi"/>
          <w:sz w:val="32"/>
          <w:szCs w:val="32"/>
          <w:rtl/>
          <w:lang w:bidi="ar-IQ"/>
        </w:rPr>
      </w:pPr>
    </w:p>
    <w:p w:rsidR="0065705F" w:rsidRDefault="0065705F" w:rsidP="0065705F">
      <w:pPr>
        <w:jc w:val="center"/>
        <w:rPr>
          <w:sz w:val="32"/>
          <w:szCs w:val="32"/>
          <w:rtl/>
          <w:lang w:bidi="ar-IQ"/>
        </w:rPr>
      </w:pPr>
    </w:p>
    <w:p w:rsidR="0065705F" w:rsidRPr="00A45C37" w:rsidRDefault="0065705F" w:rsidP="0065705F">
      <w:pPr>
        <w:jc w:val="center"/>
        <w:rPr>
          <w:rFonts w:cs="DecoType Naskh Variants"/>
          <w:b/>
          <w:bCs/>
          <w:sz w:val="68"/>
          <w:szCs w:val="68"/>
          <w:rtl/>
          <w:lang w:bidi="ar-IQ"/>
        </w:rPr>
      </w:pPr>
      <w:r>
        <w:rPr>
          <w:rFonts w:cs="DecoType Naskh Variants" w:hint="cs"/>
          <w:b/>
          <w:bCs/>
          <w:sz w:val="68"/>
          <w:szCs w:val="68"/>
          <w:rtl/>
          <w:lang w:bidi="ar-IQ"/>
        </w:rPr>
        <w:t>المقاومة النفسية لدى طلاب جامعة القادسية</w:t>
      </w:r>
    </w:p>
    <w:p w:rsidR="0065705F" w:rsidRDefault="0065705F" w:rsidP="0065705F">
      <w:pPr>
        <w:rPr>
          <w:sz w:val="32"/>
          <w:szCs w:val="32"/>
          <w:rtl/>
          <w:lang w:bidi="ar-IQ"/>
        </w:rPr>
      </w:pPr>
    </w:p>
    <w:p w:rsidR="0065705F" w:rsidRPr="00A45C37" w:rsidRDefault="0065705F" w:rsidP="0065705F">
      <w:pPr>
        <w:jc w:val="center"/>
        <w:rPr>
          <w:rFonts w:cs="PT Bold Heading"/>
          <w:sz w:val="38"/>
          <w:szCs w:val="38"/>
          <w:rtl/>
          <w:lang w:bidi="ar-IQ"/>
        </w:rPr>
      </w:pPr>
      <w:r>
        <w:rPr>
          <w:rFonts w:cs="PT Bold Heading" w:hint="cs"/>
          <w:sz w:val="38"/>
          <w:szCs w:val="38"/>
          <w:rtl/>
          <w:lang w:bidi="ar-IQ"/>
        </w:rPr>
        <w:t>بحث تخرج تقدم</w:t>
      </w:r>
      <w:r w:rsidRPr="00A45C37">
        <w:rPr>
          <w:rFonts w:cs="PT Bold Heading" w:hint="cs"/>
          <w:sz w:val="38"/>
          <w:szCs w:val="38"/>
          <w:rtl/>
          <w:lang w:bidi="ar-IQ"/>
        </w:rPr>
        <w:t xml:space="preserve"> به الطالب</w:t>
      </w:r>
    </w:p>
    <w:p w:rsidR="00911D0E" w:rsidRDefault="00911D0E" w:rsidP="0065705F">
      <w:pPr>
        <w:jc w:val="center"/>
        <w:rPr>
          <w:rFonts w:cs="Mudir MT" w:hint="cs"/>
          <w:sz w:val="38"/>
          <w:szCs w:val="38"/>
          <w:rtl/>
          <w:lang w:bidi="ar-IQ"/>
        </w:rPr>
      </w:pPr>
    </w:p>
    <w:p w:rsidR="0065705F" w:rsidRPr="00A45C37" w:rsidRDefault="0065705F" w:rsidP="0065705F">
      <w:pPr>
        <w:jc w:val="center"/>
        <w:rPr>
          <w:rFonts w:cs="Mudir MT"/>
          <w:sz w:val="38"/>
          <w:szCs w:val="38"/>
          <w:rtl/>
          <w:lang w:bidi="ar-IQ"/>
        </w:rPr>
      </w:pPr>
      <w:r>
        <w:rPr>
          <w:rFonts w:cs="Mudir MT" w:hint="cs"/>
          <w:sz w:val="38"/>
          <w:szCs w:val="38"/>
          <w:rtl/>
          <w:lang w:bidi="ar-IQ"/>
        </w:rPr>
        <w:t>علي شاكر سلمـــــــــان</w:t>
      </w:r>
    </w:p>
    <w:p w:rsidR="0065705F" w:rsidRDefault="0065705F" w:rsidP="0065705F">
      <w:pPr>
        <w:jc w:val="center"/>
        <w:rPr>
          <w:sz w:val="32"/>
          <w:szCs w:val="32"/>
          <w:rtl/>
          <w:lang w:bidi="ar-IQ"/>
        </w:rPr>
      </w:pPr>
    </w:p>
    <w:p w:rsidR="0065705F" w:rsidRDefault="0065705F" w:rsidP="0065705F">
      <w:pPr>
        <w:jc w:val="center"/>
        <w:rPr>
          <w:sz w:val="32"/>
          <w:szCs w:val="32"/>
          <w:rtl/>
          <w:lang w:bidi="ar-IQ"/>
        </w:rPr>
      </w:pPr>
    </w:p>
    <w:p w:rsidR="0065705F" w:rsidRDefault="0065705F" w:rsidP="0065705F">
      <w:pPr>
        <w:jc w:val="center"/>
        <w:rPr>
          <w:sz w:val="32"/>
          <w:szCs w:val="32"/>
          <w:rtl/>
          <w:lang w:bidi="ar-IQ"/>
        </w:rPr>
      </w:pPr>
    </w:p>
    <w:p w:rsidR="0065705F" w:rsidRDefault="0065705F" w:rsidP="0065705F">
      <w:pPr>
        <w:jc w:val="center"/>
        <w:rPr>
          <w:sz w:val="32"/>
          <w:szCs w:val="32"/>
          <w:rtl/>
          <w:lang w:bidi="ar-IQ"/>
        </w:rPr>
      </w:pPr>
    </w:p>
    <w:p w:rsidR="0065705F" w:rsidRPr="00A45C37" w:rsidRDefault="0065705F" w:rsidP="0065705F">
      <w:pPr>
        <w:jc w:val="center"/>
        <w:rPr>
          <w:rFonts w:cs="PT Bold Heading"/>
          <w:sz w:val="38"/>
          <w:szCs w:val="38"/>
          <w:rtl/>
          <w:lang w:bidi="ar-IQ"/>
        </w:rPr>
      </w:pPr>
      <w:r w:rsidRPr="00A45C37">
        <w:rPr>
          <w:rFonts w:cs="PT Bold Heading" w:hint="cs"/>
          <w:sz w:val="38"/>
          <w:szCs w:val="38"/>
          <w:rtl/>
          <w:lang w:bidi="ar-IQ"/>
        </w:rPr>
        <w:t>بأش</w:t>
      </w:r>
      <w:r>
        <w:rPr>
          <w:rFonts w:cs="PT Bold Heading" w:hint="cs"/>
          <w:sz w:val="38"/>
          <w:szCs w:val="38"/>
          <w:rtl/>
          <w:lang w:bidi="ar-IQ"/>
        </w:rPr>
        <w:t>ـــــــراف</w:t>
      </w:r>
    </w:p>
    <w:p w:rsidR="0065705F" w:rsidRDefault="0065705F" w:rsidP="00911D0E">
      <w:pPr>
        <w:jc w:val="center"/>
        <w:rPr>
          <w:rFonts w:cs="Mudir MT"/>
          <w:sz w:val="38"/>
          <w:szCs w:val="38"/>
          <w:rtl/>
          <w:lang w:bidi="ar-IQ"/>
        </w:rPr>
      </w:pPr>
      <w:proofErr w:type="spellStart"/>
      <w:r w:rsidRPr="00A45C37">
        <w:rPr>
          <w:rFonts w:cs="Mudir MT" w:hint="cs"/>
          <w:sz w:val="38"/>
          <w:szCs w:val="38"/>
          <w:rtl/>
          <w:lang w:bidi="ar-IQ"/>
        </w:rPr>
        <w:t>م.د.</w:t>
      </w:r>
      <w:r w:rsidR="00911D0E">
        <w:rPr>
          <w:rFonts w:cs="Mudir MT" w:hint="cs"/>
          <w:sz w:val="38"/>
          <w:szCs w:val="38"/>
          <w:rtl/>
          <w:lang w:bidi="ar-IQ"/>
        </w:rPr>
        <w:t>كهرمان</w:t>
      </w:r>
      <w:proofErr w:type="spellEnd"/>
      <w:r w:rsidR="00911D0E">
        <w:rPr>
          <w:rFonts w:cs="Mudir MT" w:hint="cs"/>
          <w:sz w:val="38"/>
          <w:szCs w:val="38"/>
          <w:rtl/>
          <w:lang w:bidi="ar-IQ"/>
        </w:rPr>
        <w:t xml:space="preserve"> هادي عودة </w:t>
      </w:r>
      <w:bookmarkStart w:id="0" w:name="_GoBack"/>
      <w:bookmarkEnd w:id="0"/>
    </w:p>
    <w:p w:rsidR="0065705F" w:rsidRDefault="0065705F" w:rsidP="00C765B9">
      <w:pPr>
        <w:outlineLvl w:val="0"/>
        <w:rPr>
          <w:rFonts w:hint="cs"/>
          <w:b/>
          <w:bCs/>
          <w:sz w:val="144"/>
          <w:szCs w:val="144"/>
          <w:rtl/>
          <w:lang w:bidi="ar-IQ"/>
        </w:rPr>
      </w:pPr>
    </w:p>
    <w:p w:rsidR="00C765B9" w:rsidRDefault="00C765B9" w:rsidP="00C765B9">
      <w:pPr>
        <w:outlineLvl w:val="0"/>
        <w:rPr>
          <w:b/>
          <w:bCs/>
          <w:sz w:val="52"/>
          <w:szCs w:val="52"/>
          <w:rtl/>
          <w:lang w:bidi="ar-IQ"/>
        </w:rPr>
      </w:pPr>
      <w:r>
        <w:rPr>
          <w:rFonts w:hint="cs"/>
          <w:b/>
          <w:bCs/>
          <w:noProof/>
          <w:sz w:val="144"/>
          <w:szCs w:val="144"/>
          <w:rtl/>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-457200</wp:posOffset>
                </wp:positionV>
                <wp:extent cx="457200" cy="228600"/>
                <wp:effectExtent l="0" t="0" r="0" b="0"/>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8B6" w:rsidRDefault="00AB28B6" w:rsidP="00C7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9pt;margin-top:-36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" stroked="f">
                <v:textbox>
                  <w:txbxContent>
                    <w:p w:rsidR="00AB28B6" w:rsidRDefault="00AB28B6" w:rsidP="00C765B9"/>
                  </w:txbxContent>
                </v:textbox>
              </v:shape>
            </w:pict>
          </mc:Fallback>
        </mc:AlternateContent>
      </w:r>
      <w:r w:rsidRPr="00263B94">
        <w:rPr>
          <w:rFonts w:hint="cs"/>
          <w:b/>
          <w:bCs/>
          <w:sz w:val="144"/>
          <w:szCs w:val="144"/>
          <w:rtl/>
          <w:lang w:bidi="ar-IQ"/>
        </w:rPr>
        <w:t>الفصـ</w:t>
      </w:r>
      <w:r>
        <w:rPr>
          <w:rFonts w:hint="cs"/>
          <w:b/>
          <w:bCs/>
          <w:sz w:val="144"/>
          <w:szCs w:val="144"/>
          <w:rtl/>
          <w:lang w:bidi="ar-IQ"/>
        </w:rPr>
        <w:t>ــــ</w:t>
      </w:r>
      <w:r w:rsidRPr="00263B94">
        <w:rPr>
          <w:rFonts w:hint="cs"/>
          <w:b/>
          <w:bCs/>
          <w:sz w:val="144"/>
          <w:szCs w:val="144"/>
          <w:rtl/>
          <w:lang w:bidi="ar-IQ"/>
        </w:rPr>
        <w:t>ـ</w:t>
      </w:r>
      <w:r>
        <w:rPr>
          <w:rFonts w:hint="cs"/>
          <w:b/>
          <w:bCs/>
          <w:sz w:val="144"/>
          <w:szCs w:val="144"/>
          <w:rtl/>
          <w:lang w:bidi="ar-IQ"/>
        </w:rPr>
        <w:t>ـ</w:t>
      </w:r>
      <w:r w:rsidRPr="00263B94">
        <w:rPr>
          <w:rFonts w:hint="cs"/>
          <w:b/>
          <w:bCs/>
          <w:sz w:val="144"/>
          <w:szCs w:val="144"/>
          <w:rtl/>
          <w:lang w:bidi="ar-IQ"/>
        </w:rPr>
        <w:t>ـل</w:t>
      </w:r>
      <w:r>
        <w:rPr>
          <w:rFonts w:hint="cs"/>
          <w:b/>
          <w:bCs/>
          <w:sz w:val="144"/>
          <w:szCs w:val="144"/>
          <w:rtl/>
          <w:lang w:bidi="ar-IQ"/>
        </w:rPr>
        <w:t xml:space="preserve"> </w:t>
      </w:r>
      <w:r w:rsidRPr="00263B94">
        <w:rPr>
          <w:rFonts w:hint="cs"/>
          <w:b/>
          <w:bCs/>
          <w:sz w:val="144"/>
          <w:szCs w:val="144"/>
          <w:rtl/>
          <w:lang w:bidi="ar-IQ"/>
        </w:rPr>
        <w:t xml:space="preserve">الاول                             </w:t>
      </w:r>
      <w:r>
        <w:rPr>
          <w:rFonts w:hint="cs"/>
          <w:b/>
          <w:bCs/>
          <w:sz w:val="144"/>
          <w:szCs w:val="144"/>
          <w:rtl/>
          <w:lang w:bidi="ar-IQ"/>
        </w:rPr>
        <w:t xml:space="preserve">  </w:t>
      </w:r>
      <w:r>
        <w:rPr>
          <w:rFonts w:hint="cs"/>
          <w:b/>
          <w:bCs/>
          <w:sz w:val="52"/>
          <w:szCs w:val="52"/>
          <w:rtl/>
          <w:lang w:bidi="ar-IQ"/>
        </w:rPr>
        <w:t xml:space="preserve">         </w:t>
      </w:r>
    </w:p>
    <w:p w:rsidR="00C765B9" w:rsidRDefault="00C765B9" w:rsidP="00C765B9">
      <w:pPr>
        <w:ind w:left="2160"/>
        <w:outlineLvl w:val="0"/>
        <w:rPr>
          <w:b/>
          <w:bCs/>
          <w:sz w:val="52"/>
          <w:szCs w:val="52"/>
          <w:rtl/>
          <w:lang w:bidi="ar-IQ"/>
        </w:rPr>
      </w:pPr>
    </w:p>
    <w:p w:rsidR="00C765B9" w:rsidRPr="00C5146D" w:rsidRDefault="00C765B9" w:rsidP="00C765B9">
      <w:pPr>
        <w:ind w:left="720"/>
        <w:outlineLvl w:val="0"/>
        <w:rPr>
          <w:b/>
          <w:bCs/>
          <w:sz w:val="96"/>
          <w:szCs w:val="96"/>
          <w:rtl/>
          <w:lang w:bidi="ar-IQ"/>
        </w:rPr>
      </w:pPr>
      <w:r w:rsidRPr="00C5146D">
        <w:rPr>
          <w:rFonts w:hint="cs"/>
          <w:b/>
          <w:bCs/>
          <w:sz w:val="96"/>
          <w:szCs w:val="96"/>
          <w:rtl/>
          <w:lang w:bidi="ar-IQ"/>
        </w:rPr>
        <w:t>الت</w:t>
      </w:r>
      <w:r>
        <w:rPr>
          <w:rFonts w:hint="cs"/>
          <w:b/>
          <w:bCs/>
          <w:sz w:val="96"/>
          <w:szCs w:val="96"/>
          <w:rtl/>
          <w:lang w:bidi="ar-IQ"/>
        </w:rPr>
        <w:t>ـــــ</w:t>
      </w:r>
      <w:r w:rsidRPr="00C5146D">
        <w:rPr>
          <w:rFonts w:hint="cs"/>
          <w:b/>
          <w:bCs/>
          <w:sz w:val="96"/>
          <w:szCs w:val="96"/>
          <w:rtl/>
          <w:lang w:bidi="ar-IQ"/>
        </w:rPr>
        <w:t>عريف ب</w:t>
      </w:r>
      <w:r>
        <w:rPr>
          <w:rFonts w:hint="cs"/>
          <w:b/>
          <w:bCs/>
          <w:sz w:val="96"/>
          <w:szCs w:val="96"/>
          <w:rtl/>
          <w:lang w:bidi="ar-IQ"/>
        </w:rPr>
        <w:t>ـالبـــ</w:t>
      </w:r>
      <w:r w:rsidRPr="00C5146D">
        <w:rPr>
          <w:rFonts w:hint="cs"/>
          <w:b/>
          <w:bCs/>
          <w:sz w:val="96"/>
          <w:szCs w:val="96"/>
          <w:rtl/>
          <w:lang w:bidi="ar-IQ"/>
        </w:rPr>
        <w:t xml:space="preserve">حث                                                              </w:t>
      </w:r>
    </w:p>
    <w:p w:rsidR="00C765B9" w:rsidRDefault="00C765B9" w:rsidP="00C765B9">
      <w:pPr>
        <w:ind w:left="4320"/>
        <w:outlineLvl w:val="0"/>
        <w:rPr>
          <w:b/>
          <w:bCs/>
          <w:sz w:val="52"/>
          <w:szCs w:val="52"/>
          <w:rtl/>
          <w:lang w:bidi="ar-IQ"/>
        </w:rPr>
      </w:pPr>
    </w:p>
    <w:p w:rsidR="00C765B9" w:rsidRDefault="00C765B9" w:rsidP="00C765B9">
      <w:pPr>
        <w:pStyle w:val="a9"/>
        <w:numPr>
          <w:ilvl w:val="0"/>
          <w:numId w:val="15"/>
        </w:numPr>
        <w:outlineLvl w:val="0"/>
        <w:rPr>
          <w:b/>
          <w:bCs/>
          <w:sz w:val="52"/>
          <w:szCs w:val="52"/>
          <w:lang w:bidi="ar-IQ"/>
        </w:rPr>
      </w:pPr>
      <w:r w:rsidRPr="00C765B9">
        <w:rPr>
          <w:rFonts w:hint="cs"/>
          <w:b/>
          <w:bCs/>
          <w:sz w:val="52"/>
          <w:szCs w:val="52"/>
          <w:rtl/>
          <w:lang w:bidi="ar-IQ"/>
        </w:rPr>
        <w:t xml:space="preserve">مشـــــكلة البــحث                                                                  </w:t>
      </w:r>
    </w:p>
    <w:p w:rsidR="00C765B9" w:rsidRDefault="00C765B9" w:rsidP="00C765B9">
      <w:pPr>
        <w:pStyle w:val="a9"/>
        <w:numPr>
          <w:ilvl w:val="0"/>
          <w:numId w:val="15"/>
        </w:numPr>
        <w:outlineLvl w:val="0"/>
        <w:rPr>
          <w:b/>
          <w:bCs/>
          <w:sz w:val="52"/>
          <w:szCs w:val="52"/>
          <w:lang w:bidi="ar-IQ"/>
        </w:rPr>
      </w:pPr>
      <w:r w:rsidRPr="00C765B9">
        <w:rPr>
          <w:rFonts w:hint="cs"/>
          <w:b/>
          <w:bCs/>
          <w:sz w:val="52"/>
          <w:szCs w:val="52"/>
          <w:rtl/>
          <w:lang w:bidi="ar-IQ"/>
        </w:rPr>
        <w:t xml:space="preserve">أهميــــة البـــحث                                                                                                                                                         </w:t>
      </w:r>
    </w:p>
    <w:p w:rsidR="00C765B9" w:rsidRDefault="00C765B9" w:rsidP="00C765B9">
      <w:pPr>
        <w:pStyle w:val="a9"/>
        <w:numPr>
          <w:ilvl w:val="0"/>
          <w:numId w:val="15"/>
        </w:numPr>
        <w:outlineLvl w:val="0"/>
        <w:rPr>
          <w:b/>
          <w:bCs/>
          <w:sz w:val="52"/>
          <w:szCs w:val="52"/>
          <w:lang w:bidi="ar-IQ"/>
        </w:rPr>
      </w:pPr>
      <w:r w:rsidRPr="00C765B9">
        <w:rPr>
          <w:rFonts w:hint="cs"/>
          <w:b/>
          <w:bCs/>
          <w:sz w:val="52"/>
          <w:szCs w:val="52"/>
          <w:rtl/>
          <w:lang w:bidi="ar-IQ"/>
        </w:rPr>
        <w:t xml:space="preserve">أهــــداف البــحث                                                         </w:t>
      </w:r>
    </w:p>
    <w:p w:rsidR="00C765B9" w:rsidRDefault="00C765B9" w:rsidP="00C765B9">
      <w:pPr>
        <w:pStyle w:val="a9"/>
        <w:numPr>
          <w:ilvl w:val="0"/>
          <w:numId w:val="15"/>
        </w:numPr>
        <w:outlineLvl w:val="0"/>
        <w:rPr>
          <w:b/>
          <w:bCs/>
          <w:sz w:val="52"/>
          <w:szCs w:val="52"/>
          <w:lang w:bidi="ar-IQ"/>
        </w:rPr>
      </w:pPr>
      <w:r w:rsidRPr="00C765B9">
        <w:rPr>
          <w:rFonts w:hint="cs"/>
          <w:b/>
          <w:bCs/>
          <w:sz w:val="52"/>
          <w:szCs w:val="52"/>
          <w:rtl/>
          <w:lang w:bidi="ar-IQ"/>
        </w:rPr>
        <w:t>حــــــدود البــحث</w:t>
      </w:r>
    </w:p>
    <w:p w:rsidR="00C765B9" w:rsidRPr="00C765B9" w:rsidRDefault="00C765B9" w:rsidP="00C765B9">
      <w:pPr>
        <w:pStyle w:val="a9"/>
        <w:numPr>
          <w:ilvl w:val="0"/>
          <w:numId w:val="15"/>
        </w:numPr>
        <w:outlineLvl w:val="0"/>
        <w:rPr>
          <w:b/>
          <w:bCs/>
          <w:sz w:val="48"/>
          <w:szCs w:val="48"/>
          <w:rtl/>
          <w:lang w:bidi="ar-IQ"/>
        </w:rPr>
      </w:pPr>
      <w:proofErr w:type="spellStart"/>
      <w:r w:rsidRPr="00C765B9">
        <w:rPr>
          <w:rFonts w:hint="cs"/>
          <w:b/>
          <w:bCs/>
          <w:sz w:val="48"/>
          <w:szCs w:val="48"/>
          <w:rtl/>
          <w:lang w:bidi="ar-IQ"/>
        </w:rPr>
        <w:t>تحـديــدالمصطلحات</w:t>
      </w:r>
      <w:proofErr w:type="spellEnd"/>
    </w:p>
    <w:p w:rsidR="00C765B9" w:rsidRDefault="00C765B9" w:rsidP="000D038A">
      <w:pPr>
        <w:rPr>
          <w:rFonts w:ascii="Simplified Arabic" w:hAnsi="Simplified Arabic" w:cs="Simplified Arabic"/>
          <w:sz w:val="32"/>
          <w:szCs w:val="32"/>
          <w:rtl/>
          <w:lang w:bidi="ar-IQ"/>
        </w:rPr>
      </w:pPr>
    </w:p>
    <w:p w:rsidR="00C765B9" w:rsidRDefault="00C765B9" w:rsidP="000D038A">
      <w:pPr>
        <w:rPr>
          <w:rFonts w:ascii="Simplified Arabic" w:hAnsi="Simplified Arabic" w:cs="Simplified Arabic"/>
          <w:sz w:val="32"/>
          <w:szCs w:val="32"/>
          <w:rtl/>
          <w:lang w:bidi="ar-IQ"/>
        </w:rPr>
      </w:pPr>
    </w:p>
    <w:p w:rsidR="00C765B9" w:rsidRDefault="00C765B9" w:rsidP="000D038A">
      <w:pPr>
        <w:rPr>
          <w:rFonts w:ascii="Simplified Arabic" w:hAnsi="Simplified Arabic" w:cs="Simplified Arabic"/>
          <w:sz w:val="32"/>
          <w:szCs w:val="32"/>
          <w:rtl/>
          <w:lang w:bidi="ar-IQ"/>
        </w:rPr>
      </w:pPr>
    </w:p>
    <w:p w:rsidR="00C765B9" w:rsidRDefault="00C765B9" w:rsidP="000D038A">
      <w:pPr>
        <w:rPr>
          <w:rFonts w:ascii="Simplified Arabic" w:hAnsi="Simplified Arabic" w:cs="Simplified Arabic"/>
          <w:sz w:val="32"/>
          <w:szCs w:val="32"/>
          <w:rtl/>
          <w:lang w:bidi="ar-IQ"/>
        </w:rPr>
      </w:pPr>
    </w:p>
    <w:p w:rsidR="00C765B9" w:rsidRDefault="00C765B9" w:rsidP="000D038A">
      <w:pPr>
        <w:rPr>
          <w:rFonts w:ascii="Simplified Arabic" w:hAnsi="Simplified Arabic" w:cs="Simplified Arabic"/>
          <w:sz w:val="32"/>
          <w:szCs w:val="32"/>
          <w:rtl/>
          <w:lang w:bidi="ar-IQ"/>
        </w:rPr>
      </w:pPr>
    </w:p>
    <w:p w:rsidR="00C765B9" w:rsidRDefault="00C765B9" w:rsidP="000D038A">
      <w:pPr>
        <w:rPr>
          <w:rFonts w:ascii="Simplified Arabic" w:hAnsi="Simplified Arabic" w:cs="Simplified Arabic"/>
          <w:sz w:val="32"/>
          <w:szCs w:val="32"/>
          <w:rtl/>
          <w:lang w:bidi="ar-IQ"/>
        </w:rPr>
      </w:pPr>
    </w:p>
    <w:p w:rsidR="00C765B9" w:rsidRDefault="00C765B9" w:rsidP="000D038A">
      <w:pPr>
        <w:rPr>
          <w:rFonts w:ascii="Simplified Arabic" w:hAnsi="Simplified Arabic" w:cs="Simplified Arabic"/>
          <w:sz w:val="32"/>
          <w:szCs w:val="32"/>
          <w:rtl/>
          <w:lang w:bidi="ar-IQ"/>
        </w:rPr>
      </w:pPr>
    </w:p>
    <w:p w:rsidR="00690662" w:rsidRPr="00C765B9" w:rsidRDefault="00690662" w:rsidP="000D038A">
      <w:pPr>
        <w:rPr>
          <w:rFonts w:ascii="Simplified Arabic" w:hAnsi="Simplified Arabic" w:cs="Simplified Arabic"/>
          <w:b/>
          <w:bCs/>
          <w:sz w:val="32"/>
          <w:szCs w:val="32"/>
          <w:rtl/>
          <w:lang w:bidi="ar-IQ"/>
        </w:rPr>
      </w:pPr>
      <w:r w:rsidRPr="00C765B9">
        <w:rPr>
          <w:rFonts w:ascii="Simplified Arabic" w:hAnsi="Simplified Arabic" w:cs="Simplified Arabic"/>
          <w:b/>
          <w:bCs/>
          <w:sz w:val="32"/>
          <w:szCs w:val="32"/>
          <w:rtl/>
          <w:lang w:bidi="ar-IQ"/>
        </w:rPr>
        <w:lastRenderedPageBreak/>
        <w:t>مشكلة البحث:</w:t>
      </w:r>
    </w:p>
    <w:p w:rsidR="00690662" w:rsidRPr="000D038A" w:rsidRDefault="00690662" w:rsidP="000D038A">
      <w:pPr>
        <w:jc w:val="both"/>
        <w:rPr>
          <w:rFonts w:ascii="Simplified Arabic" w:hAnsi="Simplified Arabic" w:cs="Simplified Arabic"/>
          <w:b/>
          <w:bCs/>
          <w:sz w:val="32"/>
          <w:szCs w:val="32"/>
          <w:rtl/>
          <w:lang w:bidi="ar-IQ"/>
        </w:rPr>
      </w:pPr>
      <w:r w:rsidRPr="000D038A">
        <w:rPr>
          <w:rFonts w:ascii="Simplified Arabic" w:hAnsi="Simplified Arabic" w:cs="Simplified Arabic"/>
          <w:sz w:val="32"/>
          <w:szCs w:val="32"/>
          <w:rtl/>
          <w:lang w:bidi="ar-IQ"/>
        </w:rPr>
        <w:tab/>
        <w:t>اثبتت</w:t>
      </w:r>
      <w:r w:rsidR="005011C9" w:rsidRPr="000D038A">
        <w:rPr>
          <w:rFonts w:ascii="Simplified Arabic" w:hAnsi="Simplified Arabic" w:cs="Simplified Arabic"/>
          <w:sz w:val="32"/>
          <w:szCs w:val="32"/>
          <w:rtl/>
          <w:lang w:bidi="ar-IQ"/>
        </w:rPr>
        <w:t xml:space="preserve"> البحوث ان هناك تزايد ملحوظ في معدلات الاصابة </w:t>
      </w:r>
      <w:proofErr w:type="spellStart"/>
      <w:r w:rsidR="005011C9" w:rsidRPr="000D038A">
        <w:rPr>
          <w:rFonts w:ascii="Simplified Arabic" w:hAnsi="Simplified Arabic" w:cs="Simplified Arabic"/>
          <w:sz w:val="32"/>
          <w:szCs w:val="32"/>
          <w:rtl/>
          <w:lang w:bidi="ar-IQ"/>
        </w:rPr>
        <w:t>بالامراض</w:t>
      </w:r>
      <w:proofErr w:type="spellEnd"/>
      <w:r w:rsidR="005011C9" w:rsidRPr="000D038A">
        <w:rPr>
          <w:rFonts w:ascii="Simplified Arabic" w:hAnsi="Simplified Arabic" w:cs="Simplified Arabic"/>
          <w:sz w:val="32"/>
          <w:szCs w:val="32"/>
          <w:rtl/>
          <w:lang w:bidi="ar-IQ"/>
        </w:rPr>
        <w:t xml:space="preserve"> والاضطرابات النفسية في مختلف انحاء العالم وبأعمار مختلفة ولان هذا المتغير من المتغيرات المهمة في المكتبة </w:t>
      </w:r>
      <w:proofErr w:type="spellStart"/>
      <w:r w:rsidR="005011C9" w:rsidRPr="000D038A">
        <w:rPr>
          <w:rFonts w:ascii="Simplified Arabic" w:hAnsi="Simplified Arabic" w:cs="Simplified Arabic"/>
          <w:sz w:val="32"/>
          <w:szCs w:val="32"/>
          <w:rtl/>
          <w:lang w:bidi="ar-IQ"/>
        </w:rPr>
        <w:t>السايكولوجية</w:t>
      </w:r>
      <w:proofErr w:type="spellEnd"/>
      <w:r w:rsidR="005011C9" w:rsidRPr="000D038A">
        <w:rPr>
          <w:rFonts w:ascii="Simplified Arabic" w:hAnsi="Simplified Arabic" w:cs="Simplified Arabic"/>
          <w:sz w:val="32"/>
          <w:szCs w:val="32"/>
          <w:rtl/>
          <w:lang w:bidi="ar-IQ"/>
        </w:rPr>
        <w:t xml:space="preserve"> حيث ان هناك بعض العوامل التي تدفعنا للدفاع عن ما يصيبنا من مشكلات قد تهدد السلامة النفسية والتي تؤدي الى تكامل شخصية الفرد في مواجهة الاخطار </w:t>
      </w:r>
      <w:r w:rsidR="000D038A">
        <w:rPr>
          <w:rFonts w:ascii="Simplified Arabic" w:hAnsi="Simplified Arabic" w:cs="Simplified Arabic" w:hint="cs"/>
          <w:rtl/>
          <w:lang w:bidi="ar-IQ"/>
        </w:rPr>
        <w:t xml:space="preserve">  </w:t>
      </w:r>
      <w:r w:rsidR="000017EB" w:rsidRPr="000D038A">
        <w:rPr>
          <w:rFonts w:ascii="Simplified Arabic" w:hAnsi="Simplified Arabic" w:cs="Simplified Arabic"/>
          <w:rtl/>
          <w:lang w:bidi="ar-IQ"/>
        </w:rPr>
        <w:t xml:space="preserve">( </w:t>
      </w:r>
      <w:r w:rsidR="000017EB" w:rsidRPr="000D038A">
        <w:rPr>
          <w:rFonts w:ascii="Simplified Arabic" w:hAnsi="Simplified Arabic" w:cs="Simplified Arabic"/>
          <w:lang w:bidi="ar-IQ"/>
        </w:rPr>
        <w:t>Charlesworth,1984,p.153</w:t>
      </w:r>
      <w:r w:rsidR="000017EB" w:rsidRPr="000D038A">
        <w:rPr>
          <w:rFonts w:ascii="Simplified Arabic" w:hAnsi="Simplified Arabic" w:cs="Simplified Arabic"/>
          <w:rtl/>
          <w:lang w:bidi="ar-IQ"/>
        </w:rPr>
        <w:t xml:space="preserve">  )</w:t>
      </w:r>
    </w:p>
    <w:p w:rsidR="00690662" w:rsidRPr="000D038A" w:rsidRDefault="00690662" w:rsidP="000D038A">
      <w:pPr>
        <w:jc w:val="both"/>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ab/>
      </w:r>
      <w:r w:rsidR="00137948" w:rsidRPr="000D038A">
        <w:rPr>
          <w:rFonts w:ascii="Simplified Arabic" w:hAnsi="Simplified Arabic" w:cs="Simplified Arabic"/>
          <w:sz w:val="32"/>
          <w:szCs w:val="32"/>
          <w:rtl/>
          <w:lang w:bidi="ar-IQ"/>
        </w:rPr>
        <w:t xml:space="preserve">ويعد هذا الاضطراب النفسي الذي يصيب الافراد نتيجة تعرضهم للضغوط ومواجهة بعض المثيرات التي قد تكون خطيرة نوعا ما، وتعد المخاطر التي تواجه الافراد المباشرة والغير مباشرة هي بحد ذاتها مثيرات قد لا يستطيع الفرد مواجهتها بشكل قوي الا اذا كان هذا الفرد يمتلك حيل دفاعية </w:t>
      </w:r>
      <w:r w:rsidR="002021ED" w:rsidRPr="000D038A">
        <w:rPr>
          <w:rFonts w:ascii="Simplified Arabic" w:hAnsi="Simplified Arabic" w:cs="Simplified Arabic"/>
          <w:sz w:val="32"/>
          <w:szCs w:val="32"/>
          <w:rtl/>
          <w:lang w:bidi="ar-IQ"/>
        </w:rPr>
        <w:t xml:space="preserve">للدفاع عن ذاته </w:t>
      </w:r>
      <w:r w:rsidR="00B4066C" w:rsidRPr="000D038A">
        <w:rPr>
          <w:rFonts w:ascii="Simplified Arabic" w:hAnsi="Simplified Arabic" w:cs="Simplified Arabic"/>
          <w:sz w:val="24"/>
          <w:szCs w:val="24"/>
          <w:rtl/>
          <w:lang w:bidi="ar-IQ"/>
        </w:rPr>
        <w:t xml:space="preserve">( </w:t>
      </w:r>
      <w:proofErr w:type="spellStart"/>
      <w:r w:rsidR="00B4066C" w:rsidRPr="000D038A">
        <w:rPr>
          <w:rFonts w:ascii="Simplified Arabic" w:hAnsi="Simplified Arabic" w:cs="Simplified Arabic"/>
          <w:sz w:val="24"/>
          <w:szCs w:val="24"/>
          <w:rtl/>
          <w:lang w:bidi="ar-IQ"/>
        </w:rPr>
        <w:t>زارو</w:t>
      </w:r>
      <w:proofErr w:type="spellEnd"/>
      <w:r w:rsidR="00B4066C" w:rsidRPr="000D038A">
        <w:rPr>
          <w:rFonts w:ascii="Simplified Arabic" w:hAnsi="Simplified Arabic" w:cs="Simplified Arabic"/>
          <w:sz w:val="24"/>
          <w:szCs w:val="24"/>
          <w:rtl/>
          <w:lang w:bidi="ar-IQ"/>
        </w:rPr>
        <w:t xml:space="preserve"> واخرون, 2001 </w:t>
      </w:r>
      <w:r w:rsidR="000D038A" w:rsidRPr="000D038A">
        <w:rPr>
          <w:rFonts w:ascii="Simplified Arabic" w:hAnsi="Simplified Arabic" w:cs="Simplified Arabic" w:hint="cs"/>
          <w:sz w:val="24"/>
          <w:szCs w:val="24"/>
          <w:rtl/>
          <w:lang w:bidi="ar-IQ"/>
        </w:rPr>
        <w:t>:</w:t>
      </w:r>
      <w:r w:rsidR="00B4066C" w:rsidRPr="000D038A">
        <w:rPr>
          <w:rFonts w:ascii="Simplified Arabic" w:hAnsi="Simplified Arabic" w:cs="Simplified Arabic"/>
          <w:sz w:val="24"/>
          <w:szCs w:val="24"/>
          <w:rtl/>
          <w:lang w:bidi="ar-IQ"/>
        </w:rPr>
        <w:t>11 )</w:t>
      </w:r>
      <w:r w:rsidR="00B4066C" w:rsidRPr="000D038A">
        <w:rPr>
          <w:rFonts w:ascii="Simplified Arabic" w:hAnsi="Simplified Arabic" w:cs="Simplified Arabic"/>
          <w:b/>
          <w:bCs/>
          <w:sz w:val="32"/>
          <w:szCs w:val="32"/>
          <w:rtl/>
          <w:lang w:bidi="ar-IQ"/>
        </w:rPr>
        <w:t xml:space="preserve"> .</w:t>
      </w:r>
    </w:p>
    <w:p w:rsidR="00C222BC" w:rsidRPr="000D038A" w:rsidRDefault="00C222BC" w:rsidP="000D038A">
      <w:pPr>
        <w:jc w:val="both"/>
        <w:rPr>
          <w:rFonts w:ascii="Simplified Arabic" w:hAnsi="Simplified Arabic" w:cs="Simplified Arabic"/>
          <w:sz w:val="32"/>
          <w:szCs w:val="32"/>
          <w:rtl/>
          <w:lang w:bidi="ar-IQ"/>
        </w:rPr>
      </w:pPr>
      <w:r w:rsidRPr="000D038A">
        <w:rPr>
          <w:rFonts w:ascii="Simplified Arabic" w:hAnsi="Simplified Arabic" w:cs="Simplified Arabic"/>
          <w:b/>
          <w:bCs/>
          <w:sz w:val="32"/>
          <w:szCs w:val="32"/>
          <w:rtl/>
          <w:lang w:bidi="ar-IQ"/>
        </w:rPr>
        <w:t xml:space="preserve">  </w:t>
      </w:r>
      <w:r w:rsidR="00B4066C" w:rsidRPr="000D038A">
        <w:rPr>
          <w:rFonts w:ascii="Simplified Arabic" w:hAnsi="Simplified Arabic" w:cs="Simplified Arabic"/>
          <w:b/>
          <w:bCs/>
          <w:sz w:val="32"/>
          <w:szCs w:val="32"/>
          <w:rtl/>
          <w:lang w:bidi="ar-IQ"/>
        </w:rPr>
        <w:t xml:space="preserve">    </w:t>
      </w:r>
      <w:r w:rsidR="00B4066C" w:rsidRPr="000D038A">
        <w:rPr>
          <w:rFonts w:ascii="Simplified Arabic" w:hAnsi="Simplified Arabic" w:cs="Simplified Arabic"/>
          <w:sz w:val="32"/>
          <w:szCs w:val="32"/>
          <w:rtl/>
          <w:lang w:bidi="ar-IQ"/>
        </w:rPr>
        <w:t xml:space="preserve">ويعيش الفرد في عالمه المتغير والتقدم الهائل في اغلب مجالاته مما يصعب عليه الانسجام والتفاعل لكثرة المصادر الضاغطة التي </w:t>
      </w:r>
      <w:proofErr w:type="spellStart"/>
      <w:r w:rsidR="00B4066C" w:rsidRPr="000D038A">
        <w:rPr>
          <w:rFonts w:ascii="Simplified Arabic" w:hAnsi="Simplified Arabic" w:cs="Simplified Arabic"/>
          <w:sz w:val="32"/>
          <w:szCs w:val="32"/>
          <w:rtl/>
          <w:lang w:bidi="ar-IQ"/>
        </w:rPr>
        <w:t>يواجهها</w:t>
      </w:r>
      <w:proofErr w:type="spellEnd"/>
      <w:r w:rsidR="00B4066C" w:rsidRPr="000D038A">
        <w:rPr>
          <w:rFonts w:ascii="Simplified Arabic" w:hAnsi="Simplified Arabic" w:cs="Simplified Arabic"/>
          <w:sz w:val="32"/>
          <w:szCs w:val="32"/>
          <w:rtl/>
          <w:lang w:bidi="ar-IQ"/>
        </w:rPr>
        <w:t xml:space="preserve"> وهنا يسعى للتوافق معها والارتقاء بمستواه بالرغم من كثرة المشكلات والضغوط وبذلك فهو يفرض مفاهيم جديدة تتناسب وحجم الضغوط التي </w:t>
      </w:r>
      <w:proofErr w:type="spellStart"/>
      <w:r w:rsidR="00B4066C" w:rsidRPr="000D038A">
        <w:rPr>
          <w:rFonts w:ascii="Simplified Arabic" w:hAnsi="Simplified Arabic" w:cs="Simplified Arabic"/>
          <w:sz w:val="32"/>
          <w:szCs w:val="32"/>
          <w:rtl/>
          <w:lang w:bidi="ar-IQ"/>
        </w:rPr>
        <w:t>يواجهها</w:t>
      </w:r>
      <w:proofErr w:type="spellEnd"/>
      <w:r w:rsidR="00B4066C" w:rsidRPr="000D038A">
        <w:rPr>
          <w:rFonts w:ascii="Simplified Arabic" w:hAnsi="Simplified Arabic" w:cs="Simplified Arabic"/>
          <w:sz w:val="32"/>
          <w:szCs w:val="32"/>
          <w:rtl/>
          <w:lang w:bidi="ar-IQ"/>
        </w:rPr>
        <w:t xml:space="preserve"> </w:t>
      </w:r>
      <w:r w:rsidR="00072821" w:rsidRPr="000D038A">
        <w:rPr>
          <w:rFonts w:ascii="Simplified Arabic" w:hAnsi="Simplified Arabic" w:cs="Simplified Arabic"/>
          <w:sz w:val="26"/>
          <w:szCs w:val="26"/>
          <w:rtl/>
          <w:lang w:bidi="ar-IQ"/>
        </w:rPr>
        <w:t>(يوسف، 2001: 3)</w:t>
      </w:r>
      <w:r w:rsidR="00072821" w:rsidRPr="000D038A">
        <w:rPr>
          <w:rFonts w:ascii="Simplified Arabic" w:hAnsi="Simplified Arabic" w:cs="Simplified Arabic"/>
          <w:sz w:val="32"/>
          <w:szCs w:val="32"/>
          <w:rtl/>
          <w:lang w:bidi="ar-IQ"/>
        </w:rPr>
        <w:t>.</w:t>
      </w:r>
    </w:p>
    <w:p w:rsidR="00C222BC" w:rsidRPr="000D038A" w:rsidRDefault="00644F68" w:rsidP="000D038A">
      <w:pPr>
        <w:jc w:val="both"/>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 xml:space="preserve"> </w:t>
      </w:r>
      <w:r w:rsidR="00D47347" w:rsidRPr="000D038A">
        <w:rPr>
          <w:rFonts w:ascii="Simplified Arabic" w:hAnsi="Simplified Arabic" w:cs="Simplified Arabic"/>
          <w:sz w:val="32"/>
          <w:szCs w:val="32"/>
          <w:rtl/>
          <w:lang w:bidi="ar-IQ"/>
        </w:rPr>
        <w:t xml:space="preserve">    حيث ان المتغيرات العديدة السلبية التي يتعرض لها الفرد بصورة عامة  فالضغوط المتزايدة كلها تساعد على خلق العديد من التوترات والازمات في حياتنا اليومية </w:t>
      </w:r>
      <w:r w:rsidR="00D47347" w:rsidRPr="000D038A">
        <w:rPr>
          <w:rFonts w:ascii="Simplified Arabic" w:hAnsi="Simplified Arabic" w:cs="Simplified Arabic"/>
          <w:sz w:val="26"/>
          <w:szCs w:val="26"/>
          <w:rtl/>
          <w:lang w:bidi="ar-IQ"/>
        </w:rPr>
        <w:t>(التكريتي، 2001: 3).</w:t>
      </w:r>
      <w:r w:rsidR="007E31C8" w:rsidRPr="000D038A">
        <w:rPr>
          <w:rFonts w:ascii="Simplified Arabic" w:hAnsi="Simplified Arabic" w:cs="Simplified Arabic"/>
          <w:sz w:val="32"/>
          <w:szCs w:val="32"/>
          <w:rtl/>
          <w:lang w:bidi="ar-IQ"/>
        </w:rPr>
        <w:t xml:space="preserve"> ولان عينة البحث الحالي هم شريحة مهمة من قيادات الحشد المقدس </w:t>
      </w:r>
      <w:proofErr w:type="spellStart"/>
      <w:r w:rsidR="007E31C8" w:rsidRPr="000D038A">
        <w:rPr>
          <w:rFonts w:ascii="Simplified Arabic" w:hAnsi="Simplified Arabic" w:cs="Simplified Arabic"/>
          <w:sz w:val="32"/>
          <w:szCs w:val="32"/>
          <w:rtl/>
          <w:lang w:bidi="ar-IQ"/>
        </w:rPr>
        <w:t>ولانهم</w:t>
      </w:r>
      <w:proofErr w:type="spellEnd"/>
      <w:r w:rsidR="007E31C8" w:rsidRPr="000D038A">
        <w:rPr>
          <w:rFonts w:ascii="Simplified Arabic" w:hAnsi="Simplified Arabic" w:cs="Simplified Arabic"/>
          <w:sz w:val="32"/>
          <w:szCs w:val="32"/>
          <w:rtl/>
          <w:lang w:bidi="ar-IQ"/>
        </w:rPr>
        <w:t xml:space="preserve"> اكثر عرضة للضغوط </w:t>
      </w:r>
      <w:r w:rsidR="004202AA" w:rsidRPr="000D038A">
        <w:rPr>
          <w:rFonts w:ascii="Simplified Arabic" w:hAnsi="Simplified Arabic" w:cs="Simplified Arabic"/>
          <w:sz w:val="32"/>
          <w:szCs w:val="32"/>
          <w:rtl/>
          <w:lang w:bidi="ar-IQ"/>
        </w:rPr>
        <w:t xml:space="preserve"> </w:t>
      </w:r>
      <w:r w:rsidR="003273E1" w:rsidRPr="000D038A">
        <w:rPr>
          <w:rFonts w:ascii="Simplified Arabic" w:hAnsi="Simplified Arabic" w:cs="Simplified Arabic"/>
          <w:sz w:val="32"/>
          <w:szCs w:val="32"/>
          <w:rtl/>
          <w:lang w:bidi="ar-IQ"/>
        </w:rPr>
        <w:t xml:space="preserve">التي </w:t>
      </w:r>
      <w:proofErr w:type="spellStart"/>
      <w:r w:rsidR="003273E1" w:rsidRPr="000D038A">
        <w:rPr>
          <w:rFonts w:ascii="Simplified Arabic" w:hAnsi="Simplified Arabic" w:cs="Simplified Arabic"/>
          <w:sz w:val="32"/>
          <w:szCs w:val="32"/>
          <w:rtl/>
          <w:lang w:bidi="ar-IQ"/>
        </w:rPr>
        <w:t>يواجهونها</w:t>
      </w:r>
      <w:proofErr w:type="spellEnd"/>
      <w:r w:rsidR="003273E1" w:rsidRPr="000D038A">
        <w:rPr>
          <w:rFonts w:ascii="Simplified Arabic" w:hAnsi="Simplified Arabic" w:cs="Simplified Arabic"/>
          <w:sz w:val="32"/>
          <w:szCs w:val="32"/>
          <w:rtl/>
          <w:lang w:bidi="ar-IQ"/>
        </w:rPr>
        <w:t xml:space="preserve"> بسبب ما عانوه من الضغوط  اليومية في مختلف الاوقات وخصوصا خلال </w:t>
      </w:r>
      <w:r w:rsidR="009C3B28" w:rsidRPr="000D038A">
        <w:rPr>
          <w:rFonts w:ascii="Simplified Arabic" w:hAnsi="Simplified Arabic" w:cs="Simplified Arabic"/>
          <w:sz w:val="32"/>
          <w:szCs w:val="32"/>
          <w:rtl/>
          <w:lang w:bidi="ar-IQ"/>
        </w:rPr>
        <w:t xml:space="preserve">مواجهة قوى الارهاب بكل اشكاله وما له من اثر </w:t>
      </w:r>
      <w:r w:rsidR="00683BE1" w:rsidRPr="000D038A">
        <w:rPr>
          <w:rFonts w:ascii="Simplified Arabic" w:hAnsi="Simplified Arabic" w:cs="Simplified Arabic"/>
          <w:sz w:val="32"/>
          <w:szCs w:val="32"/>
          <w:rtl/>
          <w:lang w:bidi="ar-IQ"/>
        </w:rPr>
        <w:t xml:space="preserve">على شخصية هؤلاء الافراد مما يجعل منهم ضرورة الدفاع عن شخصيتهم وذاتهم </w:t>
      </w:r>
      <w:r w:rsidR="00853724" w:rsidRPr="000D038A">
        <w:rPr>
          <w:rFonts w:ascii="Simplified Arabic" w:hAnsi="Simplified Arabic" w:cs="Simplified Arabic"/>
          <w:sz w:val="32"/>
          <w:szCs w:val="32"/>
          <w:rtl/>
          <w:lang w:bidi="ar-IQ"/>
        </w:rPr>
        <w:t>وهنا فهذه الشريحة من المهم البحث عن قوة الشخصية لديهم وامكانياتهم في مواجهة كل تلك الضغوط .</w:t>
      </w:r>
    </w:p>
    <w:p w:rsidR="00853724" w:rsidRPr="000D038A" w:rsidRDefault="00853724" w:rsidP="000D038A">
      <w:pPr>
        <w:jc w:val="both"/>
        <w:rPr>
          <w:rFonts w:ascii="Simplified Arabic" w:hAnsi="Simplified Arabic" w:cs="Simplified Arabic"/>
          <w:sz w:val="26"/>
          <w:szCs w:val="26"/>
          <w:rtl/>
          <w:lang w:bidi="ar-IQ"/>
        </w:rPr>
      </w:pPr>
      <w:r w:rsidRPr="000D038A">
        <w:rPr>
          <w:rFonts w:ascii="Simplified Arabic" w:hAnsi="Simplified Arabic" w:cs="Simplified Arabic"/>
          <w:sz w:val="32"/>
          <w:szCs w:val="32"/>
          <w:rtl/>
          <w:lang w:bidi="ar-IQ"/>
        </w:rPr>
        <w:lastRenderedPageBreak/>
        <w:t xml:space="preserve">      ولابد من الاشارة الى انه من النادر ان نجد انسانا لا يعاني من الضغوط ولا سيما تلك الضغوط الناجمة عن الحروب والارهاب وانعدام الامن الاجتماعي والامن النفسي فالضغوط حالة حتمية </w:t>
      </w:r>
      <w:proofErr w:type="spellStart"/>
      <w:r w:rsidRPr="000D038A">
        <w:rPr>
          <w:rFonts w:ascii="Simplified Arabic" w:hAnsi="Simplified Arabic" w:cs="Simplified Arabic"/>
          <w:sz w:val="32"/>
          <w:szCs w:val="32"/>
          <w:rtl/>
          <w:lang w:bidi="ar-IQ"/>
        </w:rPr>
        <w:t>يواجهها</w:t>
      </w:r>
      <w:proofErr w:type="spellEnd"/>
      <w:r w:rsidRPr="000D038A">
        <w:rPr>
          <w:rFonts w:ascii="Simplified Arabic" w:hAnsi="Simplified Arabic" w:cs="Simplified Arabic"/>
          <w:sz w:val="32"/>
          <w:szCs w:val="32"/>
          <w:rtl/>
          <w:lang w:bidi="ar-IQ"/>
        </w:rPr>
        <w:t xml:space="preserve"> الفرد في حياته مهما كان نمط اسلوب حياته التي يعيشها </w:t>
      </w:r>
      <w:r w:rsidRPr="000D038A">
        <w:rPr>
          <w:rFonts w:ascii="Simplified Arabic" w:hAnsi="Simplified Arabic" w:cs="Simplified Arabic"/>
          <w:sz w:val="26"/>
          <w:szCs w:val="26"/>
          <w:rtl/>
          <w:lang w:bidi="ar-IQ"/>
        </w:rPr>
        <w:t>(</w:t>
      </w:r>
      <w:proofErr w:type="spellStart"/>
      <w:r w:rsidRPr="000D038A">
        <w:rPr>
          <w:rFonts w:ascii="Simplified Arabic" w:hAnsi="Simplified Arabic" w:cs="Simplified Arabic"/>
          <w:sz w:val="26"/>
          <w:szCs w:val="26"/>
          <w:rtl/>
          <w:lang w:bidi="ar-IQ"/>
        </w:rPr>
        <w:t>الخواجه</w:t>
      </w:r>
      <w:proofErr w:type="spellEnd"/>
      <w:r w:rsidRPr="000D038A">
        <w:rPr>
          <w:rFonts w:ascii="Simplified Arabic" w:hAnsi="Simplified Arabic" w:cs="Simplified Arabic"/>
          <w:sz w:val="26"/>
          <w:szCs w:val="26"/>
          <w:rtl/>
          <w:lang w:bidi="ar-IQ"/>
        </w:rPr>
        <w:t>، 2000: 24).</w:t>
      </w:r>
    </w:p>
    <w:p w:rsidR="00853724" w:rsidRPr="000D038A" w:rsidRDefault="00853724" w:rsidP="000D038A">
      <w:pP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 xml:space="preserve">ومن خلال ما تم عرضه يطرح الباحث مشكلة بحثه بتساؤل مهم </w:t>
      </w:r>
    </w:p>
    <w:p w:rsidR="00853724" w:rsidRPr="000D038A" w:rsidRDefault="00853724" w:rsidP="000D038A">
      <w:pP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(ما مستوى المقاومة النفسية لدى الطلبة المنتمين بفصائل المقاومة ؟)</w:t>
      </w:r>
    </w:p>
    <w:p w:rsidR="00C222BC" w:rsidRPr="000D038A" w:rsidRDefault="00C222BC" w:rsidP="000D038A">
      <w:pP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 xml:space="preserve"> </w:t>
      </w:r>
    </w:p>
    <w:p w:rsidR="00C222BC" w:rsidRPr="00C765B9" w:rsidRDefault="00853724" w:rsidP="000D038A">
      <w:pPr>
        <w:rPr>
          <w:rFonts w:ascii="Simplified Arabic" w:hAnsi="Simplified Arabic" w:cs="Simplified Arabic"/>
          <w:b/>
          <w:bCs/>
          <w:sz w:val="34"/>
          <w:szCs w:val="34"/>
          <w:rtl/>
          <w:lang w:bidi="ar-IQ"/>
        </w:rPr>
      </w:pPr>
      <w:r w:rsidRPr="00C765B9">
        <w:rPr>
          <w:rFonts w:ascii="Simplified Arabic" w:hAnsi="Simplified Arabic" w:cs="Simplified Arabic"/>
          <w:b/>
          <w:bCs/>
          <w:sz w:val="34"/>
          <w:szCs w:val="34"/>
          <w:rtl/>
          <w:lang w:bidi="ar-IQ"/>
        </w:rPr>
        <w:t>أهمية البحث:</w:t>
      </w:r>
    </w:p>
    <w:p w:rsidR="00DA64C5" w:rsidRPr="000D038A" w:rsidRDefault="00133B15" w:rsidP="000D038A">
      <w:pPr>
        <w:jc w:val="both"/>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 xml:space="preserve">      يعد متغير المقاومة النفسية من المتغيرات التي تبحث في علم النفس الايجابي ومن الحداثة النفسية ان يبحث في هكذا متغيرات، وان ظهور الاضطرابات النفسية مرتبط بالضغوط التي يتعرض لها الفرد وكذلك العقلية منها (العيسوي، 2001: 161)</w:t>
      </w:r>
      <w:r w:rsidR="00853724" w:rsidRPr="000D038A">
        <w:rPr>
          <w:rFonts w:ascii="Simplified Arabic" w:hAnsi="Simplified Arabic" w:cs="Simplified Arabic"/>
          <w:sz w:val="32"/>
          <w:szCs w:val="32"/>
          <w:rtl/>
          <w:lang w:bidi="ar-IQ"/>
        </w:rPr>
        <w:t xml:space="preserve"> </w:t>
      </w:r>
    </w:p>
    <w:p w:rsidR="00C222BC" w:rsidRPr="000D038A" w:rsidRDefault="00DA64C5" w:rsidP="000D038A">
      <w:pPr>
        <w:jc w:val="both"/>
        <w:rPr>
          <w:rFonts w:ascii="Simplified Arabic" w:hAnsi="Simplified Arabic" w:cs="Simplified Arabic"/>
          <w:b/>
          <w:bCs/>
          <w:sz w:val="32"/>
          <w:szCs w:val="32"/>
          <w:rtl/>
          <w:lang w:bidi="ar-IQ"/>
        </w:rPr>
      </w:pPr>
      <w:r w:rsidRPr="000D038A">
        <w:rPr>
          <w:rFonts w:ascii="Simplified Arabic" w:hAnsi="Simplified Arabic" w:cs="Simplified Arabic"/>
          <w:sz w:val="32"/>
          <w:szCs w:val="32"/>
          <w:rtl/>
          <w:lang w:bidi="ar-IQ"/>
        </w:rPr>
        <w:t xml:space="preserve">     فمن الناحية النفسية تلعب الضغوط والمشكلات التي </w:t>
      </w:r>
      <w:proofErr w:type="spellStart"/>
      <w:r w:rsidRPr="000D038A">
        <w:rPr>
          <w:rFonts w:ascii="Simplified Arabic" w:hAnsi="Simplified Arabic" w:cs="Simplified Arabic"/>
          <w:sz w:val="32"/>
          <w:szCs w:val="32"/>
          <w:rtl/>
          <w:lang w:bidi="ar-IQ"/>
        </w:rPr>
        <w:t>يواجهها</w:t>
      </w:r>
      <w:proofErr w:type="spellEnd"/>
      <w:r w:rsidRPr="000D038A">
        <w:rPr>
          <w:rFonts w:ascii="Simplified Arabic" w:hAnsi="Simplified Arabic" w:cs="Simplified Arabic"/>
          <w:sz w:val="32"/>
          <w:szCs w:val="32"/>
          <w:rtl/>
          <w:lang w:bidi="ar-IQ"/>
        </w:rPr>
        <w:t xml:space="preserve"> الفرد دورا كبيرا </w:t>
      </w:r>
      <w:proofErr w:type="spellStart"/>
      <w:r w:rsidRPr="000D038A">
        <w:rPr>
          <w:rFonts w:ascii="Simplified Arabic" w:hAnsi="Simplified Arabic" w:cs="Simplified Arabic"/>
          <w:sz w:val="32"/>
          <w:szCs w:val="32"/>
          <w:rtl/>
          <w:lang w:bidi="ar-IQ"/>
        </w:rPr>
        <w:t>بالاصابة</w:t>
      </w:r>
      <w:proofErr w:type="spellEnd"/>
      <w:r w:rsidRPr="000D038A">
        <w:rPr>
          <w:rFonts w:ascii="Simplified Arabic" w:hAnsi="Simplified Arabic" w:cs="Simplified Arabic"/>
          <w:sz w:val="32"/>
          <w:szCs w:val="32"/>
          <w:rtl/>
          <w:lang w:bidi="ar-IQ"/>
        </w:rPr>
        <w:t xml:space="preserve"> بالاضطرابات النفسية ويحاول الفرد الدفاع بشكل قوي وهذا ما اكدته </w:t>
      </w:r>
      <w:r w:rsidR="00853724" w:rsidRPr="000D038A">
        <w:rPr>
          <w:rFonts w:ascii="Simplified Arabic" w:hAnsi="Simplified Arabic" w:cs="Simplified Arabic"/>
          <w:sz w:val="32"/>
          <w:szCs w:val="32"/>
          <w:rtl/>
          <w:lang w:bidi="ar-IQ"/>
        </w:rPr>
        <w:t xml:space="preserve">   </w:t>
      </w:r>
      <w:proofErr w:type="spellStart"/>
      <w:r w:rsidRPr="000D038A">
        <w:rPr>
          <w:rFonts w:ascii="Simplified Arabic" w:hAnsi="Simplified Arabic" w:cs="Simplified Arabic"/>
          <w:sz w:val="32"/>
          <w:szCs w:val="32"/>
          <w:lang w:bidi="ar-IQ"/>
        </w:rPr>
        <w:t>Arther</w:t>
      </w:r>
      <w:proofErr w:type="spellEnd"/>
      <w:r w:rsidRPr="000D038A">
        <w:rPr>
          <w:rFonts w:ascii="Simplified Arabic" w:hAnsi="Simplified Arabic" w:cs="Simplified Arabic"/>
          <w:sz w:val="32"/>
          <w:szCs w:val="32"/>
          <w:lang w:bidi="ar-IQ"/>
        </w:rPr>
        <w:t xml:space="preserve"> 1998</w:t>
      </w:r>
      <w:r w:rsidRPr="000D038A">
        <w:rPr>
          <w:rFonts w:ascii="Simplified Arabic" w:hAnsi="Simplified Arabic" w:cs="Simplified Arabic"/>
          <w:sz w:val="32"/>
          <w:szCs w:val="32"/>
          <w:rtl/>
          <w:lang w:bidi="ar-IQ"/>
        </w:rPr>
        <w:t xml:space="preserve"> التي حددت </w:t>
      </w:r>
      <w:proofErr w:type="spellStart"/>
      <w:r w:rsidRPr="000D038A">
        <w:rPr>
          <w:rFonts w:ascii="Simplified Arabic" w:hAnsi="Simplified Arabic" w:cs="Simplified Arabic"/>
          <w:sz w:val="32"/>
          <w:szCs w:val="32"/>
          <w:rtl/>
          <w:lang w:bidi="ar-IQ"/>
        </w:rPr>
        <w:t>الاكتأب</w:t>
      </w:r>
      <w:proofErr w:type="spellEnd"/>
      <w:r w:rsidRPr="000D038A">
        <w:rPr>
          <w:rFonts w:ascii="Simplified Arabic" w:hAnsi="Simplified Arabic" w:cs="Simplified Arabic"/>
          <w:sz w:val="32"/>
          <w:szCs w:val="32"/>
          <w:rtl/>
          <w:lang w:bidi="ar-IQ"/>
        </w:rPr>
        <w:t xml:space="preserve"> والقلق احد الاعراض الشائعة للضغط النفسي ( </w:t>
      </w:r>
      <w:r w:rsidRPr="000D038A">
        <w:rPr>
          <w:rFonts w:ascii="Simplified Arabic" w:hAnsi="Simplified Arabic" w:cs="Simplified Arabic"/>
          <w:sz w:val="32"/>
          <w:szCs w:val="32"/>
          <w:lang w:bidi="ar-IQ"/>
        </w:rPr>
        <w:t>Arther,1998,p.11</w:t>
      </w:r>
      <w:r w:rsidRPr="000D038A">
        <w:rPr>
          <w:rFonts w:ascii="Simplified Arabic" w:hAnsi="Simplified Arabic" w:cs="Simplified Arabic"/>
          <w:sz w:val="32"/>
          <w:szCs w:val="32"/>
          <w:rtl/>
          <w:lang w:bidi="ar-IQ"/>
        </w:rPr>
        <w:t>)</w:t>
      </w:r>
      <w:r w:rsidR="00B50E12" w:rsidRPr="000D038A">
        <w:rPr>
          <w:rFonts w:ascii="Simplified Arabic" w:hAnsi="Simplified Arabic" w:cs="Simplified Arabic"/>
          <w:sz w:val="32"/>
          <w:szCs w:val="32"/>
          <w:rtl/>
          <w:lang w:bidi="ar-IQ"/>
        </w:rPr>
        <w:t>. وان ظهور الاضطرابات النفسة مرتبط بالضغوط التي يتعرض لها الفرد وكذلك الامراض العقلية.</w:t>
      </w:r>
    </w:p>
    <w:p w:rsidR="00C222BC" w:rsidRPr="000D038A" w:rsidRDefault="00091927" w:rsidP="000D038A">
      <w:pPr>
        <w:jc w:val="both"/>
        <w:outlineLvl w:val="0"/>
        <w:rPr>
          <w:rFonts w:ascii="Simplified Arabic" w:hAnsi="Simplified Arabic" w:cs="Simplified Arabic"/>
          <w:sz w:val="32"/>
          <w:szCs w:val="32"/>
          <w:rtl/>
          <w:lang w:bidi="ar-IQ"/>
        </w:rPr>
      </w:pPr>
      <w:r w:rsidRPr="000D038A">
        <w:rPr>
          <w:rFonts w:ascii="Simplified Arabic" w:hAnsi="Simplified Arabic" w:cs="Simplified Arabic"/>
          <w:b/>
          <w:bCs/>
          <w:sz w:val="32"/>
          <w:szCs w:val="32"/>
          <w:rtl/>
          <w:lang w:bidi="ar-IQ"/>
        </w:rPr>
        <w:t xml:space="preserve">     </w:t>
      </w:r>
      <w:r w:rsidRPr="000D038A">
        <w:rPr>
          <w:rFonts w:ascii="Simplified Arabic" w:hAnsi="Simplified Arabic" w:cs="Simplified Arabic"/>
          <w:sz w:val="32"/>
          <w:szCs w:val="32"/>
          <w:rtl/>
          <w:lang w:bidi="ar-IQ"/>
        </w:rPr>
        <w:t xml:space="preserve">وهناك دراسات تبين علاقة الضغوط بالتغيرات النفسية والجسمية التي تظهر علامات فقر الدم والتي توضح دور الانفعالات بأمراض الدم فقد وجد ان </w:t>
      </w:r>
      <w:proofErr w:type="spellStart"/>
      <w:r w:rsidRPr="000D038A">
        <w:rPr>
          <w:rFonts w:ascii="Simplified Arabic" w:hAnsi="Simplified Arabic" w:cs="Simplified Arabic"/>
          <w:sz w:val="32"/>
          <w:szCs w:val="32"/>
          <w:rtl/>
          <w:lang w:bidi="ar-IQ"/>
        </w:rPr>
        <w:t>الاكتأب</w:t>
      </w:r>
      <w:proofErr w:type="spellEnd"/>
      <w:r w:rsidRPr="000D038A">
        <w:rPr>
          <w:rFonts w:ascii="Simplified Arabic" w:hAnsi="Simplified Arabic" w:cs="Simplified Arabic"/>
          <w:sz w:val="32"/>
          <w:szCs w:val="32"/>
          <w:rtl/>
          <w:lang w:bidi="ar-IQ"/>
        </w:rPr>
        <w:t xml:space="preserve"> له علاقة قوية بالاضطرابات النفسية </w:t>
      </w:r>
      <w:r w:rsidR="00FA6332" w:rsidRPr="000D038A">
        <w:rPr>
          <w:rFonts w:ascii="Simplified Arabic" w:hAnsi="Simplified Arabic" w:cs="Simplified Arabic"/>
          <w:sz w:val="32"/>
          <w:szCs w:val="32"/>
          <w:rtl/>
          <w:lang w:bidi="ar-IQ"/>
        </w:rPr>
        <w:t xml:space="preserve">والتوترات النفسية التي يتعرض لها الفرد تعمل على </w:t>
      </w:r>
      <w:r w:rsidR="00E90399" w:rsidRPr="000D038A">
        <w:rPr>
          <w:rFonts w:ascii="Simplified Arabic" w:hAnsi="Simplified Arabic" w:cs="Simplified Arabic"/>
          <w:sz w:val="32"/>
          <w:szCs w:val="32"/>
          <w:rtl/>
          <w:lang w:bidi="ar-IQ"/>
        </w:rPr>
        <w:t>اضعاف الفرد ويقلل من نشاطه الاجتماعي ويواجه تلك المشكلات بقوة.</w:t>
      </w:r>
    </w:p>
    <w:p w:rsidR="00C765B9" w:rsidRDefault="00C765B9" w:rsidP="000D038A">
      <w:pPr>
        <w:jc w:val="both"/>
        <w:outlineLvl w:val="0"/>
        <w:rPr>
          <w:rFonts w:ascii="Simplified Arabic" w:hAnsi="Simplified Arabic" w:cs="Simplified Arabic"/>
          <w:sz w:val="32"/>
          <w:szCs w:val="32"/>
          <w:rtl/>
          <w:lang w:bidi="ar-IQ"/>
        </w:rPr>
      </w:pPr>
    </w:p>
    <w:p w:rsidR="00C765B9" w:rsidRDefault="00C765B9" w:rsidP="000D038A">
      <w:pPr>
        <w:jc w:val="both"/>
        <w:outlineLvl w:val="0"/>
        <w:rPr>
          <w:rFonts w:ascii="Simplified Arabic" w:hAnsi="Simplified Arabic" w:cs="Simplified Arabic"/>
          <w:sz w:val="32"/>
          <w:szCs w:val="32"/>
          <w:rtl/>
          <w:lang w:bidi="ar-IQ"/>
        </w:rPr>
      </w:pPr>
    </w:p>
    <w:p w:rsidR="00E90399" w:rsidRPr="000D038A" w:rsidRDefault="00E90399" w:rsidP="000D038A">
      <w:pPr>
        <w:jc w:val="both"/>
        <w:outlineLvl w:val="0"/>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lastRenderedPageBreak/>
        <w:t xml:space="preserve">ومن هنا خرج الباحث </w:t>
      </w:r>
      <w:proofErr w:type="spellStart"/>
      <w:r w:rsidRPr="000D038A">
        <w:rPr>
          <w:rFonts w:ascii="Simplified Arabic" w:hAnsi="Simplified Arabic" w:cs="Simplified Arabic"/>
          <w:sz w:val="32"/>
          <w:szCs w:val="32"/>
          <w:rtl/>
          <w:lang w:bidi="ar-IQ"/>
        </w:rPr>
        <w:t>بأهية</w:t>
      </w:r>
      <w:proofErr w:type="spellEnd"/>
      <w:r w:rsidRPr="000D038A">
        <w:rPr>
          <w:rFonts w:ascii="Simplified Arabic" w:hAnsi="Simplified Arabic" w:cs="Simplified Arabic"/>
          <w:sz w:val="32"/>
          <w:szCs w:val="32"/>
          <w:rtl/>
          <w:lang w:bidi="ar-IQ"/>
        </w:rPr>
        <w:t xml:space="preserve"> نظرية وأهمية تطبيقية وكالاتي:</w:t>
      </w:r>
    </w:p>
    <w:p w:rsidR="00E90399" w:rsidRPr="00C765B9" w:rsidRDefault="00E90399" w:rsidP="000D038A">
      <w:pPr>
        <w:pStyle w:val="a9"/>
        <w:numPr>
          <w:ilvl w:val="0"/>
          <w:numId w:val="2"/>
        </w:numPr>
        <w:jc w:val="both"/>
        <w:outlineLvl w:val="0"/>
        <w:rPr>
          <w:rFonts w:ascii="Simplified Arabic" w:hAnsi="Simplified Arabic" w:cs="Simplified Arabic"/>
          <w:b/>
          <w:bCs/>
          <w:sz w:val="32"/>
          <w:szCs w:val="32"/>
          <w:rtl/>
          <w:lang w:bidi="ar-IQ"/>
        </w:rPr>
      </w:pPr>
      <w:r w:rsidRPr="00C765B9">
        <w:rPr>
          <w:rFonts w:ascii="Simplified Arabic" w:hAnsi="Simplified Arabic" w:cs="Simplified Arabic"/>
          <w:b/>
          <w:bCs/>
          <w:sz w:val="32"/>
          <w:szCs w:val="32"/>
          <w:rtl/>
          <w:lang w:bidi="ar-IQ"/>
        </w:rPr>
        <w:t>الاهمية النظرية:</w:t>
      </w:r>
    </w:p>
    <w:p w:rsidR="00E90399" w:rsidRPr="000D038A" w:rsidRDefault="00E90399" w:rsidP="000D038A">
      <w:pPr>
        <w:jc w:val="both"/>
        <w:outlineLvl w:val="0"/>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 xml:space="preserve">        عن طريق تسليط الضوء على متغيرات جديدة مثل المقاومة النفسية تغني الجانب النظري في المكتبة </w:t>
      </w:r>
      <w:proofErr w:type="spellStart"/>
      <w:r w:rsidRPr="000D038A">
        <w:rPr>
          <w:rFonts w:ascii="Simplified Arabic" w:hAnsi="Simplified Arabic" w:cs="Simplified Arabic"/>
          <w:sz w:val="32"/>
          <w:szCs w:val="32"/>
          <w:rtl/>
          <w:lang w:bidi="ar-IQ"/>
        </w:rPr>
        <w:t>السايكولوجية</w:t>
      </w:r>
      <w:proofErr w:type="spellEnd"/>
      <w:r w:rsidRPr="000D038A">
        <w:rPr>
          <w:rFonts w:ascii="Simplified Arabic" w:hAnsi="Simplified Arabic" w:cs="Simplified Arabic"/>
          <w:sz w:val="32"/>
          <w:szCs w:val="32"/>
          <w:rtl/>
          <w:lang w:bidi="ar-IQ"/>
        </w:rPr>
        <w:t xml:space="preserve">. فتح الافاق الجديدة لطلبة الدراسات الاولية والعليا بالمعلومات المهمة عن هذا المتغير . رفد المكتبة النفسية بالمعلومات الكاملة والغنية عن متغيرات حديثة في مجال علم النفس الايجابي. </w:t>
      </w:r>
      <w:r w:rsidR="00291346" w:rsidRPr="000D038A">
        <w:rPr>
          <w:rFonts w:ascii="Simplified Arabic" w:hAnsi="Simplified Arabic" w:cs="Simplified Arabic"/>
          <w:sz w:val="32"/>
          <w:szCs w:val="32"/>
          <w:rtl/>
          <w:lang w:bidi="ar-IQ"/>
        </w:rPr>
        <w:t>عرض متغير يمتاز بالحداثة في مجال علم النفس لكل المشتغلين بهذا الاختصاص .</w:t>
      </w:r>
    </w:p>
    <w:p w:rsidR="00291346" w:rsidRPr="00C765B9" w:rsidRDefault="00291346" w:rsidP="000D038A">
      <w:pPr>
        <w:pStyle w:val="a9"/>
        <w:numPr>
          <w:ilvl w:val="0"/>
          <w:numId w:val="2"/>
        </w:numPr>
        <w:jc w:val="both"/>
        <w:outlineLvl w:val="0"/>
        <w:rPr>
          <w:rFonts w:ascii="Simplified Arabic" w:hAnsi="Simplified Arabic" w:cs="Simplified Arabic"/>
          <w:b/>
          <w:bCs/>
          <w:sz w:val="32"/>
          <w:szCs w:val="32"/>
          <w:lang w:bidi="ar-IQ"/>
        </w:rPr>
      </w:pPr>
      <w:r w:rsidRPr="00C765B9">
        <w:rPr>
          <w:rFonts w:ascii="Simplified Arabic" w:hAnsi="Simplified Arabic" w:cs="Simplified Arabic"/>
          <w:b/>
          <w:bCs/>
          <w:sz w:val="32"/>
          <w:szCs w:val="32"/>
          <w:rtl/>
          <w:lang w:bidi="ar-IQ"/>
        </w:rPr>
        <w:t>الاهمية التطبيقية:</w:t>
      </w:r>
    </w:p>
    <w:p w:rsidR="00291346" w:rsidRPr="000D038A" w:rsidRDefault="00291346" w:rsidP="000D038A">
      <w:pPr>
        <w:pStyle w:val="a9"/>
        <w:jc w:val="both"/>
        <w:outlineLvl w:val="0"/>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 xml:space="preserve">يعد ذو اهمية تطبيقية من خلال بناء مقياس(المقاومة النفسية). تطبيق المقياس على مجموعة من الطلبة </w:t>
      </w:r>
      <w:proofErr w:type="spellStart"/>
      <w:r w:rsidRPr="000D038A">
        <w:rPr>
          <w:rFonts w:ascii="Simplified Arabic" w:hAnsi="Simplified Arabic" w:cs="Simplified Arabic"/>
          <w:sz w:val="32"/>
          <w:szCs w:val="32"/>
          <w:rtl/>
          <w:lang w:bidi="ar-IQ"/>
        </w:rPr>
        <w:t>المنظوين</w:t>
      </w:r>
      <w:proofErr w:type="spellEnd"/>
      <w:r w:rsidRPr="000D038A">
        <w:rPr>
          <w:rFonts w:ascii="Simplified Arabic" w:hAnsi="Simplified Arabic" w:cs="Simplified Arabic"/>
          <w:sz w:val="32"/>
          <w:szCs w:val="32"/>
          <w:rtl/>
          <w:lang w:bidi="ar-IQ"/>
        </w:rPr>
        <w:t xml:space="preserve"> تحت فصائل المقاومة للحشد الشعبي. يستفاد من هذا المتغير للجهات المسؤولة عن هذه الشريحة المهمة وامكانية توجيهها بشكل جيد. المؤسسات التربوية في الجامعة وخارجها والمؤسسات ذات العلاقة بتنويرها حول هذه الشريحة المهمة وسبل تعزيز ثقتها بنفسها.</w:t>
      </w:r>
    </w:p>
    <w:p w:rsidR="00291346" w:rsidRPr="000D038A" w:rsidRDefault="00291346" w:rsidP="000D038A">
      <w:pPr>
        <w:pStyle w:val="a9"/>
        <w:outlineLvl w:val="0"/>
        <w:rPr>
          <w:rFonts w:ascii="Simplified Arabic" w:hAnsi="Simplified Arabic" w:cs="Simplified Arabic"/>
          <w:sz w:val="32"/>
          <w:szCs w:val="32"/>
          <w:rtl/>
          <w:lang w:bidi="ar-IQ"/>
        </w:rPr>
      </w:pPr>
    </w:p>
    <w:p w:rsidR="00780A28" w:rsidRPr="000D038A" w:rsidRDefault="00780A28" w:rsidP="000D038A">
      <w:pPr>
        <w:rPr>
          <w:rFonts w:ascii="Simplified Arabic" w:hAnsi="Simplified Arabic" w:cs="Simplified Arabic"/>
          <w:b/>
          <w:bCs/>
          <w:sz w:val="32"/>
          <w:szCs w:val="32"/>
          <w:lang w:bidi="ar-IQ"/>
        </w:rPr>
      </w:pPr>
      <w:r w:rsidRPr="000D038A">
        <w:rPr>
          <w:rFonts w:ascii="Simplified Arabic" w:hAnsi="Simplified Arabic" w:cs="Simplified Arabic"/>
          <w:b/>
          <w:bCs/>
          <w:sz w:val="32"/>
          <w:szCs w:val="32"/>
          <w:rtl/>
          <w:lang w:bidi="ar-IQ"/>
        </w:rPr>
        <w:t>أهداف البحث :</w:t>
      </w:r>
    </w:p>
    <w:p w:rsidR="00780A28" w:rsidRPr="000D038A" w:rsidRDefault="00780A28" w:rsidP="000D038A">
      <w:pPr>
        <w:outlineLvl w:val="0"/>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 xml:space="preserve"> يـــــــهدف البــــــــــحث الحــــــــالي ما يأتـــــــــــــي :</w:t>
      </w:r>
    </w:p>
    <w:p w:rsidR="00780A28" w:rsidRPr="00C765B9" w:rsidRDefault="00780A28" w:rsidP="000D038A">
      <w:pPr>
        <w:numPr>
          <w:ilvl w:val="0"/>
          <w:numId w:val="1"/>
        </w:numPr>
        <w:spacing w:after="0"/>
        <w:rPr>
          <w:rFonts w:ascii="Simplified Arabic" w:hAnsi="Simplified Arabic" w:cs="Simplified Arabic"/>
          <w:sz w:val="30"/>
          <w:szCs w:val="30"/>
          <w:rtl/>
          <w:lang w:bidi="ar-IQ"/>
        </w:rPr>
      </w:pPr>
      <w:r w:rsidRPr="00C765B9">
        <w:rPr>
          <w:rFonts w:ascii="Simplified Arabic" w:hAnsi="Simplified Arabic" w:cs="Simplified Arabic"/>
          <w:sz w:val="30"/>
          <w:szCs w:val="30"/>
          <w:rtl/>
          <w:lang w:bidi="ar-IQ"/>
        </w:rPr>
        <w:t>قياس المقاومة النفسية لدى الطلبة المتطوعين بفصائل الحشد الشعبي .</w:t>
      </w:r>
    </w:p>
    <w:p w:rsidR="00780A28" w:rsidRPr="00C765B9" w:rsidRDefault="00780A28" w:rsidP="000D038A">
      <w:pPr>
        <w:numPr>
          <w:ilvl w:val="0"/>
          <w:numId w:val="1"/>
        </w:numPr>
        <w:spacing w:after="0"/>
        <w:rPr>
          <w:rFonts w:ascii="Simplified Arabic" w:hAnsi="Simplified Arabic" w:cs="Simplified Arabic"/>
          <w:sz w:val="30"/>
          <w:szCs w:val="30"/>
          <w:lang w:bidi="ar-IQ"/>
        </w:rPr>
      </w:pPr>
      <w:r w:rsidRPr="00C765B9">
        <w:rPr>
          <w:rFonts w:ascii="Simplified Arabic" w:hAnsi="Simplified Arabic" w:cs="Simplified Arabic"/>
          <w:sz w:val="30"/>
          <w:szCs w:val="30"/>
          <w:rtl/>
          <w:lang w:bidi="ar-IQ"/>
        </w:rPr>
        <w:t>التعرف على دلالة الفروق في المقاومة النفسية من حيث التخصص (علمي- انساني)</w:t>
      </w:r>
    </w:p>
    <w:p w:rsidR="00780A28" w:rsidRPr="000D038A" w:rsidRDefault="00780A28" w:rsidP="000D038A">
      <w:pPr>
        <w:spacing w:after="0"/>
        <w:rPr>
          <w:rFonts w:ascii="Simplified Arabic" w:hAnsi="Simplified Arabic" w:cs="Simplified Arabic"/>
          <w:b/>
          <w:bCs/>
          <w:sz w:val="32"/>
          <w:szCs w:val="32"/>
          <w:rtl/>
          <w:lang w:bidi="ar-IQ"/>
        </w:rPr>
      </w:pPr>
    </w:p>
    <w:p w:rsidR="00780A28" w:rsidRPr="000D038A" w:rsidRDefault="00780A28" w:rsidP="000D038A">
      <w:pPr>
        <w:spacing w:after="0"/>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 xml:space="preserve">حدود البحث: </w:t>
      </w:r>
    </w:p>
    <w:p w:rsidR="00780A28" w:rsidRPr="000D038A" w:rsidRDefault="00780A28" w:rsidP="000D038A">
      <w:pPr>
        <w:spacing w:after="0"/>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 xml:space="preserve"> يتحدد البحث الحالي بطلبة الجامعة المتطوعين بفصائل الحشد الشعبي المقدس للعام الدراسي (2017- 2018).</w:t>
      </w:r>
    </w:p>
    <w:p w:rsidR="00780A28" w:rsidRPr="000D038A" w:rsidRDefault="00780A28" w:rsidP="000D038A">
      <w:pP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lastRenderedPageBreak/>
        <w:t>تحديد المصطلحات:</w:t>
      </w:r>
    </w:p>
    <w:p w:rsidR="00780A28" w:rsidRPr="000D038A" w:rsidRDefault="00780A28" w:rsidP="000D038A">
      <w:pP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المقاوم</w:t>
      </w:r>
      <w:r w:rsidR="00E5603D">
        <w:rPr>
          <w:rFonts w:ascii="Simplified Arabic" w:hAnsi="Simplified Arabic" w:cs="Simplified Arabic" w:hint="cs"/>
          <w:b/>
          <w:bCs/>
          <w:sz w:val="32"/>
          <w:szCs w:val="32"/>
          <w:rtl/>
          <w:lang w:bidi="ar-IQ"/>
        </w:rPr>
        <w:t>ــــــ</w:t>
      </w:r>
      <w:r w:rsidRPr="000D038A">
        <w:rPr>
          <w:rFonts w:ascii="Simplified Arabic" w:hAnsi="Simplified Arabic" w:cs="Simplified Arabic"/>
          <w:b/>
          <w:bCs/>
          <w:sz w:val="32"/>
          <w:szCs w:val="32"/>
          <w:rtl/>
          <w:lang w:bidi="ar-IQ"/>
        </w:rPr>
        <w:t>ة النفسي</w:t>
      </w:r>
      <w:r w:rsidR="00E5603D">
        <w:rPr>
          <w:rFonts w:ascii="Simplified Arabic" w:hAnsi="Simplified Arabic" w:cs="Simplified Arabic" w:hint="cs"/>
          <w:b/>
          <w:bCs/>
          <w:sz w:val="32"/>
          <w:szCs w:val="32"/>
          <w:rtl/>
          <w:lang w:bidi="ar-IQ"/>
        </w:rPr>
        <w:t>ـــــــــ</w:t>
      </w:r>
      <w:r w:rsidRPr="000D038A">
        <w:rPr>
          <w:rFonts w:ascii="Simplified Arabic" w:hAnsi="Simplified Arabic" w:cs="Simplified Arabic"/>
          <w:b/>
          <w:bCs/>
          <w:sz w:val="32"/>
          <w:szCs w:val="32"/>
          <w:rtl/>
          <w:lang w:bidi="ar-IQ"/>
        </w:rPr>
        <w:t>ة:</w:t>
      </w:r>
    </w:p>
    <w:p w:rsidR="00780A28" w:rsidRPr="000D038A" w:rsidRDefault="00780A28" w:rsidP="000D038A">
      <w:pPr>
        <w:pStyle w:val="a9"/>
        <w:numPr>
          <w:ilvl w:val="0"/>
          <w:numId w:val="3"/>
        </w:numP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 xml:space="preserve"> سيلي </w:t>
      </w:r>
      <w:r w:rsidRPr="000D038A">
        <w:rPr>
          <w:rFonts w:ascii="Simplified Arabic" w:hAnsi="Simplified Arabic" w:cs="Simplified Arabic"/>
          <w:b/>
          <w:bCs/>
          <w:sz w:val="32"/>
          <w:szCs w:val="32"/>
          <w:lang w:bidi="ar-IQ"/>
        </w:rPr>
        <w:t>Selye1</w:t>
      </w:r>
      <w:r w:rsidRPr="000D038A">
        <w:rPr>
          <w:rFonts w:ascii="Simplified Arabic" w:hAnsi="Simplified Arabic" w:cs="Simplified Arabic"/>
          <w:b/>
          <w:bCs/>
          <w:sz w:val="32"/>
          <w:szCs w:val="32"/>
          <w:rtl/>
          <w:lang w:bidi="ar-IQ"/>
        </w:rPr>
        <w:t xml:space="preserve">  1976 :</w:t>
      </w:r>
    </w:p>
    <w:p w:rsidR="0094172F" w:rsidRDefault="00780A28" w:rsidP="0094172F">
      <w:pPr>
        <w:outlineLvl w:val="0"/>
        <w:rPr>
          <w:rFonts w:ascii="Simplified Arabic" w:hAnsi="Simplified Arabic" w:cs="Simplified Arabic"/>
          <w:b/>
          <w:bCs/>
          <w:sz w:val="32"/>
          <w:szCs w:val="32"/>
          <w:rtl/>
          <w:lang w:bidi="ar-IQ"/>
        </w:rPr>
      </w:pPr>
      <w:r w:rsidRPr="0094172F">
        <w:rPr>
          <w:rFonts w:ascii="Simplified Arabic" w:hAnsi="Simplified Arabic" w:cs="Simplified Arabic"/>
          <w:sz w:val="32"/>
          <w:szCs w:val="32"/>
          <w:rtl/>
          <w:lang w:bidi="ar-IQ"/>
        </w:rPr>
        <w:t>" المقاومــــة  والصــــمود النفســــي امـــــام الضــــــغوط ال</w:t>
      </w:r>
      <w:r w:rsidR="0094172F">
        <w:rPr>
          <w:rFonts w:ascii="Simplified Arabic" w:hAnsi="Simplified Arabic" w:cs="Simplified Arabic"/>
          <w:sz w:val="32"/>
          <w:szCs w:val="32"/>
          <w:rtl/>
          <w:lang w:bidi="ar-IQ"/>
        </w:rPr>
        <w:t xml:space="preserve">تي </w:t>
      </w:r>
      <w:proofErr w:type="spellStart"/>
      <w:r w:rsidR="0094172F">
        <w:rPr>
          <w:rFonts w:ascii="Simplified Arabic" w:hAnsi="Simplified Arabic" w:cs="Simplified Arabic"/>
          <w:sz w:val="32"/>
          <w:szCs w:val="32"/>
          <w:rtl/>
          <w:lang w:bidi="ar-IQ"/>
        </w:rPr>
        <w:t>يــــواجهـــها</w:t>
      </w:r>
      <w:proofErr w:type="spellEnd"/>
      <w:r w:rsidR="0094172F">
        <w:rPr>
          <w:rFonts w:ascii="Simplified Arabic" w:hAnsi="Simplified Arabic" w:cs="Simplified Arabic"/>
          <w:sz w:val="32"/>
          <w:szCs w:val="32"/>
          <w:rtl/>
          <w:lang w:bidi="ar-IQ"/>
        </w:rPr>
        <w:t xml:space="preserve"> الفــــــرد </w:t>
      </w:r>
      <w:r w:rsidR="0094172F">
        <w:rPr>
          <w:rFonts w:ascii="Simplified Arabic" w:hAnsi="Simplified Arabic" w:cs="Simplified Arabic" w:hint="cs"/>
          <w:sz w:val="32"/>
          <w:szCs w:val="32"/>
          <w:rtl/>
          <w:lang w:bidi="ar-IQ"/>
        </w:rPr>
        <w:t>.</w:t>
      </w:r>
      <w:r w:rsidRPr="0094172F">
        <w:rPr>
          <w:rFonts w:ascii="Simplified Arabic" w:hAnsi="Simplified Arabic" w:cs="Simplified Arabic"/>
          <w:sz w:val="28"/>
          <w:szCs w:val="28"/>
          <w:rtl/>
          <w:lang w:bidi="ar-IQ"/>
        </w:rPr>
        <w:t xml:space="preserve">( </w:t>
      </w:r>
      <w:r w:rsidRPr="0094172F">
        <w:rPr>
          <w:rFonts w:ascii="Simplified Arabic" w:hAnsi="Simplified Arabic" w:cs="Simplified Arabic"/>
          <w:sz w:val="28"/>
          <w:szCs w:val="28"/>
          <w:lang w:bidi="ar-IQ"/>
        </w:rPr>
        <w:t>elye,1976,p.45</w:t>
      </w:r>
      <w:r w:rsidRPr="0094172F">
        <w:rPr>
          <w:rFonts w:ascii="Simplified Arabic" w:hAnsi="Simplified Arabic" w:cs="Simplified Arabic"/>
          <w:sz w:val="28"/>
          <w:szCs w:val="28"/>
          <w:rtl/>
          <w:lang w:bidi="ar-IQ"/>
        </w:rPr>
        <w:t>)</w:t>
      </w:r>
      <w:r w:rsidRPr="000D038A">
        <w:rPr>
          <w:rFonts w:ascii="Simplified Arabic" w:hAnsi="Simplified Arabic" w:cs="Simplified Arabic"/>
          <w:b/>
          <w:bCs/>
          <w:sz w:val="32"/>
          <w:szCs w:val="32"/>
          <w:rtl/>
          <w:lang w:bidi="ar-IQ"/>
        </w:rPr>
        <w:t xml:space="preserve">  </w:t>
      </w:r>
      <w:r w:rsidR="00BE614F" w:rsidRPr="000D038A">
        <w:rPr>
          <w:rFonts w:ascii="Simplified Arabic" w:hAnsi="Simplified Arabic" w:cs="Simplified Arabic"/>
          <w:b/>
          <w:bCs/>
          <w:sz w:val="32"/>
          <w:szCs w:val="32"/>
          <w:rtl/>
          <w:lang w:bidi="ar-IQ"/>
        </w:rPr>
        <w:t>"</w:t>
      </w:r>
      <w:r w:rsidRPr="000D038A">
        <w:rPr>
          <w:rFonts w:ascii="Simplified Arabic" w:hAnsi="Simplified Arabic" w:cs="Simplified Arabic"/>
          <w:b/>
          <w:bCs/>
          <w:sz w:val="32"/>
          <w:szCs w:val="32"/>
          <w:rtl/>
          <w:lang w:bidi="ar-IQ"/>
        </w:rPr>
        <w:t xml:space="preserve">                                                                                 </w:t>
      </w:r>
      <w:r w:rsidR="0094172F">
        <w:rPr>
          <w:rFonts w:ascii="Simplified Arabic" w:hAnsi="Simplified Arabic" w:cs="Simplified Arabic"/>
          <w:b/>
          <w:bCs/>
          <w:sz w:val="32"/>
          <w:szCs w:val="32"/>
          <w:rtl/>
          <w:lang w:bidi="ar-IQ"/>
        </w:rPr>
        <w:t xml:space="preserve">                              </w:t>
      </w:r>
      <w:r w:rsidRPr="000D038A">
        <w:rPr>
          <w:rFonts w:ascii="Simplified Arabic" w:hAnsi="Simplified Arabic" w:cs="Simplified Arabic"/>
          <w:b/>
          <w:bCs/>
          <w:sz w:val="32"/>
          <w:szCs w:val="32"/>
          <w:rtl/>
          <w:lang w:bidi="ar-IQ"/>
        </w:rPr>
        <w:t xml:space="preserve"> </w:t>
      </w:r>
    </w:p>
    <w:p w:rsidR="00780A28" w:rsidRPr="0094172F" w:rsidRDefault="00780A28" w:rsidP="0094172F">
      <w:pPr>
        <w:pStyle w:val="a9"/>
        <w:numPr>
          <w:ilvl w:val="0"/>
          <w:numId w:val="3"/>
        </w:numPr>
        <w:outlineLvl w:val="0"/>
        <w:rPr>
          <w:rFonts w:ascii="Simplified Arabic" w:hAnsi="Simplified Arabic" w:cs="Simplified Arabic"/>
          <w:b/>
          <w:bCs/>
          <w:sz w:val="32"/>
          <w:szCs w:val="32"/>
          <w:rtl/>
          <w:lang w:bidi="ar-IQ"/>
        </w:rPr>
      </w:pPr>
      <w:r w:rsidRPr="0094172F">
        <w:rPr>
          <w:rFonts w:ascii="Simplified Arabic" w:hAnsi="Simplified Arabic" w:cs="Simplified Arabic"/>
          <w:b/>
          <w:bCs/>
          <w:sz w:val="32"/>
          <w:szCs w:val="32"/>
          <w:rtl/>
          <w:lang w:bidi="ar-IQ"/>
        </w:rPr>
        <w:t xml:space="preserve">بلوك </w:t>
      </w:r>
      <w:r w:rsidRPr="0094172F">
        <w:rPr>
          <w:rFonts w:ascii="Simplified Arabic" w:hAnsi="Simplified Arabic" w:cs="Simplified Arabic"/>
          <w:b/>
          <w:bCs/>
          <w:sz w:val="32"/>
          <w:szCs w:val="32"/>
          <w:lang w:bidi="ar-IQ"/>
        </w:rPr>
        <w:t>Block</w:t>
      </w:r>
      <w:r w:rsidRPr="0094172F">
        <w:rPr>
          <w:rFonts w:ascii="Simplified Arabic" w:hAnsi="Simplified Arabic" w:cs="Simplified Arabic"/>
          <w:b/>
          <w:bCs/>
          <w:sz w:val="32"/>
          <w:szCs w:val="32"/>
          <w:rtl/>
          <w:lang w:bidi="ar-IQ"/>
        </w:rPr>
        <w:t xml:space="preserve"> 1982 :                                                                         </w:t>
      </w:r>
    </w:p>
    <w:p w:rsidR="00780A28" w:rsidRPr="0094172F" w:rsidRDefault="00780A28" w:rsidP="0094172F">
      <w:pPr>
        <w:outlineLvl w:val="0"/>
        <w:rPr>
          <w:rFonts w:ascii="Simplified Arabic" w:hAnsi="Simplified Arabic" w:cs="Simplified Arabic"/>
          <w:sz w:val="32"/>
          <w:szCs w:val="32"/>
          <w:rtl/>
          <w:lang w:bidi="ar-IQ"/>
        </w:rPr>
      </w:pPr>
      <w:r w:rsidRPr="0094172F">
        <w:rPr>
          <w:rFonts w:ascii="Simplified Arabic" w:hAnsi="Simplified Arabic" w:cs="Simplified Arabic"/>
          <w:sz w:val="32"/>
          <w:szCs w:val="32"/>
          <w:rtl/>
          <w:lang w:bidi="ar-IQ"/>
        </w:rPr>
        <w:t xml:space="preserve">   </w:t>
      </w:r>
      <w:r w:rsidR="00BE614F" w:rsidRPr="0094172F">
        <w:rPr>
          <w:rFonts w:ascii="Simplified Arabic" w:hAnsi="Simplified Arabic" w:cs="Simplified Arabic"/>
          <w:sz w:val="32"/>
          <w:szCs w:val="32"/>
          <w:rtl/>
          <w:lang w:bidi="ar-IQ"/>
        </w:rPr>
        <w:t>"</w:t>
      </w:r>
      <w:r w:rsidRPr="0094172F">
        <w:rPr>
          <w:rFonts w:ascii="Simplified Arabic" w:hAnsi="Simplified Arabic" w:cs="Simplified Arabic"/>
          <w:sz w:val="32"/>
          <w:szCs w:val="32"/>
          <w:rtl/>
          <w:lang w:bidi="ar-IQ"/>
        </w:rPr>
        <w:t xml:space="preserve"> عمـــــل الــــــذات الذي يســـــمح بالتـــكيف المـــرن المثمـــــر لكلا الضـــــغوط الداخليــــة  و الخارجيــــة .</w:t>
      </w:r>
      <w:r w:rsidR="00BE614F" w:rsidRPr="0094172F">
        <w:rPr>
          <w:rFonts w:ascii="Simplified Arabic" w:hAnsi="Simplified Arabic" w:cs="Simplified Arabic"/>
          <w:sz w:val="32"/>
          <w:szCs w:val="32"/>
          <w:rtl/>
          <w:lang w:bidi="ar-IQ"/>
        </w:rPr>
        <w:t>"</w:t>
      </w:r>
      <w:r w:rsidR="0094172F" w:rsidRPr="0094172F">
        <w:rPr>
          <w:rFonts w:ascii="Simplified Arabic" w:hAnsi="Simplified Arabic" w:cs="Simplified Arabic"/>
          <w:sz w:val="26"/>
          <w:szCs w:val="26"/>
          <w:rtl/>
          <w:lang w:bidi="ar-IQ"/>
        </w:rPr>
        <w:t xml:space="preserve"> </w:t>
      </w:r>
      <w:r w:rsidRPr="0094172F">
        <w:rPr>
          <w:rFonts w:ascii="Simplified Arabic" w:hAnsi="Simplified Arabic" w:cs="Simplified Arabic"/>
          <w:sz w:val="26"/>
          <w:szCs w:val="26"/>
          <w:rtl/>
          <w:lang w:bidi="ar-IQ"/>
        </w:rPr>
        <w:t>(</w:t>
      </w:r>
      <w:r w:rsidRPr="0094172F">
        <w:rPr>
          <w:rFonts w:ascii="Simplified Arabic" w:hAnsi="Simplified Arabic" w:cs="Simplified Arabic"/>
          <w:sz w:val="26"/>
          <w:szCs w:val="26"/>
          <w:lang w:bidi="ar-IQ"/>
        </w:rPr>
        <w:t>Grotberg,2000,p.14</w:t>
      </w:r>
      <w:r w:rsidRPr="0094172F">
        <w:rPr>
          <w:rFonts w:ascii="Simplified Arabic" w:hAnsi="Simplified Arabic" w:cs="Simplified Arabic"/>
          <w:sz w:val="26"/>
          <w:szCs w:val="26"/>
          <w:rtl/>
          <w:lang w:bidi="ar-IQ"/>
        </w:rPr>
        <w:t>)</w:t>
      </w:r>
    </w:p>
    <w:p w:rsidR="00780A28" w:rsidRPr="0094172F" w:rsidRDefault="00780A28" w:rsidP="0094172F">
      <w:pPr>
        <w:pStyle w:val="a9"/>
        <w:numPr>
          <w:ilvl w:val="0"/>
          <w:numId w:val="3"/>
        </w:numPr>
        <w:outlineLvl w:val="0"/>
        <w:rPr>
          <w:rFonts w:ascii="Simplified Arabic" w:hAnsi="Simplified Arabic" w:cs="Simplified Arabic"/>
          <w:b/>
          <w:bCs/>
          <w:sz w:val="32"/>
          <w:szCs w:val="32"/>
          <w:rtl/>
          <w:lang w:bidi="ar-IQ"/>
        </w:rPr>
      </w:pPr>
      <w:r w:rsidRPr="0094172F">
        <w:rPr>
          <w:rFonts w:ascii="Simplified Arabic" w:hAnsi="Simplified Arabic" w:cs="Simplified Arabic"/>
          <w:b/>
          <w:bCs/>
          <w:sz w:val="32"/>
          <w:szCs w:val="32"/>
          <w:rtl/>
          <w:lang w:bidi="ar-IQ"/>
        </w:rPr>
        <w:t xml:space="preserve"> كمال 1988 :</w:t>
      </w:r>
    </w:p>
    <w:p w:rsidR="00780A28" w:rsidRPr="0094172F" w:rsidRDefault="00780A28" w:rsidP="000D038A">
      <w:pPr>
        <w:rPr>
          <w:rFonts w:ascii="Simplified Arabic" w:hAnsi="Simplified Arabic" w:cs="Simplified Arabic"/>
          <w:sz w:val="32"/>
          <w:szCs w:val="32"/>
          <w:lang w:bidi="ar-IQ"/>
        </w:rPr>
      </w:pPr>
      <w:r w:rsidRPr="0094172F">
        <w:rPr>
          <w:rFonts w:ascii="Simplified Arabic" w:hAnsi="Simplified Arabic" w:cs="Simplified Arabic"/>
          <w:sz w:val="32"/>
          <w:szCs w:val="32"/>
          <w:rtl/>
          <w:lang w:bidi="ar-IQ"/>
        </w:rPr>
        <w:t xml:space="preserve">   </w:t>
      </w:r>
      <w:r w:rsidR="00BE614F" w:rsidRPr="0094172F">
        <w:rPr>
          <w:rFonts w:ascii="Simplified Arabic" w:hAnsi="Simplified Arabic" w:cs="Simplified Arabic"/>
          <w:sz w:val="32"/>
          <w:szCs w:val="32"/>
          <w:rtl/>
          <w:lang w:bidi="ar-IQ"/>
        </w:rPr>
        <w:t>"</w:t>
      </w:r>
      <w:r w:rsidRPr="0094172F">
        <w:rPr>
          <w:rFonts w:ascii="Simplified Arabic" w:hAnsi="Simplified Arabic" w:cs="Simplified Arabic"/>
          <w:sz w:val="32"/>
          <w:szCs w:val="32"/>
          <w:rtl/>
          <w:lang w:bidi="ar-IQ"/>
        </w:rPr>
        <w:t xml:space="preserve"> القــــــــــــــوة والصمـــــود النفسي امـــــام الشــــــدة .    </w:t>
      </w:r>
      <w:r w:rsidRPr="0094172F">
        <w:rPr>
          <w:rFonts w:ascii="Simplified Arabic" w:hAnsi="Simplified Arabic" w:cs="Simplified Arabic"/>
          <w:sz w:val="28"/>
          <w:szCs w:val="28"/>
          <w:rtl/>
          <w:lang w:bidi="ar-IQ"/>
        </w:rPr>
        <w:t xml:space="preserve">(كمال, 1988 ,ص284) </w:t>
      </w:r>
      <w:r w:rsidRPr="0094172F">
        <w:rPr>
          <w:rFonts w:ascii="Simplified Arabic" w:hAnsi="Simplified Arabic" w:cs="Simplified Arabic"/>
          <w:sz w:val="32"/>
          <w:szCs w:val="32"/>
          <w:rtl/>
          <w:lang w:bidi="ar-IQ"/>
        </w:rPr>
        <w:t xml:space="preserve"> </w:t>
      </w:r>
      <w:r w:rsidR="00BE614F" w:rsidRPr="0094172F">
        <w:rPr>
          <w:rFonts w:ascii="Simplified Arabic" w:hAnsi="Simplified Arabic" w:cs="Simplified Arabic"/>
          <w:sz w:val="32"/>
          <w:szCs w:val="32"/>
          <w:rtl/>
          <w:lang w:bidi="ar-IQ"/>
        </w:rPr>
        <w:t>"</w:t>
      </w:r>
    </w:p>
    <w:p w:rsidR="00780A28" w:rsidRPr="0094172F" w:rsidRDefault="00780A28" w:rsidP="0094172F">
      <w:pPr>
        <w:pStyle w:val="a9"/>
        <w:numPr>
          <w:ilvl w:val="0"/>
          <w:numId w:val="3"/>
        </w:numPr>
        <w:outlineLvl w:val="0"/>
        <w:rPr>
          <w:rFonts w:ascii="Simplified Arabic" w:hAnsi="Simplified Arabic" w:cs="Simplified Arabic"/>
          <w:b/>
          <w:bCs/>
          <w:sz w:val="32"/>
          <w:szCs w:val="32"/>
          <w:rtl/>
          <w:lang w:bidi="ar-IQ"/>
        </w:rPr>
      </w:pPr>
      <w:r w:rsidRPr="0094172F">
        <w:rPr>
          <w:rFonts w:ascii="Simplified Arabic" w:hAnsi="Simplified Arabic" w:cs="Simplified Arabic"/>
          <w:b/>
          <w:bCs/>
          <w:sz w:val="32"/>
          <w:szCs w:val="32"/>
          <w:rtl/>
          <w:lang w:bidi="ar-IQ"/>
        </w:rPr>
        <w:t xml:space="preserve"> </w:t>
      </w:r>
      <w:r w:rsidRPr="0094172F">
        <w:rPr>
          <w:rFonts w:ascii="Simplified Arabic" w:hAnsi="Simplified Arabic" w:cs="Simplified Arabic"/>
          <w:b/>
          <w:bCs/>
          <w:sz w:val="32"/>
          <w:szCs w:val="32"/>
          <w:lang w:bidi="ar-IQ"/>
        </w:rPr>
        <w:t xml:space="preserve">Atwater </w:t>
      </w:r>
      <w:r w:rsidRPr="0094172F">
        <w:rPr>
          <w:rFonts w:ascii="Simplified Arabic" w:hAnsi="Simplified Arabic" w:cs="Simplified Arabic"/>
          <w:b/>
          <w:bCs/>
          <w:sz w:val="32"/>
          <w:szCs w:val="32"/>
          <w:rtl/>
          <w:lang w:bidi="ar-IQ"/>
        </w:rPr>
        <w:t xml:space="preserve"> 1990 :</w:t>
      </w:r>
    </w:p>
    <w:p w:rsidR="00780A28" w:rsidRPr="0094172F" w:rsidRDefault="00BE614F" w:rsidP="000D038A">
      <w:pPr>
        <w:outlineLvl w:val="0"/>
        <w:rPr>
          <w:rFonts w:ascii="Simplified Arabic" w:hAnsi="Simplified Arabic" w:cs="Simplified Arabic"/>
          <w:sz w:val="26"/>
          <w:szCs w:val="26"/>
          <w:rtl/>
          <w:lang w:bidi="ar-IQ"/>
        </w:rPr>
      </w:pPr>
      <w:r w:rsidRPr="0094172F">
        <w:rPr>
          <w:rFonts w:ascii="Simplified Arabic" w:hAnsi="Simplified Arabic" w:cs="Simplified Arabic"/>
          <w:sz w:val="32"/>
          <w:szCs w:val="32"/>
          <w:rtl/>
          <w:lang w:bidi="ar-IQ"/>
        </w:rPr>
        <w:t>"</w:t>
      </w:r>
      <w:r w:rsidR="00780A28" w:rsidRPr="0094172F">
        <w:rPr>
          <w:rFonts w:ascii="Simplified Arabic" w:hAnsi="Simplified Arabic" w:cs="Simplified Arabic"/>
          <w:sz w:val="32"/>
          <w:szCs w:val="32"/>
          <w:rtl/>
          <w:lang w:bidi="ar-IQ"/>
        </w:rPr>
        <w:t xml:space="preserve">  ردود فعــــل دفاعيـــــــة تعمــــل على وقايــــــــة الكائــــن الحي والمحافظـــــة عليـــه .   </w:t>
      </w:r>
      <w:r w:rsidR="00780A28" w:rsidRPr="0094172F">
        <w:rPr>
          <w:rFonts w:ascii="Simplified Arabic" w:hAnsi="Simplified Arabic" w:cs="Simplified Arabic"/>
          <w:sz w:val="26"/>
          <w:szCs w:val="26"/>
          <w:rtl/>
          <w:lang w:bidi="ar-IQ"/>
        </w:rPr>
        <w:t>(</w:t>
      </w:r>
      <w:r w:rsidR="00780A28" w:rsidRPr="0094172F">
        <w:rPr>
          <w:rFonts w:ascii="Simplified Arabic" w:hAnsi="Simplified Arabic" w:cs="Simplified Arabic"/>
          <w:sz w:val="26"/>
          <w:szCs w:val="26"/>
          <w:lang w:bidi="ar-IQ"/>
        </w:rPr>
        <w:t>Atwater,1990,p.109</w:t>
      </w:r>
      <w:r w:rsidR="00780A28" w:rsidRPr="0094172F">
        <w:rPr>
          <w:rFonts w:ascii="Simplified Arabic" w:hAnsi="Simplified Arabic" w:cs="Simplified Arabic"/>
          <w:sz w:val="26"/>
          <w:szCs w:val="26"/>
          <w:rtl/>
          <w:lang w:bidi="ar-IQ"/>
        </w:rPr>
        <w:t xml:space="preserve"> ) </w:t>
      </w:r>
      <w:r w:rsidRPr="0094172F">
        <w:rPr>
          <w:rFonts w:ascii="Simplified Arabic" w:hAnsi="Simplified Arabic" w:cs="Simplified Arabic"/>
          <w:sz w:val="26"/>
          <w:szCs w:val="26"/>
          <w:rtl/>
          <w:lang w:bidi="ar-IQ"/>
        </w:rPr>
        <w:t>"</w:t>
      </w:r>
    </w:p>
    <w:p w:rsidR="00780A28" w:rsidRPr="000D038A" w:rsidRDefault="00780A28" w:rsidP="000D038A">
      <w:pPr>
        <w:outlineLvl w:val="0"/>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التعريف الاجرائي:</w:t>
      </w:r>
    </w:p>
    <w:p w:rsidR="00683D01" w:rsidRPr="000D038A" w:rsidRDefault="00780A28" w:rsidP="0094172F">
      <w:pPr>
        <w:outlineLvl w:val="0"/>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ab/>
        <w:t>هو الدرجة الكلية التي يحصل عليها الطلب اثناء اجابته على فقرات المقياس المعد لقياس الظاهرة.</w:t>
      </w:r>
    </w:p>
    <w:p w:rsidR="00C765B9" w:rsidRDefault="00C765B9" w:rsidP="000D038A">
      <w:pPr>
        <w:rPr>
          <w:rFonts w:ascii="Simplified Arabic" w:hAnsi="Simplified Arabic" w:cs="Simplified Arabic"/>
          <w:b/>
          <w:bCs/>
          <w:sz w:val="32"/>
          <w:szCs w:val="32"/>
          <w:rtl/>
          <w:lang w:bidi="ar-IQ"/>
        </w:rPr>
      </w:pPr>
    </w:p>
    <w:p w:rsidR="00C765B9" w:rsidRDefault="00C765B9" w:rsidP="000D038A">
      <w:pPr>
        <w:rPr>
          <w:rFonts w:ascii="Simplified Arabic" w:hAnsi="Simplified Arabic" w:cs="Simplified Arabic"/>
          <w:b/>
          <w:bCs/>
          <w:sz w:val="32"/>
          <w:szCs w:val="32"/>
          <w:rtl/>
          <w:lang w:bidi="ar-IQ"/>
        </w:rPr>
      </w:pPr>
    </w:p>
    <w:p w:rsidR="00C765B9" w:rsidRDefault="00C765B9" w:rsidP="000D038A">
      <w:pPr>
        <w:rPr>
          <w:rFonts w:ascii="Simplified Arabic" w:hAnsi="Simplified Arabic" w:cs="Simplified Arabic"/>
          <w:b/>
          <w:bCs/>
          <w:sz w:val="32"/>
          <w:szCs w:val="32"/>
          <w:rtl/>
          <w:lang w:bidi="ar-IQ"/>
        </w:rPr>
      </w:pPr>
    </w:p>
    <w:p w:rsidR="00C765B9" w:rsidRDefault="00C765B9" w:rsidP="000D038A">
      <w:pPr>
        <w:rPr>
          <w:rFonts w:ascii="Simplified Arabic" w:hAnsi="Simplified Arabic" w:cs="Simplified Arabic"/>
          <w:b/>
          <w:bCs/>
          <w:sz w:val="32"/>
          <w:szCs w:val="32"/>
          <w:rtl/>
          <w:lang w:bidi="ar-IQ"/>
        </w:rPr>
      </w:pPr>
    </w:p>
    <w:p w:rsidR="00C765B9" w:rsidRDefault="00C765B9" w:rsidP="000D038A">
      <w:pPr>
        <w:rPr>
          <w:rFonts w:ascii="Simplified Arabic" w:hAnsi="Simplified Arabic" w:cs="Simplified Arabic"/>
          <w:b/>
          <w:bCs/>
          <w:sz w:val="32"/>
          <w:szCs w:val="32"/>
          <w:rtl/>
          <w:lang w:bidi="ar-IQ"/>
        </w:rPr>
      </w:pPr>
    </w:p>
    <w:p w:rsidR="00C765B9" w:rsidRDefault="00C765B9" w:rsidP="000D038A">
      <w:pPr>
        <w:rPr>
          <w:rFonts w:ascii="Simplified Arabic" w:hAnsi="Simplified Arabic" w:cs="Simplified Arabic"/>
          <w:b/>
          <w:bCs/>
          <w:sz w:val="32"/>
          <w:szCs w:val="32"/>
          <w:rtl/>
          <w:lang w:bidi="ar-IQ"/>
        </w:rPr>
      </w:pPr>
    </w:p>
    <w:p w:rsidR="00C765B9" w:rsidRDefault="00C765B9" w:rsidP="000D038A">
      <w:pPr>
        <w:rPr>
          <w:rFonts w:ascii="Simplified Arabic" w:hAnsi="Simplified Arabic" w:cs="Simplified Arabic"/>
          <w:b/>
          <w:bCs/>
          <w:sz w:val="32"/>
          <w:szCs w:val="32"/>
          <w:rtl/>
          <w:lang w:bidi="ar-IQ"/>
        </w:rPr>
      </w:pPr>
    </w:p>
    <w:p w:rsidR="00C765B9" w:rsidRDefault="00C765B9" w:rsidP="00C765B9">
      <w:pPr>
        <w:spacing w:line="360" w:lineRule="auto"/>
        <w:rPr>
          <w:b/>
          <w:bCs/>
          <w:sz w:val="96"/>
          <w:szCs w:val="96"/>
          <w:rtl/>
          <w:lang w:bidi="ar-IQ"/>
        </w:rPr>
      </w:pPr>
      <w:r>
        <w:rPr>
          <w:rFonts w:hint="cs"/>
          <w:b/>
          <w:bCs/>
          <w:sz w:val="144"/>
          <w:szCs w:val="144"/>
          <w:rtl/>
          <w:lang w:bidi="ar-IQ"/>
        </w:rPr>
        <w:t>ال</w:t>
      </w:r>
      <w:r w:rsidRPr="008033BC">
        <w:rPr>
          <w:rFonts w:hint="cs"/>
          <w:b/>
          <w:bCs/>
          <w:sz w:val="144"/>
          <w:szCs w:val="144"/>
          <w:rtl/>
          <w:lang w:bidi="ar-IQ"/>
        </w:rPr>
        <w:t>فص</w:t>
      </w:r>
      <w:r>
        <w:rPr>
          <w:rFonts w:hint="cs"/>
          <w:b/>
          <w:bCs/>
          <w:sz w:val="144"/>
          <w:szCs w:val="144"/>
          <w:rtl/>
          <w:lang w:bidi="ar-IQ"/>
        </w:rPr>
        <w:t>ـــــ</w:t>
      </w:r>
      <w:r w:rsidRPr="008033BC">
        <w:rPr>
          <w:rFonts w:hint="cs"/>
          <w:b/>
          <w:bCs/>
          <w:sz w:val="144"/>
          <w:szCs w:val="144"/>
          <w:rtl/>
          <w:lang w:bidi="ar-IQ"/>
        </w:rPr>
        <w:t>ل</w:t>
      </w:r>
      <w:r>
        <w:rPr>
          <w:rFonts w:hint="cs"/>
          <w:b/>
          <w:bCs/>
          <w:sz w:val="144"/>
          <w:szCs w:val="144"/>
          <w:rtl/>
          <w:lang w:bidi="ar-IQ"/>
        </w:rPr>
        <w:t xml:space="preserve"> </w:t>
      </w:r>
      <w:r w:rsidRPr="008033BC">
        <w:rPr>
          <w:rFonts w:hint="cs"/>
          <w:b/>
          <w:bCs/>
          <w:sz w:val="144"/>
          <w:szCs w:val="144"/>
          <w:rtl/>
          <w:lang w:bidi="ar-IQ"/>
        </w:rPr>
        <w:t>الث</w:t>
      </w:r>
      <w:r>
        <w:rPr>
          <w:rFonts w:hint="cs"/>
          <w:b/>
          <w:bCs/>
          <w:sz w:val="144"/>
          <w:szCs w:val="144"/>
          <w:rtl/>
          <w:lang w:bidi="ar-IQ"/>
        </w:rPr>
        <w:t>ـــ</w:t>
      </w:r>
      <w:r w:rsidRPr="008033BC">
        <w:rPr>
          <w:rFonts w:hint="cs"/>
          <w:b/>
          <w:bCs/>
          <w:sz w:val="144"/>
          <w:szCs w:val="144"/>
          <w:rtl/>
          <w:lang w:bidi="ar-IQ"/>
        </w:rPr>
        <w:t xml:space="preserve">اني       </w:t>
      </w:r>
      <w:r>
        <w:rPr>
          <w:rFonts w:hint="cs"/>
          <w:b/>
          <w:bCs/>
          <w:sz w:val="144"/>
          <w:szCs w:val="144"/>
          <w:rtl/>
          <w:lang w:bidi="ar-IQ"/>
        </w:rPr>
        <w:t xml:space="preserve">                     </w:t>
      </w:r>
      <w:r>
        <w:rPr>
          <w:rFonts w:hint="cs"/>
          <w:b/>
          <w:bCs/>
          <w:sz w:val="96"/>
          <w:szCs w:val="96"/>
          <w:rtl/>
          <w:lang w:bidi="ar-IQ"/>
        </w:rPr>
        <w:t xml:space="preserve">               </w:t>
      </w:r>
    </w:p>
    <w:p w:rsidR="00C765B9" w:rsidRPr="00496FD0" w:rsidRDefault="00C765B9" w:rsidP="00C765B9">
      <w:pPr>
        <w:spacing w:line="360" w:lineRule="auto"/>
        <w:rPr>
          <w:b/>
          <w:bCs/>
          <w:sz w:val="72"/>
          <w:szCs w:val="72"/>
          <w:rtl/>
          <w:lang w:bidi="ar-IQ"/>
        </w:rPr>
      </w:pPr>
      <w:r w:rsidRPr="00496FD0">
        <w:rPr>
          <w:rFonts w:hint="cs"/>
          <w:b/>
          <w:bCs/>
          <w:sz w:val="72"/>
          <w:szCs w:val="72"/>
          <w:rtl/>
          <w:lang w:bidi="ar-IQ"/>
        </w:rPr>
        <w:t xml:space="preserve">     </w:t>
      </w:r>
      <w:r>
        <w:rPr>
          <w:rFonts w:hint="cs"/>
          <w:b/>
          <w:bCs/>
          <w:sz w:val="72"/>
          <w:szCs w:val="72"/>
          <w:rtl/>
          <w:lang w:bidi="ar-IQ"/>
        </w:rPr>
        <w:t xml:space="preserve">  </w:t>
      </w:r>
      <w:r w:rsidRPr="00496FD0">
        <w:rPr>
          <w:rFonts w:hint="cs"/>
          <w:b/>
          <w:bCs/>
          <w:sz w:val="72"/>
          <w:szCs w:val="72"/>
          <w:rtl/>
          <w:lang w:bidi="ar-IQ"/>
        </w:rPr>
        <w:t>الاطــ</w:t>
      </w:r>
      <w:r>
        <w:rPr>
          <w:rFonts w:hint="cs"/>
          <w:b/>
          <w:bCs/>
          <w:sz w:val="72"/>
          <w:szCs w:val="72"/>
          <w:rtl/>
          <w:lang w:bidi="ar-IQ"/>
        </w:rPr>
        <w:t>ـــــ</w:t>
      </w:r>
      <w:r w:rsidRPr="00496FD0">
        <w:rPr>
          <w:rFonts w:hint="cs"/>
          <w:b/>
          <w:bCs/>
          <w:sz w:val="72"/>
          <w:szCs w:val="72"/>
          <w:rtl/>
          <w:lang w:bidi="ar-IQ"/>
        </w:rPr>
        <w:t>ـار النظــ</w:t>
      </w:r>
      <w:r>
        <w:rPr>
          <w:rFonts w:hint="cs"/>
          <w:b/>
          <w:bCs/>
          <w:sz w:val="72"/>
          <w:szCs w:val="72"/>
          <w:rtl/>
          <w:lang w:bidi="ar-IQ"/>
        </w:rPr>
        <w:t>ـــــ</w:t>
      </w:r>
      <w:r w:rsidRPr="00496FD0">
        <w:rPr>
          <w:rFonts w:hint="cs"/>
          <w:b/>
          <w:bCs/>
          <w:sz w:val="72"/>
          <w:szCs w:val="72"/>
          <w:rtl/>
          <w:lang w:bidi="ar-IQ"/>
        </w:rPr>
        <w:t xml:space="preserve">ـري                                              </w:t>
      </w:r>
    </w:p>
    <w:p w:rsidR="00683D01" w:rsidRPr="000D038A" w:rsidRDefault="00683D01" w:rsidP="000D038A">
      <w:pPr>
        <w:spacing w:after="0"/>
        <w:rPr>
          <w:rFonts w:ascii="Simplified Arabic" w:hAnsi="Simplified Arabic" w:cs="Simplified Arabic"/>
          <w:sz w:val="32"/>
          <w:szCs w:val="32"/>
          <w:rtl/>
          <w:lang w:bidi="ar-IQ"/>
        </w:rPr>
      </w:pPr>
    </w:p>
    <w:p w:rsidR="00683D01" w:rsidRPr="000D038A" w:rsidRDefault="00683D01" w:rsidP="000D038A">
      <w:pPr>
        <w:spacing w:after="0"/>
        <w:rPr>
          <w:rFonts w:ascii="Simplified Arabic" w:hAnsi="Simplified Arabic" w:cs="Simplified Arabic"/>
          <w:sz w:val="32"/>
          <w:szCs w:val="32"/>
          <w:rtl/>
          <w:lang w:bidi="ar-IQ"/>
        </w:rPr>
      </w:pPr>
    </w:p>
    <w:p w:rsidR="00683D01" w:rsidRPr="000D038A" w:rsidRDefault="00683D01" w:rsidP="000D038A">
      <w:pPr>
        <w:spacing w:after="0"/>
        <w:rPr>
          <w:rFonts w:ascii="Simplified Arabic" w:hAnsi="Simplified Arabic" w:cs="Simplified Arabic"/>
          <w:sz w:val="32"/>
          <w:szCs w:val="32"/>
          <w:rtl/>
          <w:lang w:bidi="ar-IQ"/>
        </w:rPr>
      </w:pPr>
    </w:p>
    <w:p w:rsidR="00683D01" w:rsidRPr="000D038A" w:rsidRDefault="00683D01" w:rsidP="000D038A">
      <w:pPr>
        <w:spacing w:after="0"/>
        <w:rPr>
          <w:rFonts w:ascii="Simplified Arabic" w:hAnsi="Simplified Arabic" w:cs="Simplified Arabic"/>
          <w:sz w:val="32"/>
          <w:szCs w:val="32"/>
          <w:rtl/>
          <w:lang w:bidi="ar-IQ"/>
        </w:rPr>
      </w:pPr>
    </w:p>
    <w:p w:rsidR="00683D01" w:rsidRPr="000D038A" w:rsidRDefault="00683D01" w:rsidP="000D038A">
      <w:pPr>
        <w:spacing w:after="0"/>
        <w:rPr>
          <w:rFonts w:ascii="Simplified Arabic" w:hAnsi="Simplified Arabic" w:cs="Simplified Arabic"/>
          <w:sz w:val="32"/>
          <w:szCs w:val="32"/>
          <w:rtl/>
          <w:lang w:bidi="ar-IQ"/>
        </w:rPr>
      </w:pPr>
    </w:p>
    <w:p w:rsidR="00683D01" w:rsidRPr="000D038A" w:rsidRDefault="00683D01" w:rsidP="000D038A">
      <w:pPr>
        <w:spacing w:after="0"/>
        <w:rPr>
          <w:rFonts w:ascii="Simplified Arabic" w:hAnsi="Simplified Arabic" w:cs="Simplified Arabic"/>
          <w:sz w:val="32"/>
          <w:szCs w:val="32"/>
          <w:rtl/>
          <w:lang w:bidi="ar-IQ"/>
        </w:rPr>
      </w:pPr>
    </w:p>
    <w:p w:rsidR="00683D01" w:rsidRPr="000D038A" w:rsidRDefault="00683D01" w:rsidP="000D038A">
      <w:pPr>
        <w:spacing w:after="0"/>
        <w:rPr>
          <w:rFonts w:ascii="Simplified Arabic" w:hAnsi="Simplified Arabic" w:cs="Simplified Arabic"/>
          <w:sz w:val="32"/>
          <w:szCs w:val="32"/>
          <w:rtl/>
          <w:lang w:bidi="ar-IQ"/>
        </w:rPr>
      </w:pPr>
    </w:p>
    <w:p w:rsidR="00683D01" w:rsidRPr="000D038A" w:rsidRDefault="00683D01" w:rsidP="000D038A">
      <w:pPr>
        <w:spacing w:after="0"/>
        <w:rPr>
          <w:rFonts w:ascii="Simplified Arabic" w:hAnsi="Simplified Arabic" w:cs="Simplified Arabic"/>
          <w:sz w:val="32"/>
          <w:szCs w:val="32"/>
          <w:rtl/>
          <w:lang w:bidi="ar-IQ"/>
        </w:rPr>
      </w:pPr>
    </w:p>
    <w:p w:rsidR="00683D01" w:rsidRPr="000D038A" w:rsidRDefault="00683D01" w:rsidP="000D038A">
      <w:pPr>
        <w:spacing w:after="0"/>
        <w:rPr>
          <w:rFonts w:ascii="Simplified Arabic" w:hAnsi="Simplified Arabic" w:cs="Simplified Arabic"/>
          <w:sz w:val="32"/>
          <w:szCs w:val="32"/>
          <w:rtl/>
          <w:lang w:bidi="ar-IQ"/>
        </w:rPr>
      </w:pPr>
    </w:p>
    <w:p w:rsidR="00AA74C2" w:rsidRPr="005022C9" w:rsidRDefault="005022C9" w:rsidP="005022C9">
      <w:pPr>
        <w:rPr>
          <w:rFonts w:ascii="Simplified Arabic" w:hAnsi="Simplified Arabic" w:cs="Simplified Arabic"/>
          <w:b/>
          <w:bCs/>
          <w:sz w:val="32"/>
          <w:szCs w:val="32"/>
          <w:rtl/>
          <w:lang w:bidi="ar-IQ"/>
        </w:rPr>
      </w:pPr>
      <w:r w:rsidRPr="005022C9">
        <w:rPr>
          <w:rFonts w:ascii="Simplified Arabic" w:hAnsi="Simplified Arabic" w:cs="Simplified Arabic"/>
          <w:b/>
          <w:bCs/>
          <w:sz w:val="32"/>
          <w:szCs w:val="32"/>
          <w:rtl/>
          <w:lang w:bidi="ar-IQ"/>
        </w:rPr>
        <w:t xml:space="preserve">النظريات التي فسرت </w:t>
      </w:r>
      <w:r w:rsidR="0094172F" w:rsidRPr="005022C9">
        <w:rPr>
          <w:rFonts w:ascii="Simplified Arabic" w:hAnsi="Simplified Arabic" w:cs="Simplified Arabic" w:hint="cs"/>
          <w:b/>
          <w:bCs/>
          <w:sz w:val="32"/>
          <w:szCs w:val="32"/>
          <w:rtl/>
          <w:lang w:bidi="ar-IQ"/>
        </w:rPr>
        <w:t xml:space="preserve">المقاومة </w:t>
      </w:r>
      <w:r w:rsidR="00AA74C2" w:rsidRPr="005022C9">
        <w:rPr>
          <w:rFonts w:ascii="Simplified Arabic" w:hAnsi="Simplified Arabic" w:cs="Simplified Arabic"/>
          <w:b/>
          <w:bCs/>
          <w:sz w:val="32"/>
          <w:szCs w:val="32"/>
          <w:rtl/>
          <w:lang w:bidi="ar-IQ"/>
        </w:rPr>
        <w:t>النفسيــــ</w:t>
      </w:r>
      <w:r w:rsidR="00A41344" w:rsidRPr="005022C9">
        <w:rPr>
          <w:rFonts w:ascii="Simplified Arabic" w:hAnsi="Simplified Arabic" w:cs="Simplified Arabic"/>
          <w:b/>
          <w:bCs/>
          <w:sz w:val="32"/>
          <w:szCs w:val="32"/>
          <w:rtl/>
          <w:lang w:bidi="ar-IQ"/>
        </w:rPr>
        <w:t>ة:</w:t>
      </w:r>
      <w:r w:rsidR="00AA74C2" w:rsidRPr="005022C9">
        <w:rPr>
          <w:rFonts w:ascii="Simplified Arabic" w:hAnsi="Simplified Arabic" w:cs="Simplified Arabic"/>
          <w:b/>
          <w:bCs/>
          <w:sz w:val="32"/>
          <w:szCs w:val="32"/>
          <w:rtl/>
          <w:lang w:bidi="ar-IQ"/>
        </w:rPr>
        <w:t xml:space="preserve"> </w:t>
      </w:r>
    </w:p>
    <w:p w:rsidR="00AA74C2" w:rsidRPr="000D038A" w:rsidRDefault="00A41344" w:rsidP="005022C9">
      <w:pPr>
        <w:ind w:left="140"/>
        <w:jc w:val="both"/>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 xml:space="preserve">   قدم هانس ســــــــــيلي  </w:t>
      </w:r>
      <w:r w:rsidRPr="000D038A">
        <w:rPr>
          <w:rFonts w:ascii="Simplified Arabic" w:hAnsi="Simplified Arabic" w:cs="Simplified Arabic"/>
          <w:sz w:val="32"/>
          <w:szCs w:val="32"/>
          <w:lang w:bidi="ar-IQ"/>
        </w:rPr>
        <w:t xml:space="preserve">Hans  </w:t>
      </w:r>
      <w:proofErr w:type="spellStart"/>
      <w:r w:rsidRPr="000D038A">
        <w:rPr>
          <w:rFonts w:ascii="Simplified Arabic" w:hAnsi="Simplified Arabic" w:cs="Simplified Arabic"/>
          <w:sz w:val="32"/>
          <w:szCs w:val="32"/>
          <w:lang w:bidi="ar-IQ"/>
        </w:rPr>
        <w:t>Selye</w:t>
      </w:r>
      <w:proofErr w:type="spellEnd"/>
      <w:r w:rsidRPr="000D038A">
        <w:rPr>
          <w:rFonts w:ascii="Simplified Arabic" w:hAnsi="Simplified Arabic" w:cs="Simplified Arabic"/>
          <w:sz w:val="32"/>
          <w:szCs w:val="32"/>
          <w:rtl/>
          <w:lang w:bidi="ar-IQ"/>
        </w:rPr>
        <w:t xml:space="preserve"> 1956  من بعد كانون  </w:t>
      </w:r>
      <w:r w:rsidRPr="000D038A">
        <w:rPr>
          <w:rFonts w:ascii="Simplified Arabic" w:hAnsi="Simplified Arabic" w:cs="Simplified Arabic"/>
          <w:sz w:val="32"/>
          <w:szCs w:val="32"/>
          <w:lang w:bidi="ar-IQ"/>
        </w:rPr>
        <w:t>Canon</w:t>
      </w:r>
      <w:r w:rsidRPr="000D038A">
        <w:rPr>
          <w:rFonts w:ascii="Simplified Arabic" w:hAnsi="Simplified Arabic" w:cs="Simplified Arabic"/>
          <w:sz w:val="32"/>
          <w:szCs w:val="32"/>
          <w:rtl/>
          <w:lang w:bidi="ar-IQ"/>
        </w:rPr>
        <w:t xml:space="preserve"> اهم تنظير الذي يركز على مواضيع مهمة مثل ا</w:t>
      </w:r>
      <w:r w:rsidR="007B1B13" w:rsidRPr="000D038A">
        <w:rPr>
          <w:rFonts w:ascii="Simplified Arabic" w:hAnsi="Simplified Arabic" w:cs="Simplified Arabic"/>
          <w:sz w:val="32"/>
          <w:szCs w:val="32"/>
          <w:rtl/>
          <w:lang w:bidi="ar-IQ"/>
        </w:rPr>
        <w:t xml:space="preserve">لاجهاد والشدة واثرهما على الفرد، فيرى سيلي ان حياتنا </w:t>
      </w:r>
      <w:r w:rsidR="007B1B13" w:rsidRPr="000D038A">
        <w:rPr>
          <w:rFonts w:ascii="Simplified Arabic" w:hAnsi="Simplified Arabic" w:cs="Simplified Arabic"/>
          <w:sz w:val="32"/>
          <w:szCs w:val="32"/>
          <w:rtl/>
          <w:lang w:bidi="ar-IQ"/>
        </w:rPr>
        <w:lastRenderedPageBreak/>
        <w:t xml:space="preserve">النفسية وتصرفاتنا اليومية في الظروف الطبيعية هي تعبير عن حالة من التوازن بين ما نملكه من امكانيات على تحمل التجارب وبين المثيرات القوية التي </w:t>
      </w:r>
      <w:proofErr w:type="spellStart"/>
      <w:r w:rsidR="007B1B13" w:rsidRPr="000D038A">
        <w:rPr>
          <w:rFonts w:ascii="Simplified Arabic" w:hAnsi="Simplified Arabic" w:cs="Simplified Arabic"/>
          <w:sz w:val="32"/>
          <w:szCs w:val="32"/>
          <w:rtl/>
          <w:lang w:bidi="ar-IQ"/>
        </w:rPr>
        <w:t>نواجهها</w:t>
      </w:r>
      <w:proofErr w:type="spellEnd"/>
      <w:r w:rsidR="007B1B13" w:rsidRPr="000D038A">
        <w:rPr>
          <w:rFonts w:ascii="Simplified Arabic" w:hAnsi="Simplified Arabic" w:cs="Simplified Arabic"/>
          <w:sz w:val="32"/>
          <w:szCs w:val="32"/>
          <w:rtl/>
          <w:lang w:bidi="ar-IQ"/>
        </w:rPr>
        <w:t xml:space="preserve"> وان لكل واحد منا قدرته على التغلب على تلك المثيرات وهي اقرب ما تكون (المقاومة النفسية) التي تعمل على تحمل الارهاق والشدة وما يزيد عن ذلك هو يحدث خلل بالتوازن النفسي </w:t>
      </w:r>
      <w:r w:rsidR="00AA74C2" w:rsidRPr="00C765B9">
        <w:rPr>
          <w:rFonts w:ascii="Simplified Arabic" w:hAnsi="Simplified Arabic" w:cs="Simplified Arabic"/>
          <w:sz w:val="28"/>
          <w:szCs w:val="28"/>
          <w:rtl/>
          <w:lang w:bidi="ar-IQ"/>
        </w:rPr>
        <w:t>( كمال,1989</w:t>
      </w:r>
      <w:r w:rsidR="007B1B13" w:rsidRPr="00C765B9">
        <w:rPr>
          <w:rFonts w:ascii="Simplified Arabic" w:hAnsi="Simplified Arabic" w:cs="Simplified Arabic"/>
          <w:sz w:val="28"/>
          <w:szCs w:val="28"/>
          <w:rtl/>
          <w:lang w:bidi="ar-IQ"/>
        </w:rPr>
        <w:t xml:space="preserve">: </w:t>
      </w:r>
      <w:r w:rsidR="00AA74C2" w:rsidRPr="00C765B9">
        <w:rPr>
          <w:rFonts w:ascii="Simplified Arabic" w:hAnsi="Simplified Arabic" w:cs="Simplified Arabic"/>
          <w:sz w:val="28"/>
          <w:szCs w:val="28"/>
          <w:rtl/>
          <w:lang w:bidi="ar-IQ"/>
        </w:rPr>
        <w:t>164) .</w:t>
      </w:r>
    </w:p>
    <w:p w:rsidR="00AA74C2" w:rsidRPr="000D038A" w:rsidRDefault="007B1B13" w:rsidP="000D038A">
      <w:pPr>
        <w:rPr>
          <w:rFonts w:ascii="Simplified Arabic" w:hAnsi="Simplified Arabic" w:cs="Simplified Arabic"/>
          <w:sz w:val="32"/>
          <w:szCs w:val="32"/>
          <w:rtl/>
          <w:lang w:bidi="ar-IQ"/>
        </w:rPr>
      </w:pPr>
      <w:r w:rsidRPr="000D038A">
        <w:rPr>
          <w:rFonts w:ascii="Simplified Arabic" w:hAnsi="Simplified Arabic" w:cs="Simplified Arabic"/>
          <w:b/>
          <w:bCs/>
          <w:sz w:val="32"/>
          <w:szCs w:val="32"/>
          <w:rtl/>
          <w:lang w:bidi="ar-IQ"/>
        </w:rPr>
        <w:tab/>
      </w:r>
      <w:r w:rsidR="008A7380" w:rsidRPr="000D038A">
        <w:rPr>
          <w:rFonts w:ascii="Simplified Arabic" w:hAnsi="Simplified Arabic" w:cs="Simplified Arabic"/>
          <w:sz w:val="32"/>
          <w:szCs w:val="32"/>
          <w:rtl/>
          <w:lang w:bidi="ar-IQ"/>
        </w:rPr>
        <w:t xml:space="preserve">ويرى سيلي </w:t>
      </w:r>
      <w:proofErr w:type="spellStart"/>
      <w:r w:rsidR="008A7380" w:rsidRPr="000D038A">
        <w:rPr>
          <w:rFonts w:ascii="Simplified Arabic" w:hAnsi="Simplified Arabic" w:cs="Simplified Arabic"/>
          <w:sz w:val="32"/>
          <w:szCs w:val="32"/>
          <w:lang w:bidi="ar-IQ"/>
        </w:rPr>
        <w:t>selye</w:t>
      </w:r>
      <w:proofErr w:type="spellEnd"/>
      <w:r w:rsidR="008A7380" w:rsidRPr="000D038A">
        <w:rPr>
          <w:rFonts w:ascii="Simplified Arabic" w:hAnsi="Simplified Arabic" w:cs="Simplified Arabic"/>
          <w:sz w:val="32"/>
          <w:szCs w:val="32"/>
          <w:rtl/>
          <w:lang w:bidi="ar-IQ"/>
        </w:rPr>
        <w:t xml:space="preserve"> </w:t>
      </w:r>
      <w:r w:rsidR="00E85AC5" w:rsidRPr="000D038A">
        <w:rPr>
          <w:rFonts w:ascii="Simplified Arabic" w:hAnsi="Simplified Arabic" w:cs="Simplified Arabic"/>
          <w:sz w:val="32"/>
          <w:szCs w:val="32"/>
          <w:rtl/>
          <w:lang w:bidi="ar-IQ"/>
        </w:rPr>
        <w:t xml:space="preserve">ان الاستجابة للضغوط هي ذات نمط عام من ردود الفعل الدفاعية والتي تعمل على وقاية الفرد ومن جهة اخرى تزود الفرد بالطاقة اللازمة للمقاومة والنجاة وهنا يكون الفرد على استعداد </w:t>
      </w:r>
      <w:proofErr w:type="spellStart"/>
      <w:r w:rsidR="00E85AC5" w:rsidRPr="000D038A">
        <w:rPr>
          <w:rFonts w:ascii="Simplified Arabic" w:hAnsi="Simplified Arabic" w:cs="Simplified Arabic"/>
          <w:sz w:val="32"/>
          <w:szCs w:val="32"/>
          <w:rtl/>
          <w:lang w:bidi="ar-IQ"/>
        </w:rPr>
        <w:t>للاداء</w:t>
      </w:r>
      <w:proofErr w:type="spellEnd"/>
      <w:r w:rsidR="00E85AC5" w:rsidRPr="000D038A">
        <w:rPr>
          <w:rFonts w:ascii="Simplified Arabic" w:hAnsi="Simplified Arabic" w:cs="Simplified Arabic"/>
          <w:sz w:val="32"/>
          <w:szCs w:val="32"/>
          <w:rtl/>
          <w:lang w:bidi="ar-IQ"/>
        </w:rPr>
        <w:t xml:space="preserve"> الحسن </w:t>
      </w:r>
      <w:r w:rsidR="00936411" w:rsidRPr="000D038A">
        <w:rPr>
          <w:rFonts w:ascii="Simplified Arabic" w:hAnsi="Simplified Arabic" w:cs="Simplified Arabic"/>
          <w:sz w:val="32"/>
          <w:szCs w:val="32"/>
          <w:rtl/>
          <w:lang w:bidi="ar-IQ"/>
        </w:rPr>
        <w:t>والشعور بالتحسن كلما ازدادت شعوره بضرورة الدفاع والمقاومة لمواجهة الخطر</w:t>
      </w:r>
      <w:r w:rsidR="009648C1" w:rsidRPr="000D038A">
        <w:rPr>
          <w:rFonts w:ascii="Simplified Arabic" w:hAnsi="Simplified Arabic" w:cs="Simplified Arabic"/>
          <w:sz w:val="32"/>
          <w:szCs w:val="32"/>
          <w:rtl/>
          <w:lang w:bidi="ar-IQ"/>
        </w:rPr>
        <w:t xml:space="preserve"> </w:t>
      </w:r>
      <w:r w:rsidR="009648C1" w:rsidRPr="00C765B9">
        <w:rPr>
          <w:rFonts w:ascii="Simplified Arabic" w:hAnsi="Simplified Arabic" w:cs="Simplified Arabic"/>
          <w:sz w:val="26"/>
          <w:szCs w:val="26"/>
          <w:rtl/>
          <w:lang w:bidi="ar-IQ"/>
        </w:rPr>
        <w:t>(اللوزي, 1999 :110)  .</w:t>
      </w:r>
    </w:p>
    <w:p w:rsidR="00AA74C2" w:rsidRPr="000D038A" w:rsidRDefault="00AA74C2" w:rsidP="000D038A">
      <w:pP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 xml:space="preserve"> ويحدد ســــــــــــيلي </w:t>
      </w:r>
      <w:proofErr w:type="spellStart"/>
      <w:r w:rsidRPr="000D038A">
        <w:rPr>
          <w:rFonts w:ascii="Simplified Arabic" w:hAnsi="Simplified Arabic" w:cs="Simplified Arabic"/>
          <w:b/>
          <w:bCs/>
          <w:sz w:val="32"/>
          <w:szCs w:val="32"/>
          <w:lang w:bidi="ar-IQ"/>
        </w:rPr>
        <w:t>Selye</w:t>
      </w:r>
      <w:proofErr w:type="spellEnd"/>
      <w:r w:rsidRPr="000D038A">
        <w:rPr>
          <w:rFonts w:ascii="Simplified Arabic" w:hAnsi="Simplified Arabic" w:cs="Simplified Arabic"/>
          <w:b/>
          <w:bCs/>
          <w:sz w:val="32"/>
          <w:szCs w:val="32"/>
          <w:rtl/>
          <w:lang w:bidi="ar-IQ"/>
        </w:rPr>
        <w:t xml:space="preserve">  ثلاثـــــــة مراحـــــل لمواجهة الضغـــــــــــوط هي  :</w:t>
      </w:r>
    </w:p>
    <w:p w:rsidR="00AA74C2" w:rsidRPr="000D038A" w:rsidRDefault="00AA74C2" w:rsidP="000D038A">
      <w:pPr>
        <w:ind w:left="360"/>
        <w:outlineLvl w:val="0"/>
        <w:rPr>
          <w:rFonts w:ascii="Simplified Arabic" w:hAnsi="Simplified Arabic" w:cs="Simplified Arabic"/>
          <w:b/>
          <w:bCs/>
          <w:sz w:val="32"/>
          <w:szCs w:val="32"/>
          <w:lang w:bidi="ar-IQ"/>
        </w:rPr>
      </w:pPr>
      <w:r w:rsidRPr="000D038A">
        <w:rPr>
          <w:rFonts w:ascii="Simplified Arabic" w:hAnsi="Simplified Arabic" w:cs="Simplified Arabic"/>
          <w:b/>
          <w:bCs/>
          <w:sz w:val="32"/>
          <w:szCs w:val="32"/>
          <w:rtl/>
          <w:lang w:bidi="ar-IQ"/>
        </w:rPr>
        <w:t xml:space="preserve">1ـ مرحلة </w:t>
      </w:r>
      <w:proofErr w:type="spellStart"/>
      <w:r w:rsidRPr="000D038A">
        <w:rPr>
          <w:rFonts w:ascii="Simplified Arabic" w:hAnsi="Simplified Arabic" w:cs="Simplified Arabic"/>
          <w:b/>
          <w:bCs/>
          <w:sz w:val="32"/>
          <w:szCs w:val="32"/>
          <w:rtl/>
          <w:lang w:bidi="ar-IQ"/>
        </w:rPr>
        <w:t>الأنذار</w:t>
      </w:r>
      <w:proofErr w:type="spellEnd"/>
      <w:r w:rsidRPr="000D038A">
        <w:rPr>
          <w:rFonts w:ascii="Simplified Arabic" w:hAnsi="Simplified Arabic" w:cs="Simplified Arabic"/>
          <w:b/>
          <w:bCs/>
          <w:sz w:val="32"/>
          <w:szCs w:val="32"/>
          <w:rtl/>
          <w:lang w:bidi="ar-IQ"/>
        </w:rPr>
        <w:t xml:space="preserve">  </w:t>
      </w:r>
      <w:r w:rsidR="009B4996" w:rsidRPr="000D038A">
        <w:rPr>
          <w:rFonts w:ascii="Simplified Arabic" w:hAnsi="Simplified Arabic" w:cs="Simplified Arabic"/>
          <w:b/>
          <w:bCs/>
          <w:sz w:val="32"/>
          <w:szCs w:val="32"/>
          <w:rtl/>
          <w:lang w:bidi="ar-IQ"/>
        </w:rPr>
        <w:t>:</w:t>
      </w:r>
    </w:p>
    <w:p w:rsidR="00AA74C2" w:rsidRPr="000D038A" w:rsidRDefault="009B4996" w:rsidP="000D038A">
      <w:pPr>
        <w:ind w:left="360"/>
        <w:jc w:val="both"/>
        <w:outlineLvl w:val="0"/>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ab/>
        <w:t xml:space="preserve"> وتسمى مرحلة ردع الاخطار، </w:t>
      </w:r>
      <w:r w:rsidR="00D93CAB" w:rsidRPr="000D038A">
        <w:rPr>
          <w:rFonts w:ascii="Simplified Arabic" w:hAnsi="Simplified Arabic" w:cs="Simplified Arabic"/>
          <w:sz w:val="32"/>
          <w:szCs w:val="32"/>
          <w:rtl/>
          <w:lang w:bidi="ar-IQ"/>
        </w:rPr>
        <w:t xml:space="preserve">وتكون هذه المرحلة بأدراك الكائن لوجود مصدر </w:t>
      </w:r>
      <w:r w:rsidR="00E12A1B" w:rsidRPr="000D038A">
        <w:rPr>
          <w:rFonts w:ascii="Simplified Arabic" w:hAnsi="Simplified Arabic" w:cs="Simplified Arabic"/>
          <w:sz w:val="32"/>
          <w:szCs w:val="32"/>
          <w:rtl/>
          <w:lang w:bidi="ar-IQ"/>
        </w:rPr>
        <w:t xml:space="preserve">ضغط حيث يقوم الفرد </w:t>
      </w:r>
      <w:proofErr w:type="spellStart"/>
      <w:r w:rsidR="00E12A1B" w:rsidRPr="000D038A">
        <w:rPr>
          <w:rFonts w:ascii="Simplified Arabic" w:hAnsi="Simplified Arabic" w:cs="Simplified Arabic"/>
          <w:sz w:val="32"/>
          <w:szCs w:val="32"/>
          <w:rtl/>
          <w:lang w:bidi="ar-IQ"/>
        </w:rPr>
        <w:t>بأستقبال</w:t>
      </w:r>
      <w:proofErr w:type="spellEnd"/>
      <w:r w:rsidR="00E12A1B" w:rsidRPr="000D038A">
        <w:rPr>
          <w:rFonts w:ascii="Simplified Arabic" w:hAnsi="Simplified Arabic" w:cs="Simplified Arabic"/>
          <w:sz w:val="32"/>
          <w:szCs w:val="32"/>
          <w:rtl/>
          <w:lang w:bidi="ar-IQ"/>
        </w:rPr>
        <w:t xml:space="preserve"> المثيرات القوية واستخدام الجسم بتغيرات عديدة فهنا تتغير حالة الفرد وتتحول الى عملية دفاعية حيث تزداد التوتر لديه ويزداد افراز هرمون </w:t>
      </w:r>
      <w:proofErr w:type="spellStart"/>
      <w:r w:rsidR="00E12A1B" w:rsidRPr="000D038A">
        <w:rPr>
          <w:rFonts w:ascii="Simplified Arabic" w:hAnsi="Simplified Arabic" w:cs="Simplified Arabic"/>
          <w:sz w:val="32"/>
          <w:szCs w:val="32"/>
          <w:rtl/>
          <w:lang w:bidi="ar-IQ"/>
        </w:rPr>
        <w:t>الادرنيالين</w:t>
      </w:r>
      <w:proofErr w:type="spellEnd"/>
      <w:r w:rsidR="00E12A1B" w:rsidRPr="000D038A">
        <w:rPr>
          <w:rFonts w:ascii="Simplified Arabic" w:hAnsi="Simplified Arabic" w:cs="Simplified Arabic"/>
          <w:sz w:val="32"/>
          <w:szCs w:val="32"/>
          <w:rtl/>
          <w:lang w:bidi="ar-IQ"/>
        </w:rPr>
        <w:t xml:space="preserve"> ويعتقد سيلي </w:t>
      </w:r>
      <w:proofErr w:type="spellStart"/>
      <w:r w:rsidR="00E12A1B" w:rsidRPr="000D038A">
        <w:rPr>
          <w:rFonts w:ascii="Simplified Arabic" w:hAnsi="Simplified Arabic" w:cs="Simplified Arabic"/>
          <w:sz w:val="32"/>
          <w:szCs w:val="32"/>
          <w:lang w:bidi="ar-IQ"/>
        </w:rPr>
        <w:t>Selye</w:t>
      </w:r>
      <w:proofErr w:type="spellEnd"/>
      <w:r w:rsidRPr="000D038A">
        <w:rPr>
          <w:rFonts w:ascii="Simplified Arabic" w:hAnsi="Simplified Arabic" w:cs="Simplified Arabic"/>
          <w:sz w:val="32"/>
          <w:szCs w:val="32"/>
          <w:rtl/>
          <w:lang w:bidi="ar-IQ"/>
        </w:rPr>
        <w:t xml:space="preserve">  </w:t>
      </w:r>
      <w:r w:rsidR="00E12A1B" w:rsidRPr="000D038A">
        <w:rPr>
          <w:rFonts w:ascii="Simplified Arabic" w:hAnsi="Simplified Arabic" w:cs="Simplified Arabic"/>
          <w:sz w:val="32"/>
          <w:szCs w:val="32"/>
          <w:rtl/>
          <w:lang w:bidi="ar-IQ"/>
        </w:rPr>
        <w:t xml:space="preserve">انه </w:t>
      </w:r>
      <w:proofErr w:type="spellStart"/>
      <w:r w:rsidR="00E12A1B" w:rsidRPr="000D038A">
        <w:rPr>
          <w:rFonts w:ascii="Simplified Arabic" w:hAnsi="Simplified Arabic" w:cs="Simplified Arabic"/>
          <w:sz w:val="32"/>
          <w:szCs w:val="32"/>
          <w:rtl/>
          <w:lang w:bidi="ar-IQ"/>
        </w:rPr>
        <w:t>ربمى</w:t>
      </w:r>
      <w:proofErr w:type="spellEnd"/>
      <w:r w:rsidR="00E12A1B" w:rsidRPr="000D038A">
        <w:rPr>
          <w:rFonts w:ascii="Simplified Arabic" w:hAnsi="Simplified Arabic" w:cs="Simplified Arabic"/>
          <w:sz w:val="32"/>
          <w:szCs w:val="32"/>
          <w:rtl/>
          <w:lang w:bidi="ar-IQ"/>
        </w:rPr>
        <w:t xml:space="preserve"> يحدث خلل بالعمليات الدفاعية الجسمية اثناء مواجهة الفرد لتلك الضغوط </w:t>
      </w:r>
      <w:r w:rsidR="00E12A1B" w:rsidRPr="00C765B9">
        <w:rPr>
          <w:rFonts w:ascii="Simplified Arabic" w:hAnsi="Simplified Arabic" w:cs="Simplified Arabic"/>
          <w:sz w:val="28"/>
          <w:szCs w:val="28"/>
          <w:rtl/>
          <w:lang w:bidi="ar-IQ"/>
        </w:rPr>
        <w:t>(جبريل، 1995: 14)</w:t>
      </w:r>
    </w:p>
    <w:p w:rsidR="00AA74C2" w:rsidRPr="000D038A" w:rsidRDefault="00AA74C2" w:rsidP="000D038A">
      <w:pPr>
        <w:jc w:val="both"/>
        <w:outlineLvl w:val="0"/>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 xml:space="preserve">     2ـ مرحلة المقاومة </w:t>
      </w:r>
      <w:r w:rsidR="00E12A1B" w:rsidRPr="000D038A">
        <w:rPr>
          <w:rFonts w:ascii="Simplified Arabic" w:hAnsi="Simplified Arabic" w:cs="Simplified Arabic"/>
          <w:sz w:val="32"/>
          <w:szCs w:val="32"/>
          <w:rtl/>
          <w:lang w:bidi="ar-IQ"/>
        </w:rPr>
        <w:t>:</w:t>
      </w:r>
      <w:r w:rsidRPr="000D038A">
        <w:rPr>
          <w:rFonts w:ascii="Simplified Arabic" w:hAnsi="Simplified Arabic" w:cs="Simplified Arabic"/>
          <w:sz w:val="32"/>
          <w:szCs w:val="32"/>
          <w:rtl/>
          <w:lang w:bidi="ar-IQ"/>
        </w:rPr>
        <w:t xml:space="preserve"> </w:t>
      </w:r>
    </w:p>
    <w:p w:rsidR="00AA74C2" w:rsidRPr="000D038A" w:rsidRDefault="00AA74C2" w:rsidP="000D038A">
      <w:pPr>
        <w:jc w:val="both"/>
        <w:outlineLvl w:val="0"/>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 xml:space="preserve">        يؤكد سيلي </w:t>
      </w:r>
      <w:proofErr w:type="spellStart"/>
      <w:r w:rsidRPr="000D038A">
        <w:rPr>
          <w:rFonts w:ascii="Simplified Arabic" w:hAnsi="Simplified Arabic" w:cs="Simplified Arabic"/>
          <w:sz w:val="32"/>
          <w:szCs w:val="32"/>
          <w:lang w:bidi="ar-IQ"/>
        </w:rPr>
        <w:t>Selye</w:t>
      </w:r>
      <w:proofErr w:type="spellEnd"/>
      <w:r w:rsidRPr="000D038A">
        <w:rPr>
          <w:rFonts w:ascii="Simplified Arabic" w:hAnsi="Simplified Arabic" w:cs="Simplified Arabic"/>
          <w:sz w:val="32"/>
          <w:szCs w:val="32"/>
          <w:rtl/>
          <w:lang w:bidi="ar-IQ"/>
        </w:rPr>
        <w:t xml:space="preserve"> على أنه</w:t>
      </w:r>
      <w:r w:rsidR="0043198F" w:rsidRPr="000D038A">
        <w:rPr>
          <w:rFonts w:ascii="Simplified Arabic" w:hAnsi="Simplified Arabic" w:cs="Simplified Arabic"/>
          <w:sz w:val="32"/>
          <w:szCs w:val="32"/>
          <w:rtl/>
          <w:lang w:bidi="ar-IQ"/>
        </w:rPr>
        <w:t xml:space="preserve"> الفرد يمكنه ان يتكيف كليا للضغوط التي </w:t>
      </w:r>
      <w:proofErr w:type="spellStart"/>
      <w:r w:rsidR="0043198F" w:rsidRPr="000D038A">
        <w:rPr>
          <w:rFonts w:ascii="Simplified Arabic" w:hAnsi="Simplified Arabic" w:cs="Simplified Arabic"/>
          <w:sz w:val="32"/>
          <w:szCs w:val="32"/>
          <w:rtl/>
          <w:lang w:bidi="ar-IQ"/>
        </w:rPr>
        <w:t>يواجهها</w:t>
      </w:r>
      <w:proofErr w:type="spellEnd"/>
      <w:r w:rsidR="0043198F" w:rsidRPr="000D038A">
        <w:rPr>
          <w:rFonts w:ascii="Simplified Arabic" w:hAnsi="Simplified Arabic" w:cs="Simplified Arabic"/>
          <w:sz w:val="32"/>
          <w:szCs w:val="32"/>
          <w:rtl/>
          <w:lang w:bidi="ar-IQ"/>
        </w:rPr>
        <w:t xml:space="preserve"> والوصول الى افضل اداء وانه يحاول الوصول </w:t>
      </w:r>
      <w:proofErr w:type="spellStart"/>
      <w:r w:rsidR="0043198F" w:rsidRPr="000D038A">
        <w:rPr>
          <w:rFonts w:ascii="Simplified Arabic" w:hAnsi="Simplified Arabic" w:cs="Simplified Arabic"/>
          <w:sz w:val="32"/>
          <w:szCs w:val="32"/>
          <w:rtl/>
          <w:lang w:bidi="ar-IQ"/>
        </w:rPr>
        <w:t>لافضل</w:t>
      </w:r>
      <w:proofErr w:type="spellEnd"/>
      <w:r w:rsidR="0043198F" w:rsidRPr="000D038A">
        <w:rPr>
          <w:rFonts w:ascii="Simplified Arabic" w:hAnsi="Simplified Arabic" w:cs="Simplified Arabic"/>
          <w:sz w:val="32"/>
          <w:szCs w:val="32"/>
          <w:rtl/>
          <w:lang w:bidi="ar-IQ"/>
        </w:rPr>
        <w:t xml:space="preserve"> اداء  </w:t>
      </w:r>
      <w:r w:rsidR="00977960" w:rsidRPr="000D038A">
        <w:rPr>
          <w:rFonts w:ascii="Simplified Arabic" w:hAnsi="Simplified Arabic" w:cs="Simplified Arabic"/>
          <w:sz w:val="32"/>
          <w:szCs w:val="32"/>
          <w:rtl/>
          <w:lang w:bidi="ar-IQ"/>
        </w:rPr>
        <w:t xml:space="preserve">ويشعره بالتحسن اما اذا استمر الضغط على الفرد وكانت طريق تعامله مع ذلك المثير خاطئ فأنه سيؤثر على الفرد سلبيا ويحاول باي طريقة ايجاد مخرج ومعالجة سريعة لتلك الضغوط </w:t>
      </w:r>
      <w:r w:rsidR="00977960" w:rsidRPr="004B4B57">
        <w:rPr>
          <w:rFonts w:ascii="Simplified Arabic" w:hAnsi="Simplified Arabic" w:cs="Simplified Arabic"/>
          <w:sz w:val="28"/>
          <w:szCs w:val="28"/>
          <w:rtl/>
          <w:lang w:bidi="ar-IQ"/>
        </w:rPr>
        <w:t xml:space="preserve">(حداد </w:t>
      </w:r>
      <w:proofErr w:type="spellStart"/>
      <w:r w:rsidR="00977960" w:rsidRPr="004B4B57">
        <w:rPr>
          <w:rFonts w:ascii="Simplified Arabic" w:hAnsi="Simplified Arabic" w:cs="Simplified Arabic"/>
          <w:sz w:val="28"/>
          <w:szCs w:val="28"/>
          <w:rtl/>
          <w:lang w:bidi="ar-IQ"/>
        </w:rPr>
        <w:t>ودحادحة</w:t>
      </w:r>
      <w:proofErr w:type="spellEnd"/>
      <w:r w:rsidR="00977960" w:rsidRPr="004B4B57">
        <w:rPr>
          <w:rFonts w:ascii="Simplified Arabic" w:hAnsi="Simplified Arabic" w:cs="Simplified Arabic"/>
          <w:sz w:val="28"/>
          <w:szCs w:val="28"/>
          <w:rtl/>
          <w:lang w:bidi="ar-IQ"/>
        </w:rPr>
        <w:t>، 1998: 53</w:t>
      </w:r>
      <w:r w:rsidR="00977960" w:rsidRPr="000D038A">
        <w:rPr>
          <w:rFonts w:ascii="Simplified Arabic" w:hAnsi="Simplified Arabic" w:cs="Simplified Arabic"/>
          <w:sz w:val="32"/>
          <w:szCs w:val="32"/>
          <w:rtl/>
          <w:lang w:bidi="ar-IQ"/>
        </w:rPr>
        <w:t>).</w:t>
      </w:r>
    </w:p>
    <w:p w:rsidR="00977960" w:rsidRPr="000D038A" w:rsidRDefault="00AA74C2" w:rsidP="000D038A">
      <w:pPr>
        <w:pStyle w:val="a9"/>
        <w:numPr>
          <w:ilvl w:val="0"/>
          <w:numId w:val="1"/>
        </w:numPr>
        <w:jc w:val="both"/>
        <w:outlineLvl w:val="0"/>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مرحلة الانهاك أ</w:t>
      </w:r>
      <w:r w:rsidR="00977960" w:rsidRPr="000D038A">
        <w:rPr>
          <w:rFonts w:ascii="Simplified Arabic" w:hAnsi="Simplified Arabic" w:cs="Simplified Arabic"/>
          <w:sz w:val="32"/>
          <w:szCs w:val="32"/>
          <w:rtl/>
          <w:lang w:bidi="ar-IQ"/>
        </w:rPr>
        <w:t xml:space="preserve">و الاستنزاف: </w:t>
      </w:r>
    </w:p>
    <w:p w:rsidR="00AA74C2" w:rsidRPr="000D038A" w:rsidRDefault="00540676" w:rsidP="000D038A">
      <w:pPr>
        <w:pStyle w:val="a9"/>
        <w:jc w:val="both"/>
        <w:outlineLvl w:val="0"/>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lastRenderedPageBreak/>
        <w:t xml:space="preserve">   عندما يصاب الفرد بالضعف والوهن بسبب قوة الضغوط التي </w:t>
      </w:r>
      <w:proofErr w:type="spellStart"/>
      <w:r w:rsidRPr="000D038A">
        <w:rPr>
          <w:rFonts w:ascii="Simplified Arabic" w:hAnsi="Simplified Arabic" w:cs="Simplified Arabic"/>
          <w:sz w:val="32"/>
          <w:szCs w:val="32"/>
          <w:rtl/>
          <w:lang w:bidi="ar-IQ"/>
        </w:rPr>
        <w:t>يواجهها</w:t>
      </w:r>
      <w:proofErr w:type="spellEnd"/>
      <w:r w:rsidRPr="000D038A">
        <w:rPr>
          <w:rFonts w:ascii="Simplified Arabic" w:hAnsi="Simplified Arabic" w:cs="Simplified Arabic"/>
          <w:sz w:val="32"/>
          <w:szCs w:val="32"/>
          <w:rtl/>
          <w:lang w:bidi="ar-IQ"/>
        </w:rPr>
        <w:t xml:space="preserve"> الفرد </w:t>
      </w:r>
      <w:r w:rsidR="00303E1F" w:rsidRPr="000D038A">
        <w:rPr>
          <w:rFonts w:ascii="Simplified Arabic" w:hAnsi="Simplified Arabic" w:cs="Simplified Arabic"/>
          <w:sz w:val="32"/>
          <w:szCs w:val="32"/>
          <w:rtl/>
          <w:lang w:bidi="ar-IQ"/>
        </w:rPr>
        <w:t xml:space="preserve">فان طاقته تبدأ بالانهيار والضعف ويحدث الانهيار نهاية كل صمود بوجه الضغوط التي لا يستطيع الفرد مواجهتها ونتيجة لاستنزافه كل امكانياته الدفاعية النفسية </w:t>
      </w:r>
      <w:r w:rsidR="00AA74C2" w:rsidRPr="000D038A">
        <w:rPr>
          <w:rFonts w:ascii="Simplified Arabic" w:hAnsi="Simplified Arabic" w:cs="Simplified Arabic"/>
          <w:sz w:val="32"/>
          <w:szCs w:val="32"/>
          <w:rtl/>
          <w:lang w:bidi="ar-IQ"/>
        </w:rPr>
        <w:t xml:space="preserve"> </w:t>
      </w:r>
    </w:p>
    <w:p w:rsidR="00AA74C2" w:rsidRPr="000D038A" w:rsidRDefault="00AA74C2" w:rsidP="004B4B57">
      <w:pPr>
        <w:jc w:val="both"/>
        <w:outlineLvl w:val="0"/>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 xml:space="preserve">         يتوقف التكيف في هذه المرحلة , وتضعف مقاومة الجسم على العموم , ويصاب الفرد بالوهـــــن . وبعد التعرض لمــــدة طويــــلة للضغط الذي حاول الجسم جاهــــداً للتكيف معه فأن الطاقــــة اللازمـــــــة للتكــــــيف تنهــــــــــك ويحدث </w:t>
      </w:r>
      <w:proofErr w:type="spellStart"/>
      <w:r w:rsidRPr="000D038A">
        <w:rPr>
          <w:rFonts w:ascii="Simplified Arabic" w:hAnsi="Simplified Arabic" w:cs="Simplified Arabic"/>
          <w:sz w:val="32"/>
          <w:szCs w:val="32"/>
          <w:rtl/>
          <w:lang w:bidi="ar-IQ"/>
        </w:rPr>
        <w:t>الأنهيـــــار</w:t>
      </w:r>
      <w:proofErr w:type="spellEnd"/>
      <w:r w:rsidRPr="000D038A">
        <w:rPr>
          <w:rFonts w:ascii="Simplified Arabic" w:hAnsi="Simplified Arabic" w:cs="Simplified Arabic"/>
          <w:sz w:val="32"/>
          <w:szCs w:val="32"/>
          <w:rtl/>
          <w:lang w:bidi="ar-IQ"/>
        </w:rPr>
        <w:t xml:space="preserve"> , ويموت الكائن الحي نتيجة </w:t>
      </w:r>
      <w:proofErr w:type="spellStart"/>
      <w:r w:rsidRPr="000D038A">
        <w:rPr>
          <w:rFonts w:ascii="Simplified Arabic" w:hAnsi="Simplified Arabic" w:cs="Simplified Arabic"/>
          <w:sz w:val="32"/>
          <w:szCs w:val="32"/>
          <w:rtl/>
          <w:lang w:bidi="ar-IQ"/>
        </w:rPr>
        <w:t>لأســــــــتنزاف</w:t>
      </w:r>
      <w:proofErr w:type="spellEnd"/>
      <w:r w:rsidRPr="000D038A">
        <w:rPr>
          <w:rFonts w:ascii="Simplified Arabic" w:hAnsi="Simplified Arabic" w:cs="Simplified Arabic"/>
          <w:sz w:val="32"/>
          <w:szCs w:val="32"/>
          <w:rtl/>
          <w:lang w:bidi="ar-IQ"/>
        </w:rPr>
        <w:t xml:space="preserve"> طاقتـــــــــه  </w:t>
      </w:r>
      <w:r w:rsidR="004B4B57">
        <w:rPr>
          <w:rFonts w:ascii="Simplified Arabic" w:hAnsi="Simplified Arabic" w:cs="Simplified Arabic"/>
          <w:sz w:val="26"/>
          <w:szCs w:val="26"/>
          <w:rtl/>
          <w:lang w:bidi="ar-IQ"/>
        </w:rPr>
        <w:t>(هلال,2000</w:t>
      </w:r>
      <w:r w:rsidR="004B4B57">
        <w:rPr>
          <w:rFonts w:ascii="Simplified Arabic" w:hAnsi="Simplified Arabic" w:cs="Simplified Arabic" w:hint="cs"/>
          <w:sz w:val="26"/>
          <w:szCs w:val="26"/>
          <w:rtl/>
          <w:lang w:bidi="ar-IQ"/>
        </w:rPr>
        <w:t xml:space="preserve"> :</w:t>
      </w:r>
      <w:r w:rsidRPr="004B4B57">
        <w:rPr>
          <w:rFonts w:ascii="Simplified Arabic" w:hAnsi="Simplified Arabic" w:cs="Simplified Arabic"/>
          <w:sz w:val="26"/>
          <w:szCs w:val="26"/>
          <w:rtl/>
          <w:lang w:bidi="ar-IQ"/>
        </w:rPr>
        <w:t>18) .</w:t>
      </w:r>
    </w:p>
    <w:p w:rsidR="00125275" w:rsidRPr="000D038A" w:rsidRDefault="00125275" w:rsidP="005022C9">
      <w:pPr>
        <w:ind w:left="-144"/>
        <w:jc w:val="both"/>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ab/>
        <w:t xml:space="preserve">ويرى </w:t>
      </w:r>
      <w:proofErr w:type="spellStart"/>
      <w:r w:rsidRPr="000D038A">
        <w:rPr>
          <w:rFonts w:ascii="Simplified Arabic" w:hAnsi="Simplified Arabic" w:cs="Simplified Arabic"/>
          <w:sz w:val="32"/>
          <w:szCs w:val="32"/>
          <w:lang w:bidi="ar-IQ"/>
        </w:rPr>
        <w:t>Selye</w:t>
      </w:r>
      <w:proofErr w:type="spellEnd"/>
      <w:r w:rsidR="00AA74C2" w:rsidRPr="000D038A">
        <w:rPr>
          <w:rFonts w:ascii="Simplified Arabic" w:hAnsi="Simplified Arabic" w:cs="Simplified Arabic"/>
          <w:sz w:val="32"/>
          <w:szCs w:val="32"/>
          <w:rtl/>
          <w:lang w:bidi="ar-IQ"/>
        </w:rPr>
        <w:t xml:space="preserve">  </w:t>
      </w:r>
      <w:r w:rsidRPr="000D038A">
        <w:rPr>
          <w:rFonts w:ascii="Simplified Arabic" w:hAnsi="Simplified Arabic" w:cs="Simplified Arabic"/>
          <w:sz w:val="32"/>
          <w:szCs w:val="32"/>
          <w:rtl/>
          <w:lang w:bidi="ar-IQ"/>
        </w:rPr>
        <w:t xml:space="preserve">ان العوامل الضاغطة لا تعمل على منطقة محددة بل في مناطق عدة من الجسم ، وان كل فرد يرث نظام خاص يتبعه اينما ذهب، ويؤكد العالم نفسه ان الفرد كل فرد يسعى لمعرفة </w:t>
      </w:r>
      <w:r w:rsidR="00C36889" w:rsidRPr="000D038A">
        <w:rPr>
          <w:rFonts w:ascii="Simplified Arabic" w:hAnsi="Simplified Arabic" w:cs="Simplified Arabic"/>
          <w:sz w:val="32"/>
          <w:szCs w:val="32"/>
          <w:rtl/>
          <w:lang w:bidi="ar-IQ"/>
        </w:rPr>
        <w:t xml:space="preserve">الدرجة التي يصاب بها الفرد بالاضطراب وقوة مقاومته لذلك وهنا يحاول </w:t>
      </w:r>
      <w:proofErr w:type="spellStart"/>
      <w:r w:rsidR="00C36889" w:rsidRPr="000D038A">
        <w:rPr>
          <w:rFonts w:ascii="Simplified Arabic" w:hAnsi="Simplified Arabic" w:cs="Simplified Arabic"/>
          <w:sz w:val="32"/>
          <w:szCs w:val="32"/>
          <w:rtl/>
          <w:lang w:bidi="ar-IQ"/>
        </w:rPr>
        <w:t>تاجيل</w:t>
      </w:r>
      <w:proofErr w:type="spellEnd"/>
      <w:r w:rsidR="00C36889" w:rsidRPr="000D038A">
        <w:rPr>
          <w:rFonts w:ascii="Simplified Arabic" w:hAnsi="Simplified Arabic" w:cs="Simplified Arabic"/>
          <w:sz w:val="32"/>
          <w:szCs w:val="32"/>
          <w:rtl/>
          <w:lang w:bidi="ar-IQ"/>
        </w:rPr>
        <w:t xml:space="preserve"> القيام </w:t>
      </w:r>
      <w:proofErr w:type="spellStart"/>
      <w:r w:rsidR="00C36889" w:rsidRPr="000D038A">
        <w:rPr>
          <w:rFonts w:ascii="Simplified Arabic" w:hAnsi="Simplified Arabic" w:cs="Simplified Arabic"/>
          <w:sz w:val="32"/>
          <w:szCs w:val="32"/>
          <w:rtl/>
          <w:lang w:bidi="ar-IQ"/>
        </w:rPr>
        <w:t>بالاعمال</w:t>
      </w:r>
      <w:proofErr w:type="spellEnd"/>
      <w:r w:rsidR="00C36889" w:rsidRPr="000D038A">
        <w:rPr>
          <w:rFonts w:ascii="Simplified Arabic" w:hAnsi="Simplified Arabic" w:cs="Simplified Arabic"/>
          <w:sz w:val="32"/>
          <w:szCs w:val="32"/>
          <w:rtl/>
          <w:lang w:bidi="ar-IQ"/>
        </w:rPr>
        <w:t xml:space="preserve"> الخاصة به </w:t>
      </w:r>
      <w:r w:rsidR="008C1548" w:rsidRPr="000D038A">
        <w:rPr>
          <w:rFonts w:ascii="Simplified Arabic" w:hAnsi="Simplified Arabic" w:cs="Simplified Arabic"/>
          <w:sz w:val="32"/>
          <w:szCs w:val="32"/>
          <w:rtl/>
          <w:lang w:bidi="ar-IQ"/>
        </w:rPr>
        <w:t xml:space="preserve">وحتى الافــراد الذيــن يـتمتــعون بكميـــات كبيــــرة من الطاقـــة عـــبر الوراثــة ونــــجدهم في </w:t>
      </w:r>
      <w:proofErr w:type="spellStart"/>
      <w:r w:rsidR="008C1548" w:rsidRPr="000D038A">
        <w:rPr>
          <w:rFonts w:ascii="Simplified Arabic" w:hAnsi="Simplified Arabic" w:cs="Simplified Arabic"/>
          <w:sz w:val="32"/>
          <w:szCs w:val="32"/>
          <w:rtl/>
          <w:lang w:bidi="ar-IQ"/>
        </w:rPr>
        <w:t>اكثـــــرالأحيـــــان</w:t>
      </w:r>
      <w:proofErr w:type="spellEnd"/>
      <w:r w:rsidR="008C1548" w:rsidRPr="000D038A">
        <w:rPr>
          <w:rFonts w:ascii="Simplified Arabic" w:hAnsi="Simplified Arabic" w:cs="Simplified Arabic"/>
          <w:sz w:val="32"/>
          <w:szCs w:val="32"/>
          <w:rtl/>
          <w:lang w:bidi="ar-IQ"/>
        </w:rPr>
        <w:t xml:space="preserve"> يــكدســون المشروع فـوق المشــروع  والمسؤوليـة فوق المسؤولية , يدفعــون بأنفسهم نحو الاجهاد والارهـاق ،" وينصح سيلي </w:t>
      </w:r>
      <w:proofErr w:type="spellStart"/>
      <w:r w:rsidR="008C1548" w:rsidRPr="000D038A">
        <w:rPr>
          <w:rFonts w:ascii="Simplified Arabic" w:hAnsi="Simplified Arabic" w:cs="Simplified Arabic"/>
          <w:sz w:val="32"/>
          <w:szCs w:val="32"/>
          <w:lang w:bidi="ar-IQ"/>
        </w:rPr>
        <w:t>Selye</w:t>
      </w:r>
      <w:proofErr w:type="spellEnd"/>
      <w:r w:rsidR="008C1548" w:rsidRPr="000D038A">
        <w:rPr>
          <w:rFonts w:ascii="Simplified Arabic" w:hAnsi="Simplified Arabic" w:cs="Simplified Arabic"/>
          <w:sz w:val="32"/>
          <w:szCs w:val="32"/>
          <w:rtl/>
          <w:lang w:bidi="ar-IQ"/>
        </w:rPr>
        <w:t xml:space="preserve"> هــــــؤلاء بالتــــروي فيما يقومـــــون به  حتى وأن عمــــــلوا  بصـورة أهــدأ وكان معنـى ذلــك أن قدرتـهم ســـتكون أقـــل . الا أن ذلك ســــيخفف الجـهد عن الغــدة الكظريـة في أجسـامهم ، فالطاقــة والقـوة المخزونة تسـتهلك عند مواجهة </w:t>
      </w:r>
      <w:proofErr w:type="spellStart"/>
      <w:r w:rsidR="008C1548" w:rsidRPr="000D038A">
        <w:rPr>
          <w:rFonts w:ascii="Simplified Arabic" w:hAnsi="Simplified Arabic" w:cs="Simplified Arabic"/>
          <w:sz w:val="32"/>
          <w:szCs w:val="32"/>
          <w:rtl/>
          <w:lang w:bidi="ar-IQ"/>
        </w:rPr>
        <w:t>الطــوارىء</w:t>
      </w:r>
      <w:proofErr w:type="spellEnd"/>
      <w:r w:rsidR="008C1548" w:rsidRPr="000D038A">
        <w:rPr>
          <w:rFonts w:ascii="Simplified Arabic" w:hAnsi="Simplified Arabic" w:cs="Simplified Arabic"/>
          <w:sz w:val="32"/>
          <w:szCs w:val="32"/>
          <w:rtl/>
          <w:lang w:bidi="ar-IQ"/>
        </w:rPr>
        <w:t xml:space="preserve"> المختلفة ولكن هــذه </w:t>
      </w:r>
      <w:proofErr w:type="spellStart"/>
      <w:r w:rsidR="008C1548" w:rsidRPr="000D038A">
        <w:rPr>
          <w:rFonts w:ascii="Simplified Arabic" w:hAnsi="Simplified Arabic" w:cs="Simplified Arabic"/>
          <w:sz w:val="32"/>
          <w:szCs w:val="32"/>
          <w:rtl/>
          <w:lang w:bidi="ar-IQ"/>
        </w:rPr>
        <w:t>الطــوارىء</w:t>
      </w:r>
      <w:proofErr w:type="spellEnd"/>
      <w:r w:rsidR="008C1548" w:rsidRPr="000D038A">
        <w:rPr>
          <w:rFonts w:ascii="Simplified Arabic" w:hAnsi="Simplified Arabic" w:cs="Simplified Arabic"/>
          <w:sz w:val="32"/>
          <w:szCs w:val="32"/>
          <w:rtl/>
          <w:lang w:bidi="ar-IQ"/>
        </w:rPr>
        <w:t xml:space="preserve"> المختلفــــة تتــرك وراءها  ندوبـــاً ظــاهرة  ويـــدفع الجسم ثـمن هـــذا بأن يـصبح أكثـــر تعبـاً من الســـــــابق  </w:t>
      </w:r>
      <w:r w:rsidR="008C1548" w:rsidRPr="004B4B57">
        <w:rPr>
          <w:rFonts w:ascii="Simplified Arabic" w:hAnsi="Simplified Arabic" w:cs="Simplified Arabic"/>
          <w:sz w:val="28"/>
          <w:szCs w:val="28"/>
          <w:rtl/>
          <w:lang w:bidi="ar-IQ"/>
        </w:rPr>
        <w:t>( كبارة واخرون,1986 ,</w:t>
      </w:r>
      <w:r w:rsidR="004B4B57">
        <w:rPr>
          <w:rFonts w:ascii="Simplified Arabic" w:hAnsi="Simplified Arabic" w:cs="Simplified Arabic"/>
          <w:sz w:val="28"/>
          <w:szCs w:val="28"/>
          <w:rtl/>
          <w:lang w:bidi="ar-IQ"/>
        </w:rPr>
        <w:t>80</w:t>
      </w:r>
      <w:r w:rsidR="008C1548" w:rsidRPr="004B4B57">
        <w:rPr>
          <w:rFonts w:ascii="Simplified Arabic" w:hAnsi="Simplified Arabic" w:cs="Simplified Arabic"/>
          <w:sz w:val="28"/>
          <w:szCs w:val="28"/>
          <w:rtl/>
          <w:lang w:bidi="ar-IQ"/>
        </w:rPr>
        <w:t>)."</w:t>
      </w:r>
    </w:p>
    <w:p w:rsidR="0037108F" w:rsidRPr="000D038A" w:rsidRDefault="008C1548" w:rsidP="000D038A">
      <w:pPr>
        <w:jc w:val="both"/>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 xml:space="preserve">    ان اضعاف المقاومة النفسية يعني استنفاذ جميع مصادر الدفاع النفسي ومن ثم انهيار هذه المقاومة مما يؤدي الى زيادة في التوتر والقلق وظهور بعض الاضطرابات النفسية </w:t>
      </w:r>
      <w:r w:rsidR="002F6C1D" w:rsidRPr="000D038A">
        <w:rPr>
          <w:rFonts w:ascii="Simplified Arabic" w:hAnsi="Simplified Arabic" w:cs="Simplified Arabic"/>
          <w:sz w:val="32"/>
          <w:szCs w:val="32"/>
          <w:rtl/>
          <w:lang w:bidi="ar-IQ"/>
        </w:rPr>
        <w:t>وكذلك انهيار القوة الجسمانية لديه مما يدل على ان الارتباط الوثيق بين الامكانيات النفسية والدفاعية تؤدي الى انهياره وضعفه امام تلك الضغوط (كمال ، 1989: 173).</w:t>
      </w:r>
    </w:p>
    <w:p w:rsidR="00AA74C2" w:rsidRPr="000D038A" w:rsidRDefault="0037108F" w:rsidP="000D038A">
      <w:pPr>
        <w:jc w:val="both"/>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lastRenderedPageBreak/>
        <w:t xml:space="preserve">     ونرى بعض الافراد عندما يتعرضون لمجموعة متباينة من الاحداث الضاغطة</w:t>
      </w:r>
      <w:r w:rsidR="004B4B57">
        <w:rPr>
          <w:rFonts w:ascii="Simplified Arabic" w:hAnsi="Simplified Arabic" w:cs="Simplified Arabic" w:hint="cs"/>
          <w:sz w:val="32"/>
          <w:szCs w:val="32"/>
          <w:rtl/>
          <w:lang w:bidi="ar-IQ"/>
        </w:rPr>
        <w:t xml:space="preserve"> </w:t>
      </w:r>
      <w:r w:rsidR="003F16AC" w:rsidRPr="000D038A">
        <w:rPr>
          <w:rFonts w:ascii="Simplified Arabic" w:hAnsi="Simplified Arabic" w:cs="Simplified Arabic"/>
          <w:sz w:val="32"/>
          <w:szCs w:val="32"/>
          <w:rtl/>
          <w:lang w:bidi="ar-IQ"/>
        </w:rPr>
        <w:t xml:space="preserve">حيث تظهر عليهم اعراض التعب والالام الجسمية وحالات نفسية وان هذا النمط من الاضطراب يمر </w:t>
      </w:r>
      <w:proofErr w:type="spellStart"/>
      <w:r w:rsidR="003F16AC" w:rsidRPr="000D038A">
        <w:rPr>
          <w:rFonts w:ascii="Simplified Arabic" w:hAnsi="Simplified Arabic" w:cs="Simplified Arabic"/>
          <w:sz w:val="32"/>
          <w:szCs w:val="32"/>
          <w:rtl/>
          <w:lang w:bidi="ar-IQ"/>
        </w:rPr>
        <w:t>بآدوار</w:t>
      </w:r>
      <w:proofErr w:type="spellEnd"/>
      <w:r w:rsidR="003F16AC" w:rsidRPr="000D038A">
        <w:rPr>
          <w:rFonts w:ascii="Simplified Arabic" w:hAnsi="Simplified Arabic" w:cs="Simplified Arabic"/>
          <w:sz w:val="32"/>
          <w:szCs w:val="32"/>
          <w:rtl/>
          <w:lang w:bidi="ar-IQ"/>
        </w:rPr>
        <w:t xml:space="preserve"> ثلاثة هي : دور الانذار</w:t>
      </w:r>
      <w:r w:rsidR="00AA74C2" w:rsidRPr="000D038A">
        <w:rPr>
          <w:rFonts w:ascii="Simplified Arabic" w:hAnsi="Simplified Arabic" w:cs="Simplified Arabic"/>
          <w:sz w:val="32"/>
          <w:szCs w:val="32"/>
          <w:rtl/>
          <w:lang w:bidi="ar-IQ"/>
        </w:rPr>
        <w:t xml:space="preserve"> </w:t>
      </w:r>
      <w:r w:rsidR="003F16AC" w:rsidRPr="000D038A">
        <w:rPr>
          <w:rFonts w:ascii="Simplified Arabic" w:hAnsi="Simplified Arabic" w:cs="Simplified Arabic"/>
          <w:sz w:val="32"/>
          <w:szCs w:val="32"/>
          <w:rtl/>
          <w:lang w:bidi="ar-IQ"/>
        </w:rPr>
        <w:t xml:space="preserve">ودور المقاومة ودور الاعياء. ففي دور المقاومة متوقفة عن التوافق مع مصدر الضغط الواقعة عليه فقد يؤدي الى بداية الدور الثالث هو الانهاك والاعياء، وقد لوحظ اختلاف الافراد كل حسب مقاومته النفسية ودرجة تحملهم وكل حسب شخصياتهم </w:t>
      </w:r>
      <w:r w:rsidR="00526B97" w:rsidRPr="000D038A">
        <w:rPr>
          <w:rFonts w:ascii="Simplified Arabic" w:hAnsi="Simplified Arabic" w:cs="Simplified Arabic"/>
          <w:sz w:val="32"/>
          <w:szCs w:val="32"/>
          <w:rtl/>
          <w:lang w:bidi="ar-IQ"/>
        </w:rPr>
        <w:t xml:space="preserve">فبعض الافراد قد يمتلكون من المقاومة النفسية والقوة والصمود ما يمكنهم من الوقوف بشدة امام اي عائق يقف بطريقهم وهنا لا يعتمد شدة المقاومة النفسية على شخصية الفرد فحسب وانما يعتمد على مناعته الفسيولوجية وتجارب حياته وكفاءته في مواجهة تلك المشكلات </w:t>
      </w:r>
      <w:r w:rsidR="00F27274" w:rsidRPr="004B4B57">
        <w:rPr>
          <w:rFonts w:ascii="Simplified Arabic" w:hAnsi="Simplified Arabic" w:cs="Simplified Arabic"/>
          <w:sz w:val="26"/>
          <w:szCs w:val="26"/>
          <w:rtl/>
          <w:lang w:bidi="ar-IQ"/>
        </w:rPr>
        <w:t>(كمال ، 1989: 284).</w:t>
      </w:r>
    </w:p>
    <w:p w:rsidR="00683D01" w:rsidRPr="000D038A" w:rsidRDefault="00683D01" w:rsidP="000D038A">
      <w:pPr>
        <w:spacing w:after="0"/>
        <w:rPr>
          <w:rFonts w:ascii="Simplified Arabic" w:hAnsi="Simplified Arabic" w:cs="Simplified Arabic"/>
          <w:sz w:val="32"/>
          <w:szCs w:val="32"/>
          <w:rtl/>
          <w:lang w:bidi="ar-IQ"/>
        </w:rPr>
      </w:pPr>
    </w:p>
    <w:p w:rsidR="00BD6F64" w:rsidRDefault="00BD6F64" w:rsidP="000D038A">
      <w:pPr>
        <w:spacing w:after="0"/>
        <w:rPr>
          <w:rFonts w:ascii="Simplified Arabic" w:hAnsi="Simplified Arabic" w:cs="Simplified Arabic"/>
          <w:sz w:val="32"/>
          <w:szCs w:val="32"/>
          <w:rtl/>
          <w:lang w:bidi="ar-IQ"/>
        </w:rPr>
      </w:pPr>
    </w:p>
    <w:p w:rsidR="004B4B57" w:rsidRDefault="004B4B57" w:rsidP="000D038A">
      <w:pPr>
        <w:spacing w:after="0"/>
        <w:rPr>
          <w:rFonts w:ascii="Simplified Arabic" w:hAnsi="Simplified Arabic" w:cs="Simplified Arabic"/>
          <w:sz w:val="32"/>
          <w:szCs w:val="32"/>
          <w:rtl/>
          <w:lang w:bidi="ar-IQ"/>
        </w:rPr>
      </w:pPr>
    </w:p>
    <w:p w:rsidR="004B4B57" w:rsidRDefault="004B4B57" w:rsidP="000D038A">
      <w:pPr>
        <w:spacing w:after="0"/>
        <w:rPr>
          <w:rFonts w:ascii="Simplified Arabic" w:hAnsi="Simplified Arabic" w:cs="Simplified Arabic"/>
          <w:sz w:val="32"/>
          <w:szCs w:val="32"/>
          <w:rtl/>
          <w:lang w:bidi="ar-IQ"/>
        </w:rPr>
      </w:pPr>
    </w:p>
    <w:p w:rsidR="004B4B57" w:rsidRDefault="004B4B57" w:rsidP="000D038A">
      <w:pPr>
        <w:spacing w:after="0"/>
        <w:rPr>
          <w:rFonts w:ascii="Simplified Arabic" w:hAnsi="Simplified Arabic" w:cs="Simplified Arabic"/>
          <w:sz w:val="32"/>
          <w:szCs w:val="32"/>
          <w:rtl/>
          <w:lang w:bidi="ar-IQ"/>
        </w:rPr>
      </w:pPr>
    </w:p>
    <w:p w:rsidR="004B4B57" w:rsidRDefault="004B4B57" w:rsidP="000D038A">
      <w:pPr>
        <w:spacing w:after="0"/>
        <w:rPr>
          <w:rFonts w:ascii="Simplified Arabic" w:hAnsi="Simplified Arabic" w:cs="Simplified Arabic"/>
          <w:sz w:val="32"/>
          <w:szCs w:val="32"/>
          <w:rtl/>
          <w:lang w:bidi="ar-IQ"/>
        </w:rPr>
      </w:pPr>
    </w:p>
    <w:p w:rsidR="004B4B57" w:rsidRDefault="004B4B57" w:rsidP="000D038A">
      <w:pPr>
        <w:spacing w:after="0"/>
        <w:rPr>
          <w:rFonts w:ascii="Simplified Arabic" w:hAnsi="Simplified Arabic" w:cs="Simplified Arabic"/>
          <w:sz w:val="32"/>
          <w:szCs w:val="32"/>
          <w:rtl/>
          <w:lang w:bidi="ar-IQ"/>
        </w:rPr>
      </w:pPr>
    </w:p>
    <w:p w:rsidR="004B4B57" w:rsidRDefault="004B4B57" w:rsidP="000D038A">
      <w:pPr>
        <w:spacing w:after="0"/>
        <w:rPr>
          <w:rFonts w:ascii="Simplified Arabic" w:hAnsi="Simplified Arabic" w:cs="Simplified Arabic"/>
          <w:sz w:val="32"/>
          <w:szCs w:val="32"/>
          <w:rtl/>
          <w:lang w:bidi="ar-IQ"/>
        </w:rPr>
      </w:pPr>
    </w:p>
    <w:p w:rsidR="004B4B57" w:rsidRDefault="004B4B57" w:rsidP="000D038A">
      <w:pPr>
        <w:spacing w:after="0"/>
        <w:rPr>
          <w:rFonts w:ascii="Simplified Arabic" w:hAnsi="Simplified Arabic" w:cs="Simplified Arabic" w:hint="cs"/>
          <w:sz w:val="32"/>
          <w:szCs w:val="32"/>
          <w:rtl/>
          <w:lang w:bidi="ar-IQ"/>
        </w:rPr>
      </w:pPr>
    </w:p>
    <w:p w:rsidR="005022C9" w:rsidRDefault="005022C9" w:rsidP="000D038A">
      <w:pPr>
        <w:spacing w:after="0"/>
        <w:rPr>
          <w:rFonts w:ascii="Simplified Arabic" w:hAnsi="Simplified Arabic" w:cs="Simplified Arabic" w:hint="cs"/>
          <w:sz w:val="32"/>
          <w:szCs w:val="32"/>
          <w:rtl/>
          <w:lang w:bidi="ar-IQ"/>
        </w:rPr>
      </w:pPr>
    </w:p>
    <w:p w:rsidR="005022C9" w:rsidRDefault="005022C9" w:rsidP="000D038A">
      <w:pPr>
        <w:spacing w:after="0"/>
        <w:rPr>
          <w:rFonts w:ascii="Simplified Arabic" w:hAnsi="Simplified Arabic" w:cs="Simplified Arabic" w:hint="cs"/>
          <w:sz w:val="32"/>
          <w:szCs w:val="32"/>
          <w:rtl/>
          <w:lang w:bidi="ar-IQ"/>
        </w:rPr>
      </w:pPr>
    </w:p>
    <w:p w:rsidR="005022C9" w:rsidRDefault="005022C9" w:rsidP="000D038A">
      <w:pPr>
        <w:spacing w:after="0"/>
        <w:rPr>
          <w:rFonts w:ascii="Simplified Arabic" w:hAnsi="Simplified Arabic" w:cs="Simplified Arabic" w:hint="cs"/>
          <w:sz w:val="32"/>
          <w:szCs w:val="32"/>
          <w:rtl/>
          <w:lang w:bidi="ar-IQ"/>
        </w:rPr>
      </w:pPr>
    </w:p>
    <w:p w:rsidR="005022C9" w:rsidRDefault="005022C9" w:rsidP="000D038A">
      <w:pPr>
        <w:spacing w:after="0"/>
        <w:rPr>
          <w:rFonts w:ascii="Simplified Arabic" w:hAnsi="Simplified Arabic" w:cs="Simplified Arabic"/>
          <w:sz w:val="32"/>
          <w:szCs w:val="32"/>
          <w:rtl/>
          <w:lang w:bidi="ar-IQ"/>
        </w:rPr>
      </w:pPr>
    </w:p>
    <w:p w:rsidR="00EC44BD" w:rsidRDefault="00EC44BD" w:rsidP="00EC44BD">
      <w:pPr>
        <w:spacing w:line="360" w:lineRule="auto"/>
        <w:rPr>
          <w:b/>
          <w:bCs/>
          <w:sz w:val="72"/>
          <w:szCs w:val="72"/>
          <w:rtl/>
          <w:lang w:bidi="ar-IQ"/>
        </w:rPr>
      </w:pPr>
      <w:r>
        <w:rPr>
          <w:rFonts w:hint="cs"/>
          <w:b/>
          <w:bCs/>
          <w:noProof/>
          <w:sz w:val="144"/>
          <w:szCs w:val="144"/>
          <w:rtl/>
        </w:rPr>
        <w:lastRenderedPageBreak/>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-571500</wp:posOffset>
                </wp:positionV>
                <wp:extent cx="571500" cy="457200"/>
                <wp:effectExtent l="0" t="0" r="0" b="0"/>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28B6" w:rsidRDefault="00AB28B6" w:rsidP="00EC44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2" o:spid="_x0000_s1027" type="#_x0000_t202" style="position:absolute;left:0;text-align:left;margin-left:-9pt;margin-top:-45pt;width:4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" stroked="f">
                <v:textbox>
                  <w:txbxContent>
                    <w:p w:rsidR="00AB28B6" w:rsidRDefault="00AB28B6" w:rsidP="00EC44BD"/>
                  </w:txbxContent>
                </v:textbox>
              </v:shape>
            </w:pict>
          </mc:Fallback>
        </mc:AlternateContent>
      </w:r>
      <w:r w:rsidRPr="00445FAC">
        <w:rPr>
          <w:rFonts w:hint="cs"/>
          <w:b/>
          <w:bCs/>
          <w:sz w:val="144"/>
          <w:szCs w:val="144"/>
          <w:rtl/>
          <w:lang w:bidi="ar-IQ"/>
        </w:rPr>
        <w:t>ال</w:t>
      </w:r>
      <w:r>
        <w:rPr>
          <w:rFonts w:hint="cs"/>
          <w:b/>
          <w:bCs/>
          <w:sz w:val="144"/>
          <w:szCs w:val="144"/>
          <w:rtl/>
          <w:lang w:bidi="ar-IQ"/>
        </w:rPr>
        <w:t>ـ</w:t>
      </w:r>
      <w:r w:rsidRPr="00445FAC">
        <w:rPr>
          <w:rFonts w:hint="cs"/>
          <w:b/>
          <w:bCs/>
          <w:sz w:val="144"/>
          <w:szCs w:val="144"/>
          <w:rtl/>
          <w:lang w:bidi="ar-IQ"/>
        </w:rPr>
        <w:t>فص</w:t>
      </w:r>
      <w:r>
        <w:rPr>
          <w:rFonts w:hint="cs"/>
          <w:b/>
          <w:bCs/>
          <w:sz w:val="144"/>
          <w:szCs w:val="144"/>
          <w:rtl/>
          <w:lang w:bidi="ar-IQ"/>
        </w:rPr>
        <w:t xml:space="preserve">ــــل </w:t>
      </w:r>
      <w:r w:rsidRPr="00445FAC">
        <w:rPr>
          <w:rFonts w:hint="cs"/>
          <w:b/>
          <w:bCs/>
          <w:sz w:val="144"/>
          <w:szCs w:val="144"/>
          <w:rtl/>
          <w:lang w:bidi="ar-IQ"/>
        </w:rPr>
        <w:t>الث</w:t>
      </w:r>
      <w:r>
        <w:rPr>
          <w:rFonts w:hint="cs"/>
          <w:b/>
          <w:bCs/>
          <w:sz w:val="144"/>
          <w:szCs w:val="144"/>
          <w:rtl/>
          <w:lang w:bidi="ar-IQ"/>
        </w:rPr>
        <w:t>ـــ</w:t>
      </w:r>
      <w:r w:rsidRPr="00445FAC">
        <w:rPr>
          <w:rFonts w:hint="cs"/>
          <w:b/>
          <w:bCs/>
          <w:sz w:val="144"/>
          <w:szCs w:val="144"/>
          <w:rtl/>
          <w:lang w:bidi="ar-IQ"/>
        </w:rPr>
        <w:t>الث</w:t>
      </w:r>
      <w:r>
        <w:rPr>
          <w:rFonts w:hint="cs"/>
          <w:b/>
          <w:bCs/>
          <w:rtl/>
          <w:lang w:bidi="ar-IQ"/>
        </w:rPr>
        <w:t xml:space="preserve"> </w:t>
      </w:r>
      <w:r w:rsidRPr="008E5917">
        <w:rPr>
          <w:rFonts w:hint="cs"/>
          <w:b/>
          <w:bCs/>
          <w:sz w:val="72"/>
          <w:szCs w:val="72"/>
          <w:rtl/>
          <w:lang w:bidi="ar-IQ"/>
        </w:rPr>
        <w:t xml:space="preserve">                                         </w:t>
      </w:r>
      <w:r>
        <w:rPr>
          <w:rFonts w:hint="cs"/>
          <w:b/>
          <w:bCs/>
          <w:sz w:val="72"/>
          <w:szCs w:val="72"/>
          <w:rtl/>
          <w:lang w:bidi="ar-IQ"/>
        </w:rPr>
        <w:t xml:space="preserve">                                                                                                                                                                                                                                                            </w:t>
      </w:r>
    </w:p>
    <w:p w:rsidR="00EC44BD" w:rsidRPr="005E0360" w:rsidRDefault="00EC44BD" w:rsidP="00EC44BD">
      <w:pPr>
        <w:spacing w:line="360" w:lineRule="auto"/>
        <w:rPr>
          <w:b/>
          <w:bCs/>
          <w:sz w:val="72"/>
          <w:szCs w:val="72"/>
          <w:rtl/>
          <w:lang w:bidi="ar-IQ"/>
        </w:rPr>
      </w:pPr>
      <w:r>
        <w:rPr>
          <w:rFonts w:hint="cs"/>
          <w:b/>
          <w:bCs/>
          <w:sz w:val="72"/>
          <w:szCs w:val="72"/>
          <w:rtl/>
          <w:lang w:bidi="ar-IQ"/>
        </w:rPr>
        <w:t xml:space="preserve">      ا</w:t>
      </w:r>
      <w:r w:rsidRPr="008E5917">
        <w:rPr>
          <w:rFonts w:hint="cs"/>
          <w:b/>
          <w:bCs/>
          <w:sz w:val="72"/>
          <w:szCs w:val="72"/>
          <w:rtl/>
          <w:lang w:bidi="ar-IQ"/>
        </w:rPr>
        <w:t>ج</w:t>
      </w:r>
      <w:r>
        <w:rPr>
          <w:rFonts w:hint="cs"/>
          <w:b/>
          <w:bCs/>
          <w:sz w:val="72"/>
          <w:szCs w:val="72"/>
          <w:rtl/>
          <w:lang w:bidi="ar-IQ"/>
        </w:rPr>
        <w:t>ـــــــ</w:t>
      </w:r>
      <w:r w:rsidRPr="008E5917">
        <w:rPr>
          <w:rFonts w:hint="cs"/>
          <w:b/>
          <w:bCs/>
          <w:sz w:val="72"/>
          <w:szCs w:val="72"/>
          <w:rtl/>
          <w:lang w:bidi="ar-IQ"/>
        </w:rPr>
        <w:t>راءات الب</w:t>
      </w:r>
      <w:r>
        <w:rPr>
          <w:rFonts w:hint="cs"/>
          <w:b/>
          <w:bCs/>
          <w:sz w:val="72"/>
          <w:szCs w:val="72"/>
          <w:rtl/>
          <w:lang w:bidi="ar-IQ"/>
        </w:rPr>
        <w:t>ـــــــحث</w:t>
      </w:r>
      <w:r w:rsidRPr="008E5917">
        <w:rPr>
          <w:rFonts w:hint="cs"/>
          <w:b/>
          <w:bCs/>
          <w:sz w:val="72"/>
          <w:szCs w:val="72"/>
          <w:rtl/>
          <w:lang w:bidi="ar-IQ"/>
        </w:rPr>
        <w:t xml:space="preserve">                     </w:t>
      </w:r>
      <w:r>
        <w:rPr>
          <w:rFonts w:hint="cs"/>
          <w:b/>
          <w:bCs/>
          <w:rtl/>
          <w:lang w:bidi="ar-IQ"/>
        </w:rPr>
        <w:t xml:space="preserve">                  </w:t>
      </w:r>
      <w:r w:rsidRPr="008E5917">
        <w:rPr>
          <w:rFonts w:hint="cs"/>
          <w:b/>
          <w:bCs/>
          <w:sz w:val="40"/>
          <w:szCs w:val="40"/>
          <w:rtl/>
          <w:lang w:bidi="ar-IQ"/>
        </w:rPr>
        <w:t xml:space="preserve"> </w:t>
      </w:r>
    </w:p>
    <w:p w:rsidR="00EC44BD" w:rsidRDefault="00EC44BD" w:rsidP="00EC44BD">
      <w:pPr>
        <w:pStyle w:val="a9"/>
        <w:numPr>
          <w:ilvl w:val="0"/>
          <w:numId w:val="16"/>
        </w:numPr>
        <w:spacing w:line="360" w:lineRule="auto"/>
        <w:rPr>
          <w:b/>
          <w:bCs/>
          <w:sz w:val="40"/>
          <w:szCs w:val="40"/>
          <w:lang w:bidi="ar-IQ"/>
        </w:rPr>
      </w:pPr>
      <w:r w:rsidRPr="00EC44BD">
        <w:rPr>
          <w:rFonts w:hint="cs"/>
          <w:b/>
          <w:bCs/>
          <w:sz w:val="40"/>
          <w:szCs w:val="40"/>
          <w:rtl/>
          <w:lang w:bidi="ar-IQ"/>
        </w:rPr>
        <w:t xml:space="preserve">   مجتمع البحث</w:t>
      </w:r>
    </w:p>
    <w:p w:rsidR="00EC44BD" w:rsidRDefault="00EC44BD" w:rsidP="00EC44BD">
      <w:pPr>
        <w:pStyle w:val="a9"/>
        <w:numPr>
          <w:ilvl w:val="0"/>
          <w:numId w:val="16"/>
        </w:numPr>
        <w:spacing w:line="360" w:lineRule="auto"/>
        <w:rPr>
          <w:b/>
          <w:bCs/>
          <w:sz w:val="40"/>
          <w:szCs w:val="40"/>
          <w:lang w:bidi="ar-IQ"/>
        </w:rPr>
      </w:pPr>
      <w:r>
        <w:rPr>
          <w:rFonts w:hint="cs"/>
          <w:b/>
          <w:bCs/>
          <w:rtl/>
          <w:lang w:bidi="ar-IQ"/>
        </w:rPr>
        <w:t xml:space="preserve">  </w:t>
      </w:r>
      <w:r w:rsidRPr="00EC44BD">
        <w:rPr>
          <w:rFonts w:hint="cs"/>
          <w:b/>
          <w:bCs/>
          <w:rtl/>
          <w:lang w:bidi="ar-IQ"/>
        </w:rPr>
        <w:t xml:space="preserve">  </w:t>
      </w:r>
      <w:r w:rsidRPr="00EC44BD">
        <w:rPr>
          <w:rFonts w:hint="cs"/>
          <w:b/>
          <w:bCs/>
          <w:sz w:val="40"/>
          <w:szCs w:val="40"/>
          <w:rtl/>
          <w:lang w:bidi="ar-IQ"/>
        </w:rPr>
        <w:t>عينة البحث</w:t>
      </w:r>
    </w:p>
    <w:p w:rsidR="00EC44BD" w:rsidRDefault="00EC44BD" w:rsidP="00EC44BD">
      <w:pPr>
        <w:pStyle w:val="a9"/>
        <w:numPr>
          <w:ilvl w:val="0"/>
          <w:numId w:val="16"/>
        </w:numPr>
        <w:spacing w:line="360" w:lineRule="auto"/>
        <w:rPr>
          <w:b/>
          <w:bCs/>
          <w:sz w:val="40"/>
          <w:szCs w:val="40"/>
          <w:lang w:bidi="ar-IQ"/>
        </w:rPr>
      </w:pPr>
      <w:r w:rsidRPr="00EC44BD">
        <w:rPr>
          <w:rFonts w:hint="cs"/>
          <w:b/>
          <w:bCs/>
          <w:sz w:val="40"/>
          <w:szCs w:val="40"/>
          <w:rtl/>
          <w:lang w:bidi="ar-IQ"/>
        </w:rPr>
        <w:t>ادوات البحث</w:t>
      </w:r>
    </w:p>
    <w:p w:rsidR="00EC44BD" w:rsidRDefault="00EC44BD" w:rsidP="00EC44BD">
      <w:pPr>
        <w:pStyle w:val="a9"/>
        <w:numPr>
          <w:ilvl w:val="0"/>
          <w:numId w:val="16"/>
        </w:numPr>
        <w:spacing w:line="360" w:lineRule="auto"/>
        <w:rPr>
          <w:b/>
          <w:bCs/>
          <w:sz w:val="40"/>
          <w:szCs w:val="40"/>
          <w:lang w:bidi="ar-IQ"/>
        </w:rPr>
      </w:pPr>
      <w:r w:rsidRPr="00EC44BD">
        <w:rPr>
          <w:rFonts w:hint="cs"/>
          <w:b/>
          <w:bCs/>
          <w:sz w:val="40"/>
          <w:szCs w:val="40"/>
          <w:rtl/>
          <w:lang w:bidi="ar-IQ"/>
        </w:rPr>
        <w:t xml:space="preserve"> التطبيق الاجرائي على العينة </w:t>
      </w:r>
    </w:p>
    <w:p w:rsidR="00EC44BD" w:rsidRPr="00EC44BD" w:rsidRDefault="00EC44BD" w:rsidP="00EC44BD">
      <w:pPr>
        <w:pStyle w:val="a9"/>
        <w:numPr>
          <w:ilvl w:val="0"/>
          <w:numId w:val="16"/>
        </w:numPr>
        <w:spacing w:line="360" w:lineRule="auto"/>
        <w:rPr>
          <w:b/>
          <w:bCs/>
          <w:sz w:val="40"/>
          <w:szCs w:val="40"/>
          <w:rtl/>
          <w:lang w:bidi="ar-IQ"/>
        </w:rPr>
      </w:pPr>
      <w:r w:rsidRPr="00EC44BD">
        <w:rPr>
          <w:rFonts w:hint="cs"/>
          <w:b/>
          <w:bCs/>
          <w:sz w:val="40"/>
          <w:szCs w:val="40"/>
          <w:rtl/>
          <w:lang w:bidi="ar-IQ"/>
        </w:rPr>
        <w:t xml:space="preserve"> الوسائل الاحصائية         </w:t>
      </w:r>
    </w:p>
    <w:p w:rsidR="004B4B57" w:rsidRDefault="004B4B57" w:rsidP="000D038A">
      <w:pPr>
        <w:spacing w:after="0"/>
        <w:rPr>
          <w:rFonts w:ascii="Simplified Arabic" w:hAnsi="Simplified Arabic" w:cs="Simplified Arabic"/>
          <w:sz w:val="32"/>
          <w:szCs w:val="32"/>
          <w:rtl/>
          <w:lang w:bidi="ar-IQ"/>
        </w:rPr>
      </w:pPr>
    </w:p>
    <w:p w:rsidR="00EC44BD" w:rsidRDefault="00EC44BD" w:rsidP="000D038A">
      <w:pPr>
        <w:spacing w:after="0"/>
        <w:rPr>
          <w:rFonts w:ascii="Simplified Arabic" w:hAnsi="Simplified Arabic" w:cs="Simplified Arabic"/>
          <w:sz w:val="32"/>
          <w:szCs w:val="32"/>
          <w:rtl/>
          <w:lang w:bidi="ar-IQ"/>
        </w:rPr>
      </w:pPr>
    </w:p>
    <w:p w:rsidR="00EC44BD" w:rsidRDefault="00EC44BD" w:rsidP="000D038A">
      <w:pPr>
        <w:spacing w:after="0"/>
        <w:rPr>
          <w:rFonts w:ascii="Simplified Arabic" w:hAnsi="Simplified Arabic" w:cs="Simplified Arabic"/>
          <w:sz w:val="32"/>
          <w:szCs w:val="32"/>
          <w:rtl/>
          <w:lang w:bidi="ar-IQ"/>
        </w:rPr>
      </w:pPr>
    </w:p>
    <w:p w:rsidR="00EC44BD" w:rsidRDefault="00EC44BD" w:rsidP="000D038A">
      <w:pPr>
        <w:spacing w:after="0"/>
        <w:rPr>
          <w:rFonts w:ascii="Simplified Arabic" w:hAnsi="Simplified Arabic" w:cs="Simplified Arabic"/>
          <w:sz w:val="32"/>
          <w:szCs w:val="32"/>
          <w:rtl/>
          <w:lang w:bidi="ar-IQ"/>
        </w:rPr>
      </w:pPr>
    </w:p>
    <w:p w:rsidR="00EC44BD" w:rsidRDefault="00EC44BD" w:rsidP="000D038A">
      <w:pPr>
        <w:spacing w:after="0"/>
        <w:rPr>
          <w:rFonts w:ascii="Simplified Arabic" w:hAnsi="Simplified Arabic" w:cs="Simplified Arabic"/>
          <w:sz w:val="32"/>
          <w:szCs w:val="32"/>
          <w:rtl/>
          <w:lang w:bidi="ar-IQ"/>
        </w:rPr>
      </w:pPr>
    </w:p>
    <w:p w:rsidR="00EC44BD" w:rsidRDefault="00EC44BD" w:rsidP="000D038A">
      <w:pPr>
        <w:spacing w:after="0"/>
        <w:rPr>
          <w:rFonts w:ascii="Simplified Arabic" w:hAnsi="Simplified Arabic" w:cs="Simplified Arabic"/>
          <w:sz w:val="32"/>
          <w:szCs w:val="32"/>
          <w:rtl/>
          <w:lang w:bidi="ar-IQ"/>
        </w:rPr>
      </w:pPr>
    </w:p>
    <w:p w:rsidR="00EC44BD" w:rsidRDefault="00EC44BD" w:rsidP="000D038A">
      <w:pPr>
        <w:spacing w:after="0"/>
        <w:rPr>
          <w:rFonts w:ascii="Simplified Arabic" w:hAnsi="Simplified Arabic" w:cs="Simplified Arabic" w:hint="cs"/>
          <w:sz w:val="32"/>
          <w:szCs w:val="32"/>
          <w:rtl/>
          <w:lang w:bidi="ar-IQ"/>
        </w:rPr>
      </w:pPr>
    </w:p>
    <w:p w:rsidR="005022C9" w:rsidRDefault="005022C9" w:rsidP="000D038A">
      <w:pPr>
        <w:spacing w:after="0"/>
        <w:rPr>
          <w:rFonts w:ascii="Simplified Arabic" w:hAnsi="Simplified Arabic" w:cs="Simplified Arabic" w:hint="cs"/>
          <w:sz w:val="32"/>
          <w:szCs w:val="32"/>
          <w:rtl/>
          <w:lang w:bidi="ar-IQ"/>
        </w:rPr>
      </w:pPr>
    </w:p>
    <w:p w:rsidR="005022C9" w:rsidRDefault="005022C9" w:rsidP="000D038A">
      <w:pPr>
        <w:spacing w:after="0"/>
        <w:rPr>
          <w:rFonts w:ascii="Simplified Arabic" w:hAnsi="Simplified Arabic" w:cs="Simplified Arabic" w:hint="cs"/>
          <w:sz w:val="32"/>
          <w:szCs w:val="32"/>
          <w:rtl/>
          <w:lang w:bidi="ar-IQ"/>
        </w:rPr>
      </w:pPr>
    </w:p>
    <w:p w:rsidR="005022C9" w:rsidRDefault="005022C9" w:rsidP="000D038A">
      <w:pPr>
        <w:spacing w:after="0"/>
        <w:rPr>
          <w:rFonts w:ascii="Simplified Arabic" w:hAnsi="Simplified Arabic" w:cs="Simplified Arabic"/>
          <w:sz w:val="32"/>
          <w:szCs w:val="32"/>
          <w:rtl/>
          <w:lang w:bidi="ar-IQ"/>
        </w:rPr>
      </w:pPr>
    </w:p>
    <w:p w:rsidR="00BD6F64" w:rsidRPr="000D038A" w:rsidRDefault="00BD6F64" w:rsidP="000D038A">
      <w:pPr>
        <w:pStyle w:val="a9"/>
        <w:numPr>
          <w:ilvl w:val="0"/>
          <w:numId w:val="7"/>
        </w:numPr>
        <w:jc w:val="both"/>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مجتمع البحث وعينته :</w:t>
      </w:r>
    </w:p>
    <w:p w:rsidR="00BD6F64" w:rsidRPr="000D038A" w:rsidRDefault="00BD6F64" w:rsidP="000D038A">
      <w:pPr>
        <w:ind w:left="-199"/>
        <w:jc w:val="both"/>
        <w:rPr>
          <w:rFonts w:ascii="Simplified Arabic" w:hAnsi="Simplified Arabic" w:cs="Simplified Arabic"/>
          <w:sz w:val="32"/>
          <w:szCs w:val="32"/>
          <w:rtl/>
        </w:rPr>
      </w:pPr>
      <w:r w:rsidRPr="000D038A">
        <w:rPr>
          <w:rFonts w:ascii="Simplified Arabic" w:hAnsi="Simplified Arabic" w:cs="Simplified Arabic"/>
          <w:sz w:val="32"/>
          <w:szCs w:val="32"/>
          <w:rtl/>
          <w:lang w:bidi="ar-IQ"/>
        </w:rPr>
        <w:lastRenderedPageBreak/>
        <w:t xml:space="preserve">     يعرف مجتمع البحث جميع محتويات الظاهرة التي تقوم الباحثة بدراستها (ابو النيل، 1981: 119) حيث شمل البحث الحالي طلبة جامعة القادسية للعام  (2017- 2018).</w:t>
      </w:r>
      <w:r w:rsidRPr="000D038A">
        <w:rPr>
          <w:rFonts w:ascii="Simplified Arabic" w:hAnsi="Simplified Arabic" w:cs="Simplified Arabic"/>
          <w:sz w:val="32"/>
          <w:szCs w:val="32"/>
          <w:rtl/>
        </w:rPr>
        <w:t xml:space="preserve"> بعدها قام الباحث بسحب عينة البحث بالطريقة العشوائية البسيطة التي بلغت (100) طالب من الطلاب مثلوا</w:t>
      </w:r>
      <w:r w:rsidRPr="000D038A">
        <w:rPr>
          <w:rFonts w:ascii="Simplified Arabic" w:hAnsi="Simplified Arabic" w:cs="Simplified Arabic"/>
          <w:sz w:val="32"/>
          <w:szCs w:val="32"/>
        </w:rPr>
        <w:t>)</w:t>
      </w:r>
      <w:r w:rsidRPr="000D038A">
        <w:rPr>
          <w:rFonts w:ascii="Simplified Arabic" w:hAnsi="Simplified Arabic" w:cs="Simplified Arabic"/>
          <w:sz w:val="32"/>
          <w:szCs w:val="32"/>
          <w:rtl/>
        </w:rPr>
        <w:t xml:space="preserve">52%) من مجتمع البحث ، بواقع (50) طالباً في التخصص العلمي و(50) طالب في التخصص الإنساني. </w:t>
      </w:r>
    </w:p>
    <w:p w:rsidR="00BD6F64" w:rsidRPr="000D038A" w:rsidRDefault="00BD6F64" w:rsidP="000D038A">
      <w:pPr>
        <w:spacing w:after="0"/>
        <w:jc w:val="both"/>
        <w:rPr>
          <w:rFonts w:ascii="Simplified Arabic" w:hAnsi="Simplified Arabic" w:cs="Simplified Arabic"/>
          <w:sz w:val="32"/>
          <w:szCs w:val="32"/>
          <w:rtl/>
        </w:rPr>
      </w:pPr>
    </w:p>
    <w:p w:rsidR="00BD6F64" w:rsidRPr="000D038A" w:rsidRDefault="00BD6F64" w:rsidP="000D038A">
      <w:pPr>
        <w:pStyle w:val="a9"/>
        <w:numPr>
          <w:ilvl w:val="0"/>
          <w:numId w:val="8"/>
        </w:numPr>
        <w:spacing w:after="0"/>
        <w:jc w:val="lowKashida"/>
        <w:rPr>
          <w:rFonts w:ascii="Simplified Arabic" w:hAnsi="Simplified Arabic" w:cs="Simplified Arabic"/>
          <w:b/>
          <w:bCs/>
          <w:sz w:val="32"/>
          <w:szCs w:val="32"/>
          <w:rtl/>
        </w:rPr>
      </w:pPr>
      <w:r w:rsidRPr="000D038A">
        <w:rPr>
          <w:rFonts w:ascii="Simplified Arabic" w:hAnsi="Simplified Arabic" w:cs="Simplified Arabic"/>
          <w:b/>
          <w:bCs/>
          <w:sz w:val="32"/>
          <w:szCs w:val="32"/>
          <w:rtl/>
        </w:rPr>
        <w:t xml:space="preserve">أداة البحث: </w:t>
      </w:r>
    </w:p>
    <w:p w:rsidR="00BD6F64" w:rsidRPr="000D038A" w:rsidRDefault="00BD6F64" w:rsidP="00864082">
      <w:pPr>
        <w:spacing w:after="0"/>
        <w:ind w:left="360"/>
        <w:jc w:val="lowKashida"/>
        <w:rPr>
          <w:rFonts w:ascii="Simplified Arabic" w:hAnsi="Simplified Arabic" w:cs="Simplified Arabic"/>
          <w:sz w:val="32"/>
          <w:szCs w:val="32"/>
          <w:rtl/>
          <w:lang w:bidi="ar-IQ"/>
        </w:rPr>
      </w:pPr>
      <w:r w:rsidRPr="000D038A">
        <w:rPr>
          <w:rFonts w:ascii="Simplified Arabic" w:hAnsi="Simplified Arabic" w:cs="Simplified Arabic"/>
          <w:sz w:val="32"/>
          <w:szCs w:val="32"/>
          <w:rtl/>
        </w:rPr>
        <w:t>تطلب ايجاد اداة تتصف بالصدق والثبات لتحقيق اهداف هذا البحث والثبات لغرض التعرف على مستوى</w:t>
      </w:r>
      <w:r w:rsidR="00E2313A">
        <w:rPr>
          <w:rFonts w:ascii="Simplified Arabic" w:hAnsi="Simplified Arabic" w:cs="Simplified Arabic" w:hint="cs"/>
          <w:sz w:val="32"/>
          <w:szCs w:val="32"/>
          <w:rtl/>
        </w:rPr>
        <w:t xml:space="preserve"> المقاومة النفسية </w:t>
      </w:r>
      <w:r w:rsidRPr="000D038A">
        <w:rPr>
          <w:rFonts w:ascii="Simplified Arabic" w:hAnsi="Simplified Arabic" w:cs="Simplified Arabic"/>
          <w:sz w:val="32"/>
          <w:szCs w:val="32"/>
          <w:rtl/>
        </w:rPr>
        <w:t xml:space="preserve"> لدى </w:t>
      </w:r>
      <w:r w:rsidR="00E2313A">
        <w:rPr>
          <w:rFonts w:ascii="Simplified Arabic" w:hAnsi="Simplified Arabic" w:cs="Simplified Arabic" w:hint="cs"/>
          <w:sz w:val="32"/>
          <w:szCs w:val="32"/>
          <w:rtl/>
        </w:rPr>
        <w:t xml:space="preserve">طلبة </w:t>
      </w:r>
      <w:r w:rsidRPr="000D038A">
        <w:rPr>
          <w:rFonts w:ascii="Simplified Arabic" w:hAnsi="Simplified Arabic" w:cs="Simplified Arabic"/>
          <w:sz w:val="32"/>
          <w:szCs w:val="32"/>
          <w:rtl/>
        </w:rPr>
        <w:t xml:space="preserve">الجامعة، و قام الباحث (بعد الاطلاع على عدد من المقاييس ذات العلاقة </w:t>
      </w:r>
      <w:r w:rsidR="00E2313A">
        <w:rPr>
          <w:rFonts w:ascii="Simplified Arabic" w:hAnsi="Simplified Arabic" w:cs="Simplified Arabic" w:hint="cs"/>
          <w:sz w:val="32"/>
          <w:szCs w:val="32"/>
          <w:rtl/>
        </w:rPr>
        <w:t xml:space="preserve">بالمتغير </w:t>
      </w:r>
      <w:r w:rsidRPr="000D038A">
        <w:rPr>
          <w:rFonts w:ascii="Simplified Arabic" w:hAnsi="Simplified Arabic" w:cs="Simplified Arabic"/>
          <w:sz w:val="32"/>
          <w:szCs w:val="32"/>
          <w:rtl/>
        </w:rPr>
        <w:t>)  بصياغة (30) فقرة</w:t>
      </w:r>
      <w:r w:rsidR="00864082">
        <w:rPr>
          <w:rFonts w:ascii="Simplified Arabic" w:hAnsi="Simplified Arabic" w:cs="Simplified Arabic" w:hint="cs"/>
          <w:sz w:val="32"/>
          <w:szCs w:val="32"/>
          <w:rtl/>
        </w:rPr>
        <w:t xml:space="preserve"> وقد تم </w:t>
      </w:r>
      <w:r w:rsidRPr="000D038A">
        <w:rPr>
          <w:rFonts w:ascii="Simplified Arabic" w:hAnsi="Simplified Arabic" w:cs="Simplified Arabic"/>
          <w:sz w:val="32"/>
          <w:szCs w:val="32"/>
          <w:rtl/>
        </w:rPr>
        <w:t>تحديد مجموعة من البدائل التي تناسب الإجابة عن تلك الفقرات قبل أن يقوم بتحديد صلاحيتها وعرضها على الخبراء .</w:t>
      </w:r>
    </w:p>
    <w:p w:rsidR="00BD6F64" w:rsidRPr="000D038A" w:rsidRDefault="00BD6F64" w:rsidP="000D038A">
      <w:pPr>
        <w:pStyle w:val="a9"/>
        <w:numPr>
          <w:ilvl w:val="0"/>
          <w:numId w:val="9"/>
        </w:numPr>
        <w:spacing w:after="0"/>
        <w:jc w:val="lowKashida"/>
        <w:rPr>
          <w:rFonts w:ascii="Simplified Arabic" w:hAnsi="Simplified Arabic" w:cs="Simplified Arabic"/>
          <w:sz w:val="32"/>
          <w:szCs w:val="32"/>
          <w:rtl/>
        </w:rPr>
      </w:pPr>
      <w:r w:rsidRPr="000D038A">
        <w:rPr>
          <w:rFonts w:ascii="Simplified Arabic" w:hAnsi="Simplified Arabic" w:cs="Simplified Arabic"/>
          <w:b/>
          <w:bCs/>
          <w:sz w:val="32"/>
          <w:szCs w:val="32"/>
          <w:rtl/>
        </w:rPr>
        <w:t>صلاحية المقياس :</w:t>
      </w:r>
    </w:p>
    <w:p w:rsidR="00BD6F64" w:rsidRDefault="00BD6F64" w:rsidP="00CD2EF6">
      <w:pPr>
        <w:spacing w:after="0"/>
        <w:jc w:val="lowKashida"/>
        <w:rPr>
          <w:rFonts w:ascii="Simplified Arabic" w:hAnsi="Simplified Arabic" w:cs="Simplified Arabic"/>
          <w:sz w:val="32"/>
          <w:szCs w:val="32"/>
          <w:rtl/>
        </w:rPr>
      </w:pPr>
      <w:r w:rsidRPr="000D038A">
        <w:rPr>
          <w:rFonts w:ascii="Simplified Arabic" w:hAnsi="Simplified Arabic" w:cs="Simplified Arabic"/>
          <w:sz w:val="32"/>
          <w:szCs w:val="32"/>
          <w:rtl/>
        </w:rPr>
        <w:t xml:space="preserve">      من أجل  التعّرف على مدى صلاحية المقياس، وتعليماته، وبدائله ، قام</w:t>
      </w:r>
      <w:r w:rsidR="00864082">
        <w:rPr>
          <w:rFonts w:ascii="Simplified Arabic" w:hAnsi="Simplified Arabic" w:cs="Simplified Arabic" w:hint="cs"/>
          <w:sz w:val="32"/>
          <w:szCs w:val="32"/>
          <w:rtl/>
        </w:rPr>
        <w:t xml:space="preserve"> </w:t>
      </w:r>
      <w:r w:rsidRPr="000D038A">
        <w:rPr>
          <w:rFonts w:ascii="Simplified Arabic" w:hAnsi="Simplified Arabic" w:cs="Simplified Arabic"/>
          <w:sz w:val="32"/>
          <w:szCs w:val="32"/>
          <w:rtl/>
        </w:rPr>
        <w:t>الباحث</w:t>
      </w:r>
      <w:r w:rsidR="00864082">
        <w:rPr>
          <w:rFonts w:ascii="Simplified Arabic" w:hAnsi="Simplified Arabic" w:cs="Simplified Arabic"/>
          <w:sz w:val="32"/>
          <w:szCs w:val="32"/>
          <w:rtl/>
        </w:rPr>
        <w:t xml:space="preserve"> بعرض مقياس </w:t>
      </w:r>
      <w:r w:rsidR="00864082">
        <w:rPr>
          <w:rFonts w:ascii="Simplified Arabic" w:hAnsi="Simplified Arabic" w:cs="Simplified Arabic" w:hint="cs"/>
          <w:sz w:val="32"/>
          <w:szCs w:val="32"/>
          <w:rtl/>
        </w:rPr>
        <w:t>المقاومة النفسية</w:t>
      </w:r>
      <w:r w:rsidRPr="000D038A">
        <w:rPr>
          <w:rFonts w:ascii="Simplified Arabic" w:hAnsi="Simplified Arabic" w:cs="Simplified Arabic"/>
          <w:sz w:val="32"/>
          <w:szCs w:val="32"/>
          <w:rtl/>
        </w:rPr>
        <w:t xml:space="preserve"> المكون من (30)</w:t>
      </w:r>
      <w:r w:rsidRPr="000D038A">
        <w:rPr>
          <w:rFonts w:ascii="Simplified Arabic" w:hAnsi="Simplified Arabic" w:cs="Simplified Arabic"/>
          <w:b/>
          <w:bCs/>
          <w:sz w:val="32"/>
          <w:szCs w:val="32"/>
          <w:rtl/>
        </w:rPr>
        <w:t xml:space="preserve"> </w:t>
      </w:r>
      <w:r w:rsidRPr="000D038A">
        <w:rPr>
          <w:rFonts w:ascii="Simplified Arabic" w:hAnsi="Simplified Arabic" w:cs="Simplified Arabic"/>
          <w:sz w:val="32"/>
          <w:szCs w:val="32"/>
          <w:rtl/>
        </w:rPr>
        <w:t xml:space="preserve">فقرة  وبخمسة بدائل </w:t>
      </w:r>
      <w:r w:rsidRPr="000D038A">
        <w:rPr>
          <w:rFonts w:ascii="Simplified Arabic" w:hAnsi="Simplified Arabic" w:cs="Simplified Arabic"/>
          <w:sz w:val="32"/>
          <w:szCs w:val="32"/>
          <w:rtl/>
          <w:lang w:bidi="ar-IQ"/>
        </w:rPr>
        <w:t xml:space="preserve">التي تتمثل بـ </w:t>
      </w:r>
      <w:r w:rsidRPr="000D038A">
        <w:rPr>
          <w:rFonts w:ascii="Simplified Arabic" w:hAnsi="Simplified Arabic" w:cs="Simplified Arabic"/>
          <w:b/>
          <w:bCs/>
          <w:sz w:val="32"/>
          <w:szCs w:val="32"/>
          <w:rtl/>
          <w:lang w:bidi="ar-IQ"/>
        </w:rPr>
        <w:t>(</w:t>
      </w:r>
      <w:r w:rsidR="00864082">
        <w:rPr>
          <w:rFonts w:ascii="Simplified Arabic" w:hAnsi="Simplified Arabic" w:cs="Simplified Arabic" w:hint="cs"/>
          <w:b/>
          <w:bCs/>
          <w:sz w:val="32"/>
          <w:szCs w:val="32"/>
          <w:rtl/>
          <w:lang w:bidi="ar-IQ"/>
        </w:rPr>
        <w:t>تنطبق علي</w:t>
      </w:r>
      <w:r w:rsidR="00CD2EF6">
        <w:rPr>
          <w:rFonts w:ascii="Simplified Arabic" w:hAnsi="Simplified Arabic" w:cs="Simplified Arabic" w:hint="cs"/>
          <w:b/>
          <w:bCs/>
          <w:sz w:val="32"/>
          <w:szCs w:val="32"/>
          <w:rtl/>
          <w:lang w:bidi="ar-IQ"/>
        </w:rPr>
        <w:t xml:space="preserve"> بقوة</w:t>
      </w:r>
      <w:r w:rsidR="00864082">
        <w:rPr>
          <w:rFonts w:ascii="Simplified Arabic" w:hAnsi="Simplified Arabic" w:cs="Simplified Arabic" w:hint="cs"/>
          <w:b/>
          <w:bCs/>
          <w:sz w:val="32"/>
          <w:szCs w:val="32"/>
          <w:rtl/>
          <w:lang w:bidi="ar-IQ"/>
        </w:rPr>
        <w:t xml:space="preserve">، </w:t>
      </w:r>
      <w:r w:rsidR="00CD2EF6">
        <w:rPr>
          <w:rFonts w:ascii="Simplified Arabic" w:hAnsi="Simplified Arabic" w:cs="Simplified Arabic" w:hint="cs"/>
          <w:b/>
          <w:bCs/>
          <w:sz w:val="32"/>
          <w:szCs w:val="32"/>
          <w:rtl/>
          <w:lang w:bidi="ar-IQ"/>
        </w:rPr>
        <w:t>تنطبق علي دائما، تنطبق احيانا، تنطبق علي الى حد ما ،  لا تنطبق علي</w:t>
      </w:r>
      <w:r w:rsidRPr="000D038A">
        <w:rPr>
          <w:rFonts w:ascii="Simplified Arabic" w:hAnsi="Simplified Arabic" w:cs="Simplified Arabic"/>
          <w:b/>
          <w:bCs/>
          <w:sz w:val="32"/>
          <w:szCs w:val="32"/>
          <w:rtl/>
          <w:lang w:bidi="ar-IQ"/>
        </w:rPr>
        <w:t>)</w:t>
      </w:r>
      <w:r w:rsidRPr="000D038A">
        <w:rPr>
          <w:rFonts w:ascii="Simplified Arabic" w:hAnsi="Simplified Arabic" w:cs="Simplified Arabic"/>
          <w:sz w:val="32"/>
          <w:szCs w:val="32"/>
          <w:rtl/>
        </w:rPr>
        <w:t xml:space="preserve">. </w:t>
      </w:r>
      <w:r w:rsidRPr="000D038A">
        <w:rPr>
          <w:rFonts w:ascii="Simplified Arabic" w:hAnsi="Simplified Arabic" w:cs="Simplified Arabic"/>
          <w:sz w:val="32"/>
          <w:szCs w:val="32"/>
          <w:rtl/>
          <w:lang w:bidi="ar-IQ"/>
        </w:rPr>
        <w:t>على مجموعة من الم</w:t>
      </w:r>
      <w:r w:rsidR="00CD2EF6">
        <w:rPr>
          <w:rFonts w:ascii="Simplified Arabic" w:hAnsi="Simplified Arabic" w:cs="Simplified Arabic" w:hint="cs"/>
          <w:sz w:val="32"/>
          <w:szCs w:val="32"/>
          <w:rtl/>
          <w:lang w:bidi="ar-IQ"/>
        </w:rPr>
        <w:t xml:space="preserve">حكمين </w:t>
      </w:r>
      <w:r w:rsidRPr="000D038A">
        <w:rPr>
          <w:rFonts w:ascii="Simplified Arabic" w:hAnsi="Simplified Arabic" w:cs="Simplified Arabic"/>
          <w:sz w:val="32"/>
          <w:szCs w:val="32"/>
          <w:rtl/>
          <w:lang w:bidi="ar-IQ"/>
        </w:rPr>
        <w:t>الذين لديهم كفاية في علم النفس</w:t>
      </w:r>
      <w:r w:rsidRPr="000D038A">
        <w:rPr>
          <w:rFonts w:ascii="Simplified Arabic" w:hAnsi="Simplified Arabic" w:cs="Simplified Arabic"/>
          <w:b/>
          <w:bCs/>
          <w:sz w:val="32"/>
          <w:szCs w:val="32"/>
          <w:rtl/>
          <w:lang w:bidi="ar-IQ"/>
        </w:rPr>
        <w:t xml:space="preserve"> </w:t>
      </w:r>
      <w:r w:rsidRPr="000D038A">
        <w:rPr>
          <w:rFonts w:ascii="Simplified Arabic" w:hAnsi="Simplified Arabic" w:cs="Simplified Arabic"/>
          <w:sz w:val="32"/>
          <w:szCs w:val="32"/>
          <w:rtl/>
        </w:rPr>
        <w:t>والبالغ عددهم (10) خبراء ،  لبيان ملاحظاتهم و آرائهم فيما يتعلق بمدى صلاحية المقياس ، ومدى ملائمته للهدف الذي وضع لأجله ، وبعد جمع آراء الخبراء وتحليلها اعتمد الباحث نسبة اتفاق (</w:t>
      </w:r>
      <w:r w:rsidRPr="000D038A">
        <w:rPr>
          <w:rFonts w:ascii="Simplified Arabic" w:hAnsi="Simplified Arabic" w:cs="Simplified Arabic"/>
          <w:sz w:val="32"/>
          <w:szCs w:val="32"/>
          <w:rtl/>
          <w:lang w:bidi="ar-IQ"/>
        </w:rPr>
        <w:t>80</w:t>
      </w:r>
      <w:r w:rsidRPr="000D038A">
        <w:rPr>
          <w:rFonts w:ascii="Simplified Arabic" w:hAnsi="Simplified Arabic" w:cs="Simplified Arabic"/>
          <w:sz w:val="32"/>
          <w:szCs w:val="32"/>
          <w:rtl/>
        </w:rPr>
        <w:t xml:space="preserve">%) فأكثر وتم البقاء على جميع الفقرات للمقياس، </w:t>
      </w:r>
      <w:r w:rsidRPr="000D038A">
        <w:rPr>
          <w:rFonts w:ascii="Simplified Arabic" w:hAnsi="Simplified Arabic" w:cs="Simplified Arabic"/>
          <w:sz w:val="32"/>
          <w:szCs w:val="32"/>
          <w:rtl/>
          <w:lang w:bidi="ar-IQ"/>
        </w:rPr>
        <w:t>وبهذا  يكون المقياس</w:t>
      </w:r>
      <w:r w:rsidRPr="000D038A">
        <w:rPr>
          <w:rFonts w:ascii="Simplified Arabic" w:hAnsi="Simplified Arabic" w:cs="Simplified Arabic"/>
          <w:b/>
          <w:bCs/>
          <w:sz w:val="32"/>
          <w:szCs w:val="32"/>
          <w:rtl/>
          <w:lang w:bidi="ar-IQ"/>
        </w:rPr>
        <w:t xml:space="preserve"> </w:t>
      </w:r>
      <w:r w:rsidRPr="000D038A">
        <w:rPr>
          <w:rFonts w:ascii="Simplified Arabic" w:hAnsi="Simplified Arabic" w:cs="Simplified Arabic"/>
          <w:sz w:val="32"/>
          <w:szCs w:val="32"/>
          <w:rtl/>
          <w:lang w:bidi="ar-IQ"/>
        </w:rPr>
        <w:t>بعد عرضه على الخبراء مكون من</w:t>
      </w:r>
      <w:r w:rsidRPr="000D038A">
        <w:rPr>
          <w:rFonts w:ascii="Simplified Arabic" w:hAnsi="Simplified Arabic" w:cs="Simplified Arabic"/>
          <w:b/>
          <w:bCs/>
          <w:sz w:val="32"/>
          <w:szCs w:val="32"/>
          <w:rtl/>
          <w:lang w:bidi="ar-IQ"/>
        </w:rPr>
        <w:t xml:space="preserve"> </w:t>
      </w:r>
      <w:r w:rsidRPr="000D038A">
        <w:rPr>
          <w:rFonts w:ascii="Simplified Arabic" w:hAnsi="Simplified Arabic" w:cs="Simplified Arabic"/>
          <w:sz w:val="32"/>
          <w:szCs w:val="32"/>
          <w:rtl/>
          <w:lang w:bidi="ar-IQ"/>
        </w:rPr>
        <w:t>(30)</w:t>
      </w:r>
      <w:r w:rsidRPr="000D038A">
        <w:rPr>
          <w:rFonts w:ascii="Simplified Arabic" w:hAnsi="Simplified Arabic" w:cs="Simplified Arabic"/>
          <w:b/>
          <w:bCs/>
          <w:sz w:val="32"/>
          <w:szCs w:val="32"/>
          <w:rtl/>
          <w:lang w:bidi="ar-IQ"/>
        </w:rPr>
        <w:t xml:space="preserve"> </w:t>
      </w:r>
      <w:r w:rsidRPr="000D038A">
        <w:rPr>
          <w:rFonts w:ascii="Simplified Arabic" w:hAnsi="Simplified Arabic" w:cs="Simplified Arabic"/>
          <w:sz w:val="32"/>
          <w:szCs w:val="32"/>
          <w:rtl/>
          <w:lang w:bidi="ar-IQ"/>
        </w:rPr>
        <w:t>فقرة</w:t>
      </w:r>
      <w:r w:rsidRPr="000D038A">
        <w:rPr>
          <w:rFonts w:ascii="Simplified Arabic" w:hAnsi="Simplified Arabic" w:cs="Simplified Arabic"/>
          <w:sz w:val="32"/>
          <w:szCs w:val="32"/>
          <w:rtl/>
        </w:rPr>
        <w:t xml:space="preserve">. </w:t>
      </w:r>
    </w:p>
    <w:p w:rsidR="00CD2EF6" w:rsidRDefault="00CD2EF6" w:rsidP="00CD2EF6">
      <w:pPr>
        <w:spacing w:after="0"/>
        <w:jc w:val="lowKashida"/>
        <w:rPr>
          <w:rFonts w:ascii="Simplified Arabic" w:hAnsi="Simplified Arabic" w:cs="Simplified Arabic"/>
          <w:sz w:val="32"/>
          <w:szCs w:val="32"/>
          <w:rtl/>
        </w:rPr>
      </w:pPr>
    </w:p>
    <w:p w:rsidR="00BD6F64" w:rsidRPr="000D038A" w:rsidRDefault="00BD6F64" w:rsidP="000D038A">
      <w:pPr>
        <w:pStyle w:val="a9"/>
        <w:numPr>
          <w:ilvl w:val="0"/>
          <w:numId w:val="10"/>
        </w:numPr>
        <w:spacing w:after="0"/>
        <w:jc w:val="lowKashida"/>
        <w:rPr>
          <w:rFonts w:ascii="Simplified Arabic" w:hAnsi="Simplified Arabic" w:cs="Simplified Arabic"/>
          <w:b/>
          <w:bCs/>
          <w:sz w:val="32"/>
          <w:szCs w:val="32"/>
          <w:rtl/>
        </w:rPr>
      </w:pPr>
      <w:r w:rsidRPr="000D038A">
        <w:rPr>
          <w:rFonts w:ascii="Simplified Arabic" w:hAnsi="Simplified Arabic" w:cs="Simplified Arabic"/>
          <w:b/>
          <w:bCs/>
          <w:sz w:val="32"/>
          <w:szCs w:val="32"/>
          <w:rtl/>
        </w:rPr>
        <w:t>تصحيح المقياس:</w:t>
      </w:r>
    </w:p>
    <w:p w:rsidR="00BD6F64" w:rsidRPr="000D038A" w:rsidRDefault="00BD6F64" w:rsidP="000D038A">
      <w:pPr>
        <w:spacing w:after="0"/>
        <w:ind w:left="360"/>
        <w:jc w:val="lowKashida"/>
        <w:rPr>
          <w:rFonts w:ascii="Simplified Arabic" w:hAnsi="Simplified Arabic" w:cs="Simplified Arabic"/>
          <w:sz w:val="32"/>
          <w:szCs w:val="32"/>
          <w:rtl/>
        </w:rPr>
      </w:pPr>
      <w:r w:rsidRPr="000D038A">
        <w:rPr>
          <w:rFonts w:ascii="Simplified Arabic" w:hAnsi="Simplified Arabic" w:cs="Simplified Arabic"/>
          <w:sz w:val="32"/>
          <w:szCs w:val="32"/>
          <w:rtl/>
          <w:lang w:bidi="ar-IQ"/>
        </w:rPr>
        <w:lastRenderedPageBreak/>
        <w:t xml:space="preserve">"وأستعمل الباحث </w:t>
      </w:r>
      <w:r w:rsidRPr="000D038A">
        <w:rPr>
          <w:rFonts w:ascii="Simplified Arabic" w:hAnsi="Simplified Arabic" w:cs="Simplified Arabic"/>
          <w:sz w:val="32"/>
          <w:szCs w:val="32"/>
          <w:rtl/>
        </w:rPr>
        <w:t>طريقة (</w:t>
      </w:r>
      <w:proofErr w:type="spellStart"/>
      <w:r w:rsidRPr="000D038A">
        <w:rPr>
          <w:rFonts w:ascii="Simplified Arabic" w:hAnsi="Simplified Arabic" w:cs="Simplified Arabic"/>
          <w:sz w:val="32"/>
          <w:szCs w:val="32"/>
          <w:rtl/>
        </w:rPr>
        <w:t>ليكرت</w:t>
      </w:r>
      <w:proofErr w:type="spellEnd"/>
      <w:r w:rsidRPr="000D038A">
        <w:rPr>
          <w:rFonts w:ascii="Simplified Arabic" w:hAnsi="Simplified Arabic" w:cs="Simplified Arabic"/>
          <w:sz w:val="32"/>
          <w:szCs w:val="32"/>
          <w:rtl/>
        </w:rPr>
        <w:t>) في الاجابة ، فبعد قراءة الطالب للفقرة ، يطلب منه الاجابة عنها على وفق ما يراه ويقيمه ، فإذا كانت إجابته عن فقرة المقياس بـ (تنطبق عليّ بقوة ) تعطى له (خمسة درجات) في  حين اذا كانت إجابته عن فقرة المقياس بـ (لا تنطبق عليّ بقوة ) تعطى له (درجةً واحدةً)" .</w:t>
      </w:r>
    </w:p>
    <w:p w:rsidR="00BD6F64" w:rsidRPr="000D038A" w:rsidRDefault="00BD6F64" w:rsidP="000D038A">
      <w:pPr>
        <w:spacing w:after="0"/>
        <w:jc w:val="lowKashida"/>
        <w:rPr>
          <w:rFonts w:ascii="Simplified Arabic" w:hAnsi="Simplified Arabic" w:cs="Simplified Arabic"/>
          <w:sz w:val="32"/>
          <w:szCs w:val="32"/>
        </w:rPr>
      </w:pPr>
    </w:p>
    <w:p w:rsidR="00BD6F64" w:rsidRPr="000D038A" w:rsidRDefault="00BD6F64" w:rsidP="000D038A">
      <w:pPr>
        <w:pStyle w:val="a9"/>
        <w:numPr>
          <w:ilvl w:val="0"/>
          <w:numId w:val="11"/>
        </w:numPr>
        <w:spacing w:after="0"/>
        <w:jc w:val="lowKashida"/>
        <w:rPr>
          <w:rFonts w:ascii="Simplified Arabic" w:hAnsi="Simplified Arabic" w:cs="Simplified Arabic"/>
          <w:b/>
          <w:bCs/>
          <w:sz w:val="32"/>
          <w:szCs w:val="32"/>
        </w:rPr>
      </w:pPr>
      <w:r w:rsidRPr="000D038A">
        <w:rPr>
          <w:rFonts w:ascii="Simplified Arabic" w:hAnsi="Simplified Arabic" w:cs="Simplified Arabic"/>
          <w:b/>
          <w:bCs/>
          <w:sz w:val="32"/>
          <w:szCs w:val="32"/>
          <w:rtl/>
        </w:rPr>
        <w:t xml:space="preserve">التطبيق الاستطلاعي الثاني: </w:t>
      </w:r>
    </w:p>
    <w:p w:rsidR="00BD6F64" w:rsidRPr="000D038A" w:rsidRDefault="00BD6F64" w:rsidP="000D038A">
      <w:pPr>
        <w:pStyle w:val="a9"/>
        <w:spacing w:after="0"/>
        <w:ind w:left="360"/>
        <w:jc w:val="lowKashida"/>
        <w:rPr>
          <w:rFonts w:ascii="Simplified Arabic" w:hAnsi="Simplified Arabic" w:cs="Simplified Arabic"/>
          <w:b/>
          <w:bCs/>
          <w:sz w:val="32"/>
          <w:szCs w:val="32"/>
          <w:rtl/>
        </w:rPr>
      </w:pPr>
      <w:r w:rsidRPr="000D038A">
        <w:rPr>
          <w:rFonts w:ascii="Simplified Arabic" w:hAnsi="Simplified Arabic" w:cs="Simplified Arabic"/>
          <w:b/>
          <w:bCs/>
          <w:sz w:val="32"/>
          <w:szCs w:val="32"/>
          <w:rtl/>
        </w:rPr>
        <w:t xml:space="preserve">" </w:t>
      </w:r>
      <w:r w:rsidR="00715592">
        <w:rPr>
          <w:rFonts w:ascii="Simplified Arabic" w:hAnsi="Simplified Arabic" w:cs="Simplified Arabic"/>
          <w:sz w:val="32"/>
          <w:szCs w:val="32"/>
          <w:rtl/>
        </w:rPr>
        <w:t>قامت الباحث</w:t>
      </w:r>
      <w:r w:rsidRPr="000D038A">
        <w:rPr>
          <w:rFonts w:ascii="Simplified Arabic" w:hAnsi="Simplified Arabic" w:cs="Simplified Arabic"/>
          <w:sz w:val="32"/>
          <w:szCs w:val="32"/>
          <w:rtl/>
        </w:rPr>
        <w:t xml:space="preserve"> باستخراج القوة التمييزية للمقياس بعد تطبيقه على عينة عشوائية من طلاب جامعة القادسية  والقوة التمييزية للمقياس هو قدرة الفقرة على التمييز بين الأفراد المتميزين في الصفة التي يراد قياسها، وبين الأفراد الضعاف في تلك الصفة, وتمّ تحليل الفقرات بطريقتين هما":</w:t>
      </w:r>
    </w:p>
    <w:p w:rsidR="00BD6F64" w:rsidRPr="000D038A" w:rsidRDefault="00BD6F64" w:rsidP="000D038A">
      <w:pPr>
        <w:spacing w:after="0"/>
        <w:ind w:left="360"/>
        <w:jc w:val="lowKashida"/>
        <w:rPr>
          <w:rFonts w:ascii="Simplified Arabic" w:hAnsi="Simplified Arabic" w:cs="Simplified Arabic"/>
          <w:b/>
          <w:bCs/>
          <w:sz w:val="32"/>
          <w:szCs w:val="32"/>
          <w:rtl/>
        </w:rPr>
      </w:pPr>
      <w:r w:rsidRPr="000D038A">
        <w:rPr>
          <w:rFonts w:ascii="Simplified Arabic" w:hAnsi="Simplified Arabic" w:cs="Simplified Arabic"/>
          <w:b/>
          <w:bCs/>
          <w:sz w:val="32"/>
          <w:szCs w:val="32"/>
          <w:rtl/>
        </w:rPr>
        <w:t>أ . طريقة المجموعتين المتطرفتين</w:t>
      </w:r>
      <w:r w:rsidRPr="000D038A">
        <w:rPr>
          <w:rFonts w:ascii="Simplified Arabic" w:hAnsi="Simplified Arabic" w:cs="Simplified Arabic"/>
          <w:b/>
          <w:bCs/>
          <w:sz w:val="32"/>
          <w:szCs w:val="32"/>
        </w:rPr>
        <w:t xml:space="preserve"> </w:t>
      </w:r>
      <w:r w:rsidRPr="000D038A">
        <w:rPr>
          <w:rFonts w:ascii="Simplified Arabic" w:hAnsi="Simplified Arabic" w:cs="Simplified Arabic"/>
          <w:b/>
          <w:bCs/>
          <w:sz w:val="32"/>
          <w:szCs w:val="32"/>
          <w:rtl/>
        </w:rPr>
        <w:t xml:space="preserve"> :</w:t>
      </w:r>
    </w:p>
    <w:p w:rsidR="00BD6F64" w:rsidRPr="000D038A" w:rsidRDefault="00BD6F64" w:rsidP="000D038A">
      <w:pPr>
        <w:spacing w:after="0"/>
        <w:ind w:left="-199"/>
        <w:jc w:val="lowKashida"/>
        <w:rPr>
          <w:rFonts w:ascii="Simplified Arabic" w:hAnsi="Simplified Arabic" w:cs="Simplified Arabic"/>
          <w:sz w:val="32"/>
          <w:szCs w:val="32"/>
          <w:rtl/>
        </w:rPr>
      </w:pPr>
      <w:r w:rsidRPr="000D038A">
        <w:rPr>
          <w:rFonts w:ascii="Simplified Arabic" w:hAnsi="Simplified Arabic" w:cs="Simplified Arabic"/>
          <w:sz w:val="32"/>
          <w:szCs w:val="32"/>
          <w:rtl/>
        </w:rPr>
        <w:t xml:space="preserve">     </w:t>
      </w:r>
      <w:r w:rsidRPr="000D038A">
        <w:rPr>
          <w:rFonts w:ascii="Simplified Arabic" w:hAnsi="Simplified Arabic" w:cs="Simplified Arabic"/>
          <w:sz w:val="32"/>
          <w:szCs w:val="32"/>
          <w:rtl/>
          <w:lang w:bidi="ar-IQ"/>
        </w:rPr>
        <w:t xml:space="preserve">" </w:t>
      </w:r>
      <w:r w:rsidRPr="000D038A">
        <w:rPr>
          <w:rFonts w:ascii="Simplified Arabic" w:hAnsi="Simplified Arabic" w:cs="Simplified Arabic"/>
          <w:sz w:val="32"/>
          <w:szCs w:val="32"/>
          <w:rtl/>
        </w:rPr>
        <w:t xml:space="preserve">بعد تصحيح استمارات المفحوصين </w:t>
      </w:r>
      <w:r w:rsidRPr="000D038A">
        <w:rPr>
          <w:rFonts w:ascii="Simplified Arabic" w:hAnsi="Simplified Arabic" w:cs="Simplified Arabic"/>
          <w:sz w:val="32"/>
          <w:szCs w:val="32"/>
          <w:rtl/>
          <w:lang w:bidi="ar-IQ"/>
        </w:rPr>
        <w:t xml:space="preserve">واعطاء درجة كلية لكل استمارة ، </w:t>
      </w:r>
      <w:r w:rsidRPr="000D038A">
        <w:rPr>
          <w:rFonts w:ascii="Simplified Arabic" w:hAnsi="Simplified Arabic" w:cs="Simplified Arabic"/>
          <w:sz w:val="32"/>
          <w:szCs w:val="32"/>
          <w:rtl/>
        </w:rPr>
        <w:t xml:space="preserve">قامت الباحثة بترتيبها تنازلياً من أعلى درجة كلية الى أدناها ثم أخذت نسبة الـ (27%) العليا من </w:t>
      </w:r>
      <w:proofErr w:type="spellStart"/>
      <w:r w:rsidRPr="000D038A">
        <w:rPr>
          <w:rFonts w:ascii="Simplified Arabic" w:hAnsi="Simplified Arabic" w:cs="Simplified Arabic"/>
          <w:sz w:val="32"/>
          <w:szCs w:val="32"/>
          <w:rtl/>
        </w:rPr>
        <w:t>الإستمارات</w:t>
      </w:r>
      <w:proofErr w:type="spellEnd"/>
      <w:r w:rsidRPr="000D038A">
        <w:rPr>
          <w:rFonts w:ascii="Simplified Arabic" w:hAnsi="Simplified Arabic" w:cs="Simplified Arabic"/>
          <w:sz w:val="32"/>
          <w:szCs w:val="32"/>
          <w:rtl/>
        </w:rPr>
        <w:t xml:space="preserve"> بوصفها حاصلة على أعلى الدرجات وسميت بالمجموعة العليا، والتي بلغت (27) استمارة ، ونسبة الـ (27%) الدنيا والحاصلة على أدنى الدرجات وسميت بالمجموعة الدنيا والتي بلغت (27) استمارة أيضا ، وفي هذا الصدد أكد </w:t>
      </w:r>
      <w:proofErr w:type="spellStart"/>
      <w:r w:rsidRPr="000D038A">
        <w:rPr>
          <w:rFonts w:ascii="Simplified Arabic" w:hAnsi="Simplified Arabic" w:cs="Simplified Arabic"/>
          <w:sz w:val="32"/>
          <w:szCs w:val="32"/>
          <w:rtl/>
        </w:rPr>
        <w:t>إيبل</w:t>
      </w:r>
      <w:proofErr w:type="spellEnd"/>
      <w:r w:rsidRPr="000D038A">
        <w:rPr>
          <w:rFonts w:ascii="Simplified Arabic" w:hAnsi="Simplified Arabic" w:cs="Simplified Arabic"/>
          <w:sz w:val="32"/>
          <w:szCs w:val="32"/>
          <w:rtl/>
        </w:rPr>
        <w:t xml:space="preserve"> </w:t>
      </w:r>
      <w:proofErr w:type="spellStart"/>
      <w:r w:rsidRPr="000D038A">
        <w:rPr>
          <w:rFonts w:ascii="Simplified Arabic" w:hAnsi="Simplified Arabic" w:cs="Simplified Arabic"/>
          <w:sz w:val="32"/>
          <w:szCs w:val="32"/>
        </w:rPr>
        <w:t>Ebel</w:t>
      </w:r>
      <w:proofErr w:type="spellEnd"/>
      <w:r w:rsidRPr="000D038A">
        <w:rPr>
          <w:rFonts w:ascii="Simplified Arabic" w:hAnsi="Simplified Arabic" w:cs="Simplified Arabic"/>
          <w:sz w:val="32"/>
          <w:szCs w:val="32"/>
          <w:rtl/>
        </w:rPr>
        <w:t xml:space="preserve"> إنّ </w:t>
      </w:r>
      <w:proofErr w:type="spellStart"/>
      <w:r w:rsidRPr="000D038A">
        <w:rPr>
          <w:rFonts w:ascii="Simplified Arabic" w:hAnsi="Simplified Arabic" w:cs="Simplified Arabic"/>
          <w:sz w:val="32"/>
          <w:szCs w:val="32"/>
          <w:rtl/>
        </w:rPr>
        <w:t>أعتماد</w:t>
      </w:r>
      <w:proofErr w:type="spellEnd"/>
      <w:r w:rsidRPr="000D038A">
        <w:rPr>
          <w:rFonts w:ascii="Simplified Arabic" w:hAnsi="Simplified Arabic" w:cs="Simplified Arabic"/>
          <w:sz w:val="32"/>
          <w:szCs w:val="32"/>
          <w:rtl/>
        </w:rPr>
        <w:t xml:space="preserve"> نسبة الـ ( 27 %) العليا و الدنيا تحققت للباحثة مجموعتين حاصلتين على أفضل ما يمكن من حجم و تمايز (رضوان ، 2006: 331)، و من أجل استخراج القوة التمييزية لكل فقرة من فقرات مقياس التوجه الديني (الجوهري- الظاهري)، قامت الباحثة باستعمال الاختبار </w:t>
      </w:r>
      <w:proofErr w:type="spellStart"/>
      <w:r w:rsidRPr="000D038A">
        <w:rPr>
          <w:rFonts w:ascii="Simplified Arabic" w:hAnsi="Simplified Arabic" w:cs="Simplified Arabic"/>
          <w:sz w:val="32"/>
          <w:szCs w:val="32"/>
          <w:rtl/>
        </w:rPr>
        <w:t>التائي</w:t>
      </w:r>
      <w:proofErr w:type="spellEnd"/>
      <w:r w:rsidRPr="000D038A">
        <w:rPr>
          <w:rFonts w:ascii="Simplified Arabic" w:hAnsi="Simplified Arabic" w:cs="Simplified Arabic"/>
          <w:sz w:val="32"/>
          <w:szCs w:val="32"/>
          <w:rtl/>
        </w:rPr>
        <w:t xml:space="preserve"> </w:t>
      </w:r>
      <w:r w:rsidRPr="000D038A">
        <w:rPr>
          <w:rFonts w:ascii="Simplified Arabic" w:hAnsi="Simplified Arabic" w:cs="Simplified Arabic"/>
          <w:sz w:val="32"/>
          <w:szCs w:val="32"/>
        </w:rPr>
        <w:t>(T-test)</w:t>
      </w:r>
      <w:r w:rsidRPr="000D038A">
        <w:rPr>
          <w:rFonts w:ascii="Simplified Arabic" w:hAnsi="Simplified Arabic" w:cs="Simplified Arabic"/>
          <w:sz w:val="32"/>
          <w:szCs w:val="32"/>
          <w:rtl/>
        </w:rPr>
        <w:t xml:space="preserve"> لعينتين مستقلتين لمعرفة دلالة الفرق بين المجموعتين العليا والدنيا لدرجات كل فقرة من فقرات المقياس" ويبين الجدول(1) ذلك. </w:t>
      </w:r>
    </w:p>
    <w:p w:rsidR="00BD6F64" w:rsidRPr="000D038A" w:rsidRDefault="00BD6F64" w:rsidP="000D038A">
      <w:pPr>
        <w:spacing w:after="0"/>
        <w:jc w:val="lowKashida"/>
        <w:rPr>
          <w:rFonts w:ascii="Simplified Arabic" w:hAnsi="Simplified Arabic" w:cs="Simplified Arabic"/>
          <w:sz w:val="32"/>
          <w:szCs w:val="32"/>
          <w:rtl/>
        </w:rPr>
      </w:pPr>
    </w:p>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الجدول (1) القوة التمييزية لفقرات مقياس الروح المعنوية</w:t>
      </w:r>
    </w:p>
    <w:tbl>
      <w:tblPr>
        <w:bidiVisual/>
        <w:tblW w:w="875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75"/>
        <w:gridCol w:w="1134"/>
        <w:gridCol w:w="1204"/>
        <w:gridCol w:w="1205"/>
        <w:gridCol w:w="1206"/>
        <w:gridCol w:w="2003"/>
        <w:gridCol w:w="1328"/>
      </w:tblGrid>
      <w:tr w:rsidR="00BD6F64" w:rsidRPr="000D038A" w:rsidTr="0094172F">
        <w:trPr>
          <w:jc w:val="center"/>
        </w:trPr>
        <w:tc>
          <w:tcPr>
            <w:tcW w:w="675" w:type="dxa"/>
            <w:shd w:val="clear" w:color="auto" w:fill="D9D9D9" w:themeFill="background1" w:themeFillShade="D9"/>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lastRenderedPageBreak/>
              <w:t>رقم</w:t>
            </w:r>
          </w:p>
        </w:tc>
        <w:tc>
          <w:tcPr>
            <w:tcW w:w="2338" w:type="dxa"/>
            <w:gridSpan w:val="2"/>
            <w:shd w:val="clear" w:color="auto" w:fill="D9D9D9" w:themeFill="background1" w:themeFillShade="D9"/>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المجموعة العليا</w:t>
            </w:r>
          </w:p>
        </w:tc>
        <w:tc>
          <w:tcPr>
            <w:tcW w:w="2411" w:type="dxa"/>
            <w:gridSpan w:val="2"/>
            <w:shd w:val="clear" w:color="auto" w:fill="D9D9D9" w:themeFill="background1" w:themeFillShade="D9"/>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المجموعة الدنيا</w:t>
            </w:r>
          </w:p>
        </w:tc>
        <w:tc>
          <w:tcPr>
            <w:tcW w:w="2003" w:type="dxa"/>
            <w:vMerge w:val="restart"/>
            <w:shd w:val="clear" w:color="auto" w:fill="D9D9D9" w:themeFill="background1" w:themeFillShade="D9"/>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 xml:space="preserve">القيمة </w:t>
            </w:r>
            <w:proofErr w:type="spellStart"/>
            <w:r w:rsidRPr="000D038A">
              <w:rPr>
                <w:rFonts w:ascii="Simplified Arabic" w:hAnsi="Simplified Arabic" w:cs="Simplified Arabic"/>
                <w:b/>
                <w:bCs/>
                <w:sz w:val="32"/>
                <w:szCs w:val="32"/>
                <w:rtl/>
              </w:rPr>
              <w:t>التائية</w:t>
            </w:r>
            <w:proofErr w:type="spellEnd"/>
            <w:r w:rsidRPr="000D038A">
              <w:rPr>
                <w:rFonts w:ascii="Simplified Arabic" w:hAnsi="Simplified Arabic" w:cs="Simplified Arabic"/>
                <w:b/>
                <w:bCs/>
                <w:sz w:val="32"/>
                <w:szCs w:val="32"/>
                <w:rtl/>
              </w:rPr>
              <w:t xml:space="preserve"> المحسوبة</w:t>
            </w:r>
          </w:p>
        </w:tc>
        <w:tc>
          <w:tcPr>
            <w:tcW w:w="1328" w:type="dxa"/>
            <w:vMerge w:val="restart"/>
            <w:shd w:val="clear" w:color="auto" w:fill="D9D9D9" w:themeFill="background1" w:themeFillShade="D9"/>
          </w:tcPr>
          <w:p w:rsidR="00BD6F64" w:rsidRPr="000D038A" w:rsidRDefault="00BD6F64" w:rsidP="000D038A">
            <w:pPr>
              <w:spacing w:before="120" w:after="0"/>
              <w:jc w:val="center"/>
              <w:rPr>
                <w:rFonts w:ascii="Simplified Arabic" w:hAnsi="Simplified Arabic" w:cs="Simplified Arabic"/>
                <w:b/>
                <w:bCs/>
                <w:sz w:val="32"/>
                <w:szCs w:val="32"/>
                <w:rtl/>
              </w:rPr>
            </w:pPr>
          </w:p>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النتيجة</w:t>
            </w:r>
          </w:p>
        </w:tc>
      </w:tr>
      <w:tr w:rsidR="00BD6F64" w:rsidRPr="000D038A" w:rsidTr="0094172F">
        <w:trPr>
          <w:jc w:val="center"/>
        </w:trPr>
        <w:tc>
          <w:tcPr>
            <w:tcW w:w="675" w:type="dxa"/>
            <w:shd w:val="clear" w:color="auto" w:fill="D9D9D9" w:themeFill="background1" w:themeFillShade="D9"/>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الفقرة</w:t>
            </w:r>
          </w:p>
        </w:tc>
        <w:tc>
          <w:tcPr>
            <w:tcW w:w="1134" w:type="dxa"/>
            <w:shd w:val="clear" w:color="auto" w:fill="D9D9D9" w:themeFill="background1" w:themeFillShade="D9"/>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الوسط الحسابي</w:t>
            </w:r>
          </w:p>
        </w:tc>
        <w:tc>
          <w:tcPr>
            <w:tcW w:w="1204" w:type="dxa"/>
            <w:shd w:val="clear" w:color="auto" w:fill="D9D9D9" w:themeFill="background1" w:themeFillShade="D9"/>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الانحراف المعياري</w:t>
            </w:r>
          </w:p>
        </w:tc>
        <w:tc>
          <w:tcPr>
            <w:tcW w:w="1205" w:type="dxa"/>
            <w:shd w:val="clear" w:color="auto" w:fill="D9D9D9" w:themeFill="background1" w:themeFillShade="D9"/>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الوسط الحسابي</w:t>
            </w:r>
          </w:p>
        </w:tc>
        <w:tc>
          <w:tcPr>
            <w:tcW w:w="1206" w:type="dxa"/>
            <w:shd w:val="clear" w:color="auto" w:fill="D9D9D9" w:themeFill="background1" w:themeFillShade="D9"/>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الانحراف المعياري</w:t>
            </w:r>
          </w:p>
        </w:tc>
        <w:tc>
          <w:tcPr>
            <w:tcW w:w="2003" w:type="dxa"/>
            <w:vMerge/>
            <w:shd w:val="clear" w:color="auto" w:fill="D9D9D9" w:themeFill="background1" w:themeFillShade="D9"/>
          </w:tcPr>
          <w:p w:rsidR="00BD6F64" w:rsidRPr="000D038A" w:rsidRDefault="00BD6F64" w:rsidP="000D038A">
            <w:pPr>
              <w:spacing w:before="120" w:after="0"/>
              <w:jc w:val="center"/>
              <w:rPr>
                <w:rFonts w:ascii="Simplified Arabic" w:hAnsi="Simplified Arabic" w:cs="Simplified Arabic"/>
                <w:b/>
                <w:bCs/>
                <w:sz w:val="32"/>
                <w:szCs w:val="32"/>
                <w:rtl/>
              </w:rPr>
            </w:pPr>
          </w:p>
        </w:tc>
        <w:tc>
          <w:tcPr>
            <w:tcW w:w="1328" w:type="dxa"/>
            <w:vMerge/>
            <w:shd w:val="clear" w:color="auto" w:fill="D9D9D9" w:themeFill="background1" w:themeFillShade="D9"/>
          </w:tcPr>
          <w:p w:rsidR="00BD6F64" w:rsidRPr="000D038A" w:rsidRDefault="00BD6F64" w:rsidP="000D038A">
            <w:pPr>
              <w:spacing w:before="120" w:after="0"/>
              <w:jc w:val="center"/>
              <w:rPr>
                <w:rFonts w:ascii="Simplified Arabic" w:hAnsi="Simplified Arabic" w:cs="Simplified Arabic"/>
                <w:b/>
                <w:bCs/>
                <w:sz w:val="32"/>
                <w:szCs w:val="32"/>
                <w:rtl/>
              </w:rPr>
            </w:pP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3,351</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0,535</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3,101</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0,625</w:t>
            </w:r>
          </w:p>
        </w:tc>
        <w:tc>
          <w:tcPr>
            <w:tcW w:w="2003"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3,156</w:t>
            </w:r>
          </w:p>
        </w:tc>
        <w:tc>
          <w:tcPr>
            <w:tcW w:w="1328"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2</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2,694</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1,036</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1,907</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1,046</w:t>
            </w:r>
          </w:p>
        </w:tc>
        <w:tc>
          <w:tcPr>
            <w:tcW w:w="2003"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5,555</w:t>
            </w:r>
          </w:p>
        </w:tc>
        <w:tc>
          <w:tcPr>
            <w:tcW w:w="1328"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3</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3,231</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0,691</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2,722</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0,935</w:t>
            </w:r>
          </w:p>
        </w:tc>
        <w:tc>
          <w:tcPr>
            <w:tcW w:w="2003"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4,548</w:t>
            </w:r>
          </w:p>
        </w:tc>
        <w:tc>
          <w:tcPr>
            <w:tcW w:w="1328"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4</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3,435</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0,516</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2,944</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0,851</w:t>
            </w:r>
          </w:p>
        </w:tc>
        <w:tc>
          <w:tcPr>
            <w:tcW w:w="2003"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5,119</w:t>
            </w:r>
          </w:p>
        </w:tc>
        <w:tc>
          <w:tcPr>
            <w:tcW w:w="1328"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5</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3,370</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0,691</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2,814</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0,887</w:t>
            </w:r>
          </w:p>
        </w:tc>
        <w:tc>
          <w:tcPr>
            <w:tcW w:w="2003"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5,131</w:t>
            </w:r>
          </w:p>
        </w:tc>
        <w:tc>
          <w:tcPr>
            <w:tcW w:w="1328"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6</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3,490</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0,603</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2,981</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0,796</w:t>
            </w:r>
          </w:p>
        </w:tc>
        <w:tc>
          <w:tcPr>
            <w:tcW w:w="2003"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5,294</w:t>
            </w:r>
          </w:p>
        </w:tc>
        <w:tc>
          <w:tcPr>
            <w:tcW w:w="1328"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7</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2,814</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0,977</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2,213</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1,023</w:t>
            </w:r>
          </w:p>
        </w:tc>
        <w:tc>
          <w:tcPr>
            <w:tcW w:w="2003"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4,419</w:t>
            </w:r>
          </w:p>
        </w:tc>
        <w:tc>
          <w:tcPr>
            <w:tcW w:w="1328"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8</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3,463</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0,617</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2,796</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0,758</w:t>
            </w:r>
          </w:p>
        </w:tc>
        <w:tc>
          <w:tcPr>
            <w:tcW w:w="2003"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7,083</w:t>
            </w:r>
          </w:p>
        </w:tc>
        <w:tc>
          <w:tcPr>
            <w:tcW w:w="1328"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9</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3,342</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0,643</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2,185</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1,086</w:t>
            </w:r>
          </w:p>
        </w:tc>
        <w:tc>
          <w:tcPr>
            <w:tcW w:w="2003"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9,525</w:t>
            </w:r>
          </w:p>
        </w:tc>
        <w:tc>
          <w:tcPr>
            <w:tcW w:w="1328"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10</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2,018</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0,864</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1,398</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0,735</w:t>
            </w:r>
          </w:p>
        </w:tc>
        <w:tc>
          <w:tcPr>
            <w:tcW w:w="2003"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5,680</w:t>
            </w:r>
          </w:p>
        </w:tc>
        <w:tc>
          <w:tcPr>
            <w:tcW w:w="1328"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11</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2,601</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1,303</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1,740</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0,920</w:t>
            </w:r>
          </w:p>
        </w:tc>
        <w:tc>
          <w:tcPr>
            <w:tcW w:w="2003"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5,606</w:t>
            </w:r>
          </w:p>
        </w:tc>
        <w:tc>
          <w:tcPr>
            <w:tcW w:w="1328"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12</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3,324</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0,653</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2,768</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0,962</w:t>
            </w:r>
          </w:p>
        </w:tc>
        <w:tc>
          <w:tcPr>
            <w:tcW w:w="2003"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4,962</w:t>
            </w:r>
          </w:p>
        </w:tc>
        <w:tc>
          <w:tcPr>
            <w:tcW w:w="1328"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13</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3,490</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0,555</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3,046</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0,813</w:t>
            </w:r>
          </w:p>
        </w:tc>
        <w:tc>
          <w:tcPr>
            <w:tcW w:w="2003" w:type="dxa"/>
            <w:shd w:val="clear" w:color="auto" w:fill="auto"/>
            <w:vAlign w:val="center"/>
          </w:tcPr>
          <w:p w:rsidR="00BD6F64" w:rsidRPr="000D038A" w:rsidRDefault="00BD6F64" w:rsidP="000D038A">
            <w:pPr>
              <w:tabs>
                <w:tab w:val="left" w:pos="1181"/>
                <w:tab w:val="left" w:pos="1380"/>
                <w:tab w:val="center" w:pos="1728"/>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4,690</w:t>
            </w:r>
          </w:p>
        </w:tc>
        <w:tc>
          <w:tcPr>
            <w:tcW w:w="1328" w:type="dxa"/>
            <w:shd w:val="clear" w:color="auto" w:fill="auto"/>
            <w:vAlign w:val="center"/>
          </w:tcPr>
          <w:p w:rsidR="00BD6F64" w:rsidRPr="000D038A" w:rsidRDefault="00BD6F64" w:rsidP="000D038A">
            <w:pPr>
              <w:tabs>
                <w:tab w:val="left" w:pos="1181"/>
                <w:tab w:val="left" w:pos="1380"/>
                <w:tab w:val="center" w:pos="1728"/>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14</w:t>
            </w:r>
          </w:p>
        </w:tc>
        <w:tc>
          <w:tcPr>
            <w:tcW w:w="113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3,500</w:t>
            </w:r>
          </w:p>
        </w:tc>
        <w:tc>
          <w:tcPr>
            <w:tcW w:w="1204"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0,538</w:t>
            </w:r>
          </w:p>
        </w:tc>
        <w:tc>
          <w:tcPr>
            <w:tcW w:w="1205"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3,018</w:t>
            </w:r>
          </w:p>
        </w:tc>
        <w:tc>
          <w:tcPr>
            <w:tcW w:w="1206" w:type="dxa"/>
            <w:shd w:val="clear" w:color="auto" w:fill="auto"/>
            <w:vAlign w:val="center"/>
          </w:tcPr>
          <w:p w:rsidR="00BD6F64" w:rsidRPr="000D038A" w:rsidRDefault="00BD6F64" w:rsidP="000D038A">
            <w:pPr>
              <w:tabs>
                <w:tab w:val="left" w:pos="1181"/>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0,785</w:t>
            </w:r>
          </w:p>
        </w:tc>
        <w:tc>
          <w:tcPr>
            <w:tcW w:w="2003" w:type="dxa"/>
            <w:shd w:val="clear" w:color="auto" w:fill="auto"/>
            <w:vAlign w:val="center"/>
          </w:tcPr>
          <w:p w:rsidR="00BD6F64" w:rsidRPr="000D038A" w:rsidRDefault="00BD6F64" w:rsidP="000D038A">
            <w:pPr>
              <w:tabs>
                <w:tab w:val="left" w:pos="1181"/>
                <w:tab w:val="left" w:pos="1380"/>
                <w:tab w:val="center" w:pos="1728"/>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5,256</w:t>
            </w:r>
          </w:p>
        </w:tc>
        <w:tc>
          <w:tcPr>
            <w:tcW w:w="1328" w:type="dxa"/>
            <w:shd w:val="clear" w:color="auto" w:fill="auto"/>
            <w:vAlign w:val="center"/>
          </w:tcPr>
          <w:p w:rsidR="00BD6F64" w:rsidRPr="000D038A" w:rsidRDefault="00BD6F64" w:rsidP="000D038A">
            <w:pPr>
              <w:tabs>
                <w:tab w:val="left" w:pos="1181"/>
                <w:tab w:val="left" w:pos="1380"/>
                <w:tab w:val="center" w:pos="1728"/>
              </w:tabs>
              <w:spacing w:after="0"/>
              <w:jc w:val="center"/>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15</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2,194</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0,961</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1,333</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0,611</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7,854</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tcBorders>
              <w:bottom w:val="single" w:sz="12" w:space="0" w:color="auto"/>
            </w:tcBorders>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16</w:t>
            </w:r>
          </w:p>
        </w:tc>
        <w:tc>
          <w:tcPr>
            <w:tcW w:w="1134" w:type="dxa"/>
            <w:tcBorders>
              <w:bottom w:val="single" w:sz="12" w:space="0" w:color="auto"/>
            </w:tcBorders>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2,546</w:t>
            </w:r>
          </w:p>
        </w:tc>
        <w:tc>
          <w:tcPr>
            <w:tcW w:w="1204" w:type="dxa"/>
            <w:tcBorders>
              <w:bottom w:val="single" w:sz="12" w:space="0" w:color="auto"/>
            </w:tcBorders>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1,071</w:t>
            </w:r>
          </w:p>
        </w:tc>
        <w:tc>
          <w:tcPr>
            <w:tcW w:w="1205" w:type="dxa"/>
            <w:tcBorders>
              <w:bottom w:val="single" w:sz="12" w:space="0" w:color="auto"/>
            </w:tcBorders>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1,787</w:t>
            </w:r>
          </w:p>
        </w:tc>
        <w:tc>
          <w:tcPr>
            <w:tcW w:w="1206" w:type="dxa"/>
            <w:tcBorders>
              <w:bottom w:val="single" w:sz="12" w:space="0" w:color="auto"/>
            </w:tcBorders>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0,897</w:t>
            </w:r>
          </w:p>
        </w:tc>
        <w:tc>
          <w:tcPr>
            <w:tcW w:w="2003" w:type="dxa"/>
            <w:tcBorders>
              <w:bottom w:val="single" w:sz="12" w:space="0" w:color="auto"/>
            </w:tcBorders>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5,647</w:t>
            </w:r>
          </w:p>
        </w:tc>
        <w:tc>
          <w:tcPr>
            <w:tcW w:w="1328" w:type="dxa"/>
            <w:tcBorders>
              <w:bottom w:val="single" w:sz="12" w:space="0" w:color="auto"/>
            </w:tcBorders>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tcBorders>
              <w:top w:val="single" w:sz="12" w:space="0" w:color="auto"/>
            </w:tcBorders>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lastRenderedPageBreak/>
              <w:t>17</w:t>
            </w:r>
          </w:p>
        </w:tc>
        <w:tc>
          <w:tcPr>
            <w:tcW w:w="1134" w:type="dxa"/>
            <w:tcBorders>
              <w:top w:val="single" w:sz="12" w:space="0" w:color="auto"/>
            </w:tcBorders>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3,296</w:t>
            </w:r>
          </w:p>
        </w:tc>
        <w:tc>
          <w:tcPr>
            <w:tcW w:w="1204" w:type="dxa"/>
            <w:tcBorders>
              <w:top w:val="single" w:sz="12" w:space="0" w:color="auto"/>
            </w:tcBorders>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0,534</w:t>
            </w:r>
          </w:p>
        </w:tc>
        <w:tc>
          <w:tcPr>
            <w:tcW w:w="1205" w:type="dxa"/>
            <w:tcBorders>
              <w:top w:val="single" w:sz="12" w:space="0" w:color="auto"/>
            </w:tcBorders>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3,055</w:t>
            </w:r>
          </w:p>
        </w:tc>
        <w:tc>
          <w:tcPr>
            <w:tcW w:w="1206" w:type="dxa"/>
            <w:tcBorders>
              <w:top w:val="single" w:sz="12" w:space="0" w:color="auto"/>
            </w:tcBorders>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0,508</w:t>
            </w:r>
          </w:p>
        </w:tc>
        <w:tc>
          <w:tcPr>
            <w:tcW w:w="2003" w:type="dxa"/>
            <w:tcBorders>
              <w:top w:val="single" w:sz="12" w:space="0" w:color="auto"/>
            </w:tcBorders>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3,393</w:t>
            </w:r>
          </w:p>
        </w:tc>
        <w:tc>
          <w:tcPr>
            <w:tcW w:w="1328" w:type="dxa"/>
            <w:tcBorders>
              <w:top w:val="single" w:sz="12" w:space="0" w:color="auto"/>
            </w:tcBorders>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18</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2,694</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1,045</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1,925</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0,954</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5,643</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19</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3,305</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0,554</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3,027</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0,676</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3,301</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20</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3,324</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0,593</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3,055</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0,650</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3,418</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21</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3,148</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0,771</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2,324</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1,039</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6,616</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22</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3,398</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0,491</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3,111</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0,646</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3,674</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23</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3,305</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0,571</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2,898</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0,796</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4,320</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24</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2,175</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0,984</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1,583</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0,844</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4,749</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25</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3,268</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0,650</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2,842</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0,866</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4,087</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26</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3,314</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0,540</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2,953</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0,765</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4,002</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27</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3,166</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0,742</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2,342</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0,977</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6,975</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28</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3,398</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0,528</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2,796</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0,872</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6,130</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29</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3,435</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0,584</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2,620</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0,973</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7,457</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r w:rsidR="00BD6F64" w:rsidRPr="000D038A" w:rsidTr="0094172F">
        <w:trPr>
          <w:jc w:val="center"/>
        </w:trPr>
        <w:tc>
          <w:tcPr>
            <w:tcW w:w="675" w:type="dxa"/>
            <w:shd w:val="clear" w:color="auto" w:fill="auto"/>
          </w:tcPr>
          <w:p w:rsidR="00BD6F64" w:rsidRPr="000D038A" w:rsidRDefault="00BD6F64" w:rsidP="000D038A">
            <w:pPr>
              <w:spacing w:before="120" w:after="0"/>
              <w:jc w:val="cente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30</w:t>
            </w:r>
          </w:p>
        </w:tc>
        <w:tc>
          <w:tcPr>
            <w:tcW w:w="113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3,407</w:t>
            </w:r>
          </w:p>
        </w:tc>
        <w:tc>
          <w:tcPr>
            <w:tcW w:w="1204"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0,611</w:t>
            </w:r>
          </w:p>
        </w:tc>
        <w:tc>
          <w:tcPr>
            <w:tcW w:w="1205"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2,675</w:t>
            </w:r>
          </w:p>
        </w:tc>
        <w:tc>
          <w:tcPr>
            <w:tcW w:w="1206"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0,884</w:t>
            </w:r>
          </w:p>
        </w:tc>
        <w:tc>
          <w:tcPr>
            <w:tcW w:w="2003"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7,069</w:t>
            </w:r>
          </w:p>
        </w:tc>
        <w:tc>
          <w:tcPr>
            <w:tcW w:w="1328" w:type="dxa"/>
            <w:shd w:val="clear" w:color="auto" w:fill="auto"/>
          </w:tcPr>
          <w:p w:rsidR="00BD6F64" w:rsidRPr="000D038A" w:rsidRDefault="00BD6F64" w:rsidP="000D038A">
            <w:pPr>
              <w:tabs>
                <w:tab w:val="left" w:pos="1181"/>
              </w:tabs>
              <w:spacing w:after="0"/>
              <w:jc w:val="center"/>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دالة</w:t>
            </w:r>
          </w:p>
        </w:tc>
      </w:tr>
    </w:tbl>
    <w:p w:rsidR="00BD6F64" w:rsidRPr="000D038A" w:rsidRDefault="00BD6F64" w:rsidP="000D038A">
      <w:pPr>
        <w:shd w:val="clear" w:color="auto" w:fill="D9D9D9" w:themeFill="background1" w:themeFillShade="D9"/>
        <w:spacing w:before="120" w:after="0"/>
        <w:jc w:val="center"/>
        <w:rPr>
          <w:rFonts w:ascii="Simplified Arabic" w:hAnsi="Simplified Arabic" w:cs="Simplified Arabic"/>
          <w:sz w:val="32"/>
          <w:szCs w:val="32"/>
          <w:rtl/>
        </w:rPr>
      </w:pPr>
      <w:r w:rsidRPr="000D038A">
        <w:rPr>
          <w:rFonts w:ascii="Simplified Arabic" w:hAnsi="Simplified Arabic" w:cs="Simplified Arabic"/>
          <w:b/>
          <w:bCs/>
          <w:sz w:val="32"/>
          <w:szCs w:val="32"/>
          <w:rtl/>
          <w:lang w:bidi="ar-IQ"/>
        </w:rPr>
        <w:t>جميع الفقرات</w:t>
      </w:r>
      <w:r w:rsidRPr="000D038A">
        <w:rPr>
          <w:rFonts w:ascii="Simplified Arabic" w:hAnsi="Simplified Arabic" w:cs="Simplified Arabic"/>
          <w:b/>
          <w:bCs/>
          <w:sz w:val="32"/>
          <w:szCs w:val="32"/>
          <w:rtl/>
        </w:rPr>
        <w:t xml:space="preserve"> مميزة عند مقارنتها بالقيمة الجدولية (01</w:t>
      </w:r>
      <w:r w:rsidRPr="000D038A">
        <w:rPr>
          <w:rFonts w:ascii="Simplified Arabic" w:hAnsi="Simplified Arabic" w:cs="Simplified Arabic"/>
          <w:b/>
          <w:bCs/>
          <w:sz w:val="32"/>
          <w:szCs w:val="32"/>
          <w:rtl/>
          <w:lang w:bidi="ar-IQ"/>
        </w:rPr>
        <w:t>، 2</w:t>
      </w:r>
      <w:r w:rsidRPr="000D038A">
        <w:rPr>
          <w:rFonts w:ascii="Simplified Arabic" w:hAnsi="Simplified Arabic" w:cs="Simplified Arabic"/>
          <w:b/>
          <w:bCs/>
          <w:sz w:val="32"/>
          <w:szCs w:val="32"/>
        </w:rPr>
        <w:t xml:space="preserve"> (</w:t>
      </w:r>
      <w:r w:rsidRPr="000D038A">
        <w:rPr>
          <w:rFonts w:ascii="Simplified Arabic" w:hAnsi="Simplified Arabic" w:cs="Simplified Arabic"/>
          <w:b/>
          <w:bCs/>
          <w:sz w:val="32"/>
          <w:szCs w:val="32"/>
          <w:rtl/>
        </w:rPr>
        <w:t>عند مستوى دلالة ( 05</w:t>
      </w:r>
      <w:r w:rsidRPr="000D038A">
        <w:rPr>
          <w:rFonts w:ascii="Simplified Arabic" w:hAnsi="Simplified Arabic" w:cs="Simplified Arabic"/>
          <w:b/>
          <w:bCs/>
          <w:sz w:val="32"/>
          <w:szCs w:val="32"/>
        </w:rPr>
        <w:t>,</w:t>
      </w:r>
      <w:r w:rsidRPr="000D038A">
        <w:rPr>
          <w:rFonts w:ascii="Simplified Arabic" w:hAnsi="Simplified Arabic" w:cs="Simplified Arabic"/>
          <w:b/>
          <w:bCs/>
          <w:sz w:val="32"/>
          <w:szCs w:val="32"/>
          <w:rtl/>
        </w:rPr>
        <w:t xml:space="preserve"> 0 ) ودرجة حرية (52)</w:t>
      </w:r>
    </w:p>
    <w:p w:rsidR="00BD6F64" w:rsidRDefault="00BD6F64" w:rsidP="000D038A">
      <w:pPr>
        <w:spacing w:before="120" w:after="0"/>
        <w:jc w:val="lowKashida"/>
        <w:rPr>
          <w:rFonts w:ascii="Simplified Arabic" w:hAnsi="Simplified Arabic" w:cs="Simplified Arabic" w:hint="cs"/>
          <w:sz w:val="32"/>
          <w:szCs w:val="32"/>
          <w:rtl/>
        </w:rPr>
      </w:pPr>
    </w:p>
    <w:p w:rsidR="00AB28B6" w:rsidRPr="000D038A" w:rsidRDefault="00AB28B6" w:rsidP="000D038A">
      <w:pPr>
        <w:spacing w:before="120" w:after="0"/>
        <w:jc w:val="lowKashida"/>
        <w:rPr>
          <w:rFonts w:ascii="Simplified Arabic" w:hAnsi="Simplified Arabic" w:cs="Simplified Arabic"/>
          <w:sz w:val="32"/>
          <w:szCs w:val="32"/>
          <w:rtl/>
        </w:rPr>
      </w:pPr>
    </w:p>
    <w:p w:rsidR="00BD6F64" w:rsidRPr="000D038A" w:rsidRDefault="00BD6F64" w:rsidP="000D038A">
      <w:pPr>
        <w:spacing w:after="0"/>
        <w:ind w:left="360"/>
        <w:jc w:val="lowKashida"/>
        <w:rPr>
          <w:rFonts w:ascii="Simplified Arabic" w:hAnsi="Simplified Arabic" w:cs="Simplified Arabic"/>
          <w:b/>
          <w:bCs/>
          <w:sz w:val="32"/>
          <w:szCs w:val="32"/>
          <w:rtl/>
        </w:rPr>
      </w:pPr>
      <w:r w:rsidRPr="000D038A">
        <w:rPr>
          <w:rFonts w:ascii="Simplified Arabic" w:hAnsi="Simplified Arabic" w:cs="Simplified Arabic"/>
          <w:b/>
          <w:bCs/>
          <w:sz w:val="32"/>
          <w:szCs w:val="32"/>
          <w:rtl/>
        </w:rPr>
        <w:t xml:space="preserve">ب . علاقة درجة الفقرة بالدرجة الكلية </w:t>
      </w:r>
      <w:r w:rsidRPr="000D038A">
        <w:rPr>
          <w:rFonts w:ascii="Simplified Arabic" w:hAnsi="Simplified Arabic" w:cs="Simplified Arabic"/>
          <w:b/>
          <w:bCs/>
          <w:sz w:val="32"/>
          <w:szCs w:val="32"/>
          <w:rtl/>
          <w:lang w:bidi="ar-IQ"/>
        </w:rPr>
        <w:t xml:space="preserve">للمقياس </w:t>
      </w:r>
      <w:r w:rsidRPr="000D038A">
        <w:rPr>
          <w:rFonts w:ascii="Simplified Arabic" w:hAnsi="Simplified Arabic" w:cs="Simplified Arabic"/>
          <w:b/>
          <w:bCs/>
          <w:sz w:val="32"/>
          <w:szCs w:val="32"/>
          <w:rtl/>
        </w:rPr>
        <w:t>:</w:t>
      </w:r>
    </w:p>
    <w:p w:rsidR="00BD6F64" w:rsidRPr="000D038A" w:rsidRDefault="00BD6F64" w:rsidP="000D038A">
      <w:pPr>
        <w:spacing w:after="0"/>
        <w:jc w:val="both"/>
        <w:rPr>
          <w:rFonts w:ascii="Simplified Arabic" w:hAnsi="Simplified Arabic" w:cs="Simplified Arabic"/>
          <w:sz w:val="32"/>
          <w:szCs w:val="32"/>
          <w:rtl/>
          <w:lang w:bidi="ar-IQ"/>
        </w:rPr>
      </w:pPr>
      <w:r w:rsidRPr="000D038A">
        <w:rPr>
          <w:rFonts w:ascii="Simplified Arabic" w:hAnsi="Simplified Arabic" w:cs="Simplified Arabic"/>
          <w:sz w:val="32"/>
          <w:szCs w:val="32"/>
          <w:rtl/>
        </w:rPr>
        <w:lastRenderedPageBreak/>
        <w:t xml:space="preserve">   " يُعد ارتباط درجة الفقرة بالدرجة الكلية للمقياس مؤشر لصدق الفقرة </w:t>
      </w:r>
      <w:r w:rsidRPr="000D038A">
        <w:rPr>
          <w:rFonts w:ascii="Simplified Arabic" w:hAnsi="Simplified Arabic" w:cs="Simplified Arabic"/>
          <w:sz w:val="32"/>
          <w:szCs w:val="32"/>
          <w:rtl/>
          <w:lang w:bidi="ar-IQ"/>
        </w:rPr>
        <w:t xml:space="preserve">، وهذا يعني ان الفقرة تسير </w:t>
      </w:r>
      <w:proofErr w:type="spellStart"/>
      <w:r w:rsidRPr="000D038A">
        <w:rPr>
          <w:rFonts w:ascii="Simplified Arabic" w:hAnsi="Simplified Arabic" w:cs="Simplified Arabic"/>
          <w:sz w:val="32"/>
          <w:szCs w:val="32"/>
          <w:rtl/>
          <w:lang w:bidi="ar-IQ"/>
        </w:rPr>
        <w:t>بالأتجاه</w:t>
      </w:r>
      <w:proofErr w:type="spellEnd"/>
      <w:r w:rsidRPr="000D038A">
        <w:rPr>
          <w:rFonts w:ascii="Simplified Arabic" w:hAnsi="Simplified Arabic" w:cs="Simplified Arabic"/>
          <w:sz w:val="32"/>
          <w:szCs w:val="32"/>
          <w:rtl/>
          <w:lang w:bidi="ar-IQ"/>
        </w:rPr>
        <w:t xml:space="preserve"> نفسه الذي يسير فيه المقياس بوصفه كُلاً واحداً </w:t>
      </w:r>
      <w:r w:rsidRPr="000D038A">
        <w:rPr>
          <w:rFonts w:ascii="Simplified Arabic" w:hAnsi="Simplified Arabic" w:cs="Simplified Arabic"/>
          <w:sz w:val="32"/>
          <w:szCs w:val="32"/>
        </w:rPr>
        <w:t>(Anastasi,1976:28)</w:t>
      </w:r>
      <w:r w:rsidRPr="000D038A">
        <w:rPr>
          <w:rFonts w:ascii="Simplified Arabic" w:hAnsi="Simplified Arabic" w:cs="Simplified Arabic"/>
          <w:sz w:val="32"/>
          <w:szCs w:val="32"/>
          <w:rtl/>
        </w:rPr>
        <w:t xml:space="preserve"> ولتحقيق ذلك اعتمدت الباحثة في استخراج صدق فقرات المقياس على معامل ارتباط بيرسون بين درجة كل فقرة والدرجة الكلية للمقياس، إذ تم تطبيقه على ذات العينة المؤلفة من (100) طالب ، وأظهرت النتائج أنّ جميع معاملات الارتباط دالة </w:t>
      </w:r>
      <w:r w:rsidRPr="000D038A">
        <w:rPr>
          <w:rFonts w:ascii="Simplified Arabic" w:hAnsi="Simplified Arabic" w:cs="Simplified Arabic"/>
          <w:sz w:val="32"/>
          <w:szCs w:val="32"/>
          <w:rtl/>
          <w:lang w:bidi="ar-IQ"/>
        </w:rPr>
        <w:t xml:space="preserve">على وفق معيار </w:t>
      </w:r>
      <w:proofErr w:type="spellStart"/>
      <w:r w:rsidRPr="000D038A">
        <w:rPr>
          <w:rFonts w:ascii="Simplified Arabic" w:hAnsi="Simplified Arabic" w:cs="Simplified Arabic"/>
          <w:sz w:val="32"/>
          <w:szCs w:val="32"/>
          <w:rtl/>
          <w:lang w:bidi="ar-IQ"/>
        </w:rPr>
        <w:t>نللي</w:t>
      </w:r>
      <w:proofErr w:type="spellEnd"/>
      <w:r w:rsidRPr="000D038A">
        <w:rPr>
          <w:rFonts w:ascii="Simplified Arabic" w:hAnsi="Simplified Arabic" w:cs="Simplified Arabic"/>
          <w:sz w:val="32"/>
          <w:szCs w:val="32"/>
        </w:rPr>
        <w:t>(</w:t>
      </w:r>
      <w:proofErr w:type="spellStart"/>
      <w:r w:rsidRPr="000D038A">
        <w:rPr>
          <w:rFonts w:ascii="Simplified Arabic" w:hAnsi="Simplified Arabic" w:cs="Simplified Arabic"/>
          <w:sz w:val="32"/>
          <w:szCs w:val="32"/>
        </w:rPr>
        <w:t>Nunnally</w:t>
      </w:r>
      <w:proofErr w:type="spellEnd"/>
      <w:r w:rsidRPr="000D038A">
        <w:rPr>
          <w:rFonts w:ascii="Simplified Arabic" w:hAnsi="Simplified Arabic" w:cs="Simplified Arabic"/>
          <w:sz w:val="32"/>
          <w:szCs w:val="32"/>
        </w:rPr>
        <w:t xml:space="preserve"> , 1994)</w:t>
      </w:r>
      <w:r w:rsidRPr="000D038A">
        <w:rPr>
          <w:rFonts w:ascii="Simplified Arabic" w:hAnsi="Simplified Arabic" w:cs="Simplified Arabic"/>
          <w:sz w:val="32"/>
          <w:szCs w:val="32"/>
          <w:rtl/>
        </w:rPr>
        <w:t xml:space="preserve"> </w:t>
      </w:r>
      <w:r w:rsidRPr="000D038A">
        <w:rPr>
          <w:rFonts w:ascii="Simplified Arabic" w:hAnsi="Simplified Arabic" w:cs="Simplified Arabic"/>
          <w:sz w:val="32"/>
          <w:szCs w:val="32"/>
          <w:rtl/>
          <w:lang w:bidi="ar-IQ"/>
        </w:rPr>
        <w:t xml:space="preserve">إذ </w:t>
      </w:r>
      <w:r w:rsidRPr="000D038A">
        <w:rPr>
          <w:rFonts w:ascii="Simplified Arabic" w:hAnsi="Simplified Arabic" w:cs="Simplified Arabic"/>
          <w:sz w:val="32"/>
          <w:szCs w:val="32"/>
          <w:rtl/>
        </w:rPr>
        <w:t>تكون الفقرة ذات ارتباط جيدا عندما يكون معامل ارتباطها</w:t>
      </w:r>
      <w:r w:rsidRPr="000D038A">
        <w:rPr>
          <w:rFonts w:ascii="Simplified Arabic" w:hAnsi="Simplified Arabic" w:cs="Simplified Arabic"/>
          <w:sz w:val="32"/>
          <w:szCs w:val="32"/>
        </w:rPr>
        <w:t>)</w:t>
      </w:r>
      <w:r w:rsidRPr="000D038A">
        <w:rPr>
          <w:rFonts w:ascii="Simplified Arabic" w:hAnsi="Simplified Arabic" w:cs="Simplified Arabic"/>
          <w:sz w:val="32"/>
          <w:szCs w:val="32"/>
          <w:rtl/>
          <w:lang w:bidi="ar-IQ"/>
        </w:rPr>
        <w:t>0,20) فأكثر</w:t>
      </w:r>
      <w:r w:rsidRPr="000D038A">
        <w:rPr>
          <w:rFonts w:ascii="Simplified Arabic" w:hAnsi="Simplified Arabic" w:cs="Simplified Arabic"/>
          <w:b/>
          <w:bCs/>
          <w:sz w:val="32"/>
          <w:szCs w:val="32"/>
          <w:rtl/>
          <w:lang w:bidi="ar-IQ"/>
        </w:rPr>
        <w:t xml:space="preserve"> </w:t>
      </w:r>
      <w:r w:rsidRPr="000D038A">
        <w:rPr>
          <w:rFonts w:ascii="Simplified Arabic" w:hAnsi="Simplified Arabic" w:cs="Simplified Arabic"/>
          <w:sz w:val="32"/>
          <w:szCs w:val="32"/>
          <w:rtl/>
          <w:lang w:bidi="ar-IQ"/>
        </w:rPr>
        <w:t>، و</w:t>
      </w:r>
      <w:r w:rsidRPr="000D038A">
        <w:rPr>
          <w:rFonts w:ascii="Simplified Arabic" w:hAnsi="Simplified Arabic" w:cs="Simplified Arabic"/>
          <w:sz w:val="32"/>
          <w:szCs w:val="32"/>
          <w:rtl/>
        </w:rPr>
        <w:t>مقارنتها كذلك بالقيمة الجدولية البالغة (1.96) عند مستوى دلالة (0,05) وبدرجة حرية 98. والجدول (2) يبين ذلك.</w:t>
      </w:r>
    </w:p>
    <w:p w:rsidR="00BD6F64" w:rsidRPr="000D038A" w:rsidRDefault="00BD6F64"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الجدول(2) علاقة درجة الفقرة بالدرجة الكلية لمقياس الروح المعنوية</w:t>
      </w:r>
    </w:p>
    <w:tbl>
      <w:tblPr>
        <w:bidiVisual/>
        <w:tblW w:w="8302" w:type="dxa"/>
        <w:jc w:val="center"/>
        <w:tblInd w:w="1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31"/>
        <w:gridCol w:w="1911"/>
        <w:gridCol w:w="1027"/>
        <w:gridCol w:w="1941"/>
        <w:gridCol w:w="753"/>
        <w:gridCol w:w="1639"/>
      </w:tblGrid>
      <w:tr w:rsidR="00BD6F64" w:rsidRPr="000D038A" w:rsidTr="0094172F">
        <w:trPr>
          <w:jc w:val="center"/>
        </w:trPr>
        <w:tc>
          <w:tcPr>
            <w:tcW w:w="1031" w:type="dxa"/>
            <w:tcBorders>
              <w:top w:val="single" w:sz="4" w:space="0" w:color="auto"/>
              <w:bottom w:val="single" w:sz="4" w:space="0" w:color="auto"/>
            </w:tcBorders>
            <w:shd w:val="clear" w:color="auto" w:fill="D9D9D9" w:themeFill="background1" w:themeFillShade="D9"/>
          </w:tcPr>
          <w:p w:rsidR="00BD6F64" w:rsidRPr="000D038A" w:rsidRDefault="00BD6F64"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الفقرة</w:t>
            </w:r>
          </w:p>
        </w:tc>
        <w:tc>
          <w:tcPr>
            <w:tcW w:w="1911" w:type="dxa"/>
            <w:tcBorders>
              <w:top w:val="single" w:sz="4" w:space="0" w:color="auto"/>
              <w:bottom w:val="single" w:sz="4" w:space="0" w:color="auto"/>
            </w:tcBorders>
            <w:shd w:val="clear" w:color="auto" w:fill="D9D9D9" w:themeFill="background1" w:themeFillShade="D9"/>
          </w:tcPr>
          <w:p w:rsidR="00BD6F64" w:rsidRPr="000D038A" w:rsidRDefault="00BD6F64"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معامل الارتباط</w:t>
            </w:r>
          </w:p>
        </w:tc>
        <w:tc>
          <w:tcPr>
            <w:tcW w:w="1027" w:type="dxa"/>
            <w:tcBorders>
              <w:top w:val="single" w:sz="4" w:space="0" w:color="auto"/>
              <w:bottom w:val="single" w:sz="4" w:space="0" w:color="auto"/>
            </w:tcBorders>
            <w:shd w:val="clear" w:color="auto" w:fill="D9D9D9" w:themeFill="background1" w:themeFillShade="D9"/>
          </w:tcPr>
          <w:p w:rsidR="00BD6F64" w:rsidRPr="000D038A" w:rsidRDefault="00BD6F64"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الفقرة</w:t>
            </w:r>
          </w:p>
        </w:tc>
        <w:tc>
          <w:tcPr>
            <w:tcW w:w="1941" w:type="dxa"/>
            <w:tcBorders>
              <w:top w:val="single" w:sz="4" w:space="0" w:color="auto"/>
              <w:bottom w:val="single" w:sz="4" w:space="0" w:color="auto"/>
              <w:right w:val="single" w:sz="4" w:space="0" w:color="auto"/>
            </w:tcBorders>
            <w:shd w:val="clear" w:color="auto" w:fill="D9D9D9" w:themeFill="background1" w:themeFillShade="D9"/>
          </w:tcPr>
          <w:p w:rsidR="00BD6F64" w:rsidRPr="000D038A" w:rsidRDefault="00BD6F64"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معامل الارتباط</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F64" w:rsidRPr="000D038A" w:rsidRDefault="00BD6F64"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الفقرة</w:t>
            </w:r>
          </w:p>
        </w:tc>
        <w:tc>
          <w:tcPr>
            <w:tcW w:w="1639" w:type="dxa"/>
            <w:tcBorders>
              <w:top w:val="single" w:sz="4" w:space="0" w:color="auto"/>
              <w:left w:val="single" w:sz="4" w:space="0" w:color="auto"/>
              <w:bottom w:val="single" w:sz="4" w:space="0" w:color="auto"/>
            </w:tcBorders>
            <w:shd w:val="clear" w:color="auto" w:fill="D9D9D9" w:themeFill="background1" w:themeFillShade="D9"/>
          </w:tcPr>
          <w:p w:rsidR="00BD6F64" w:rsidRPr="000D038A" w:rsidRDefault="00BD6F64"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معامل الارتباط</w:t>
            </w:r>
          </w:p>
        </w:tc>
      </w:tr>
      <w:tr w:rsidR="00AB28B6" w:rsidRPr="000D038A" w:rsidTr="0094172F">
        <w:trPr>
          <w:jc w:val="center"/>
        </w:trPr>
        <w:tc>
          <w:tcPr>
            <w:tcW w:w="1031"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w:t>
            </w:r>
          </w:p>
        </w:tc>
        <w:tc>
          <w:tcPr>
            <w:tcW w:w="1911" w:type="dxa"/>
            <w:tcBorders>
              <w:top w:val="single" w:sz="4" w:space="0" w:color="auto"/>
              <w:bottom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0,278</w:t>
            </w:r>
          </w:p>
        </w:tc>
        <w:tc>
          <w:tcPr>
            <w:tcW w:w="1027"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11</w:t>
            </w:r>
          </w:p>
        </w:tc>
        <w:tc>
          <w:tcPr>
            <w:tcW w:w="1941" w:type="dxa"/>
            <w:tcBorders>
              <w:top w:val="single" w:sz="4" w:space="0" w:color="auto"/>
              <w:bottom w:val="single" w:sz="4" w:space="0" w:color="auto"/>
              <w:right w:val="single" w:sz="4" w:space="0" w:color="auto"/>
            </w:tcBorders>
            <w:shd w:val="clear" w:color="auto" w:fill="auto"/>
          </w:tcPr>
          <w:p w:rsidR="00AB28B6" w:rsidRPr="000D038A" w:rsidRDefault="00AB28B6" w:rsidP="000D038A">
            <w:pPr>
              <w:spacing w:after="0"/>
              <w:jc w:val="center"/>
              <w:rPr>
                <w:rFonts w:ascii="Simplified Arabic" w:hAnsi="Simplified Arabic" w:cs="Simplified Arabic"/>
                <w:sz w:val="32"/>
                <w:szCs w:val="32"/>
                <w:rtl/>
              </w:rPr>
            </w:pPr>
            <w:r w:rsidRPr="000D038A">
              <w:rPr>
                <w:rFonts w:ascii="Simplified Arabic" w:hAnsi="Simplified Arabic" w:cs="Simplified Arabic"/>
                <w:sz w:val="32"/>
                <w:szCs w:val="32"/>
                <w:rtl/>
              </w:rPr>
              <w:t>0,330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rPr>
            </w:pPr>
            <w:r w:rsidRPr="000D038A">
              <w:rPr>
                <w:rFonts w:ascii="Simplified Arabic" w:hAnsi="Simplified Arabic" w:cs="Simplified Arabic"/>
                <w:b/>
                <w:bCs/>
                <w:color w:val="000000"/>
                <w:sz w:val="32"/>
                <w:szCs w:val="32"/>
                <w:rtl/>
              </w:rPr>
              <w:t>21</w:t>
            </w:r>
          </w:p>
        </w:tc>
        <w:tc>
          <w:tcPr>
            <w:tcW w:w="1639" w:type="dxa"/>
            <w:tcBorders>
              <w:top w:val="single" w:sz="4" w:space="0" w:color="auto"/>
              <w:left w:val="single" w:sz="4" w:space="0" w:color="auto"/>
              <w:bottom w:val="single" w:sz="4" w:space="0" w:color="auto"/>
            </w:tcBorders>
            <w:shd w:val="clear" w:color="auto" w:fill="auto"/>
          </w:tcPr>
          <w:p w:rsidR="00AB28B6" w:rsidRPr="000D038A" w:rsidRDefault="00AB28B6" w:rsidP="000D038A">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0,383</w:t>
            </w:r>
          </w:p>
        </w:tc>
      </w:tr>
      <w:tr w:rsidR="00AB28B6" w:rsidRPr="000D038A" w:rsidTr="0094172F">
        <w:trPr>
          <w:jc w:val="center"/>
        </w:trPr>
        <w:tc>
          <w:tcPr>
            <w:tcW w:w="1031"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2</w:t>
            </w:r>
          </w:p>
        </w:tc>
        <w:tc>
          <w:tcPr>
            <w:tcW w:w="1911" w:type="dxa"/>
            <w:tcBorders>
              <w:top w:val="single" w:sz="4" w:space="0" w:color="auto"/>
              <w:bottom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0,298</w:t>
            </w:r>
          </w:p>
        </w:tc>
        <w:tc>
          <w:tcPr>
            <w:tcW w:w="1027"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12</w:t>
            </w:r>
          </w:p>
        </w:tc>
        <w:tc>
          <w:tcPr>
            <w:tcW w:w="1941" w:type="dxa"/>
            <w:tcBorders>
              <w:top w:val="single" w:sz="4" w:space="0" w:color="auto"/>
              <w:bottom w:val="single" w:sz="4" w:space="0" w:color="auto"/>
              <w:right w:val="single" w:sz="4" w:space="0" w:color="auto"/>
            </w:tcBorders>
            <w:shd w:val="clear" w:color="auto" w:fill="auto"/>
          </w:tcPr>
          <w:p w:rsidR="00AB28B6" w:rsidRPr="000D038A" w:rsidRDefault="00AB28B6" w:rsidP="000D038A">
            <w:pPr>
              <w:spacing w:after="0"/>
              <w:jc w:val="center"/>
              <w:rPr>
                <w:rFonts w:ascii="Simplified Arabic" w:hAnsi="Simplified Arabic" w:cs="Simplified Arabic"/>
                <w:sz w:val="32"/>
                <w:szCs w:val="32"/>
                <w:rtl/>
              </w:rPr>
            </w:pPr>
            <w:r w:rsidRPr="000D038A">
              <w:rPr>
                <w:rFonts w:ascii="Simplified Arabic" w:hAnsi="Simplified Arabic" w:cs="Simplified Arabic"/>
                <w:sz w:val="32"/>
                <w:szCs w:val="32"/>
                <w:rtl/>
              </w:rPr>
              <w:t>0,276</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lang w:bidi="ar-IQ"/>
              </w:rPr>
            </w:pPr>
            <w:r w:rsidRPr="000D038A">
              <w:rPr>
                <w:rFonts w:ascii="Simplified Arabic" w:hAnsi="Simplified Arabic" w:cs="Simplified Arabic"/>
                <w:b/>
                <w:bCs/>
                <w:color w:val="000000"/>
                <w:sz w:val="32"/>
                <w:szCs w:val="32"/>
                <w:rtl/>
                <w:lang w:bidi="ar-IQ"/>
              </w:rPr>
              <w:t>22</w:t>
            </w:r>
          </w:p>
        </w:tc>
        <w:tc>
          <w:tcPr>
            <w:tcW w:w="1639" w:type="dxa"/>
            <w:tcBorders>
              <w:top w:val="single" w:sz="4" w:space="0" w:color="auto"/>
              <w:left w:val="single" w:sz="4" w:space="0" w:color="auto"/>
              <w:bottom w:val="single" w:sz="4" w:space="0" w:color="auto"/>
            </w:tcBorders>
            <w:shd w:val="clear" w:color="auto" w:fill="auto"/>
          </w:tcPr>
          <w:p w:rsidR="00AB28B6" w:rsidRPr="000D038A" w:rsidRDefault="00AB28B6" w:rsidP="000D038A">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0,422</w:t>
            </w:r>
          </w:p>
        </w:tc>
      </w:tr>
      <w:tr w:rsidR="00AB28B6" w:rsidRPr="000D038A" w:rsidTr="0094172F">
        <w:trPr>
          <w:jc w:val="center"/>
        </w:trPr>
        <w:tc>
          <w:tcPr>
            <w:tcW w:w="1031"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3</w:t>
            </w:r>
          </w:p>
        </w:tc>
        <w:tc>
          <w:tcPr>
            <w:tcW w:w="1911" w:type="dxa"/>
            <w:tcBorders>
              <w:top w:val="single" w:sz="4" w:space="0" w:color="auto"/>
              <w:bottom w:val="single" w:sz="4" w:space="0" w:color="auto"/>
              <w:right w:val="single" w:sz="12"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0,225</w:t>
            </w:r>
          </w:p>
        </w:tc>
        <w:tc>
          <w:tcPr>
            <w:tcW w:w="1027" w:type="dxa"/>
            <w:tcBorders>
              <w:top w:val="single" w:sz="4" w:space="0" w:color="auto"/>
              <w:left w:val="single" w:sz="12"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13</w:t>
            </w:r>
          </w:p>
        </w:tc>
        <w:tc>
          <w:tcPr>
            <w:tcW w:w="1941" w:type="dxa"/>
            <w:tcBorders>
              <w:top w:val="single" w:sz="4" w:space="0" w:color="auto"/>
              <w:bottom w:val="single" w:sz="4" w:space="0" w:color="auto"/>
              <w:right w:val="single" w:sz="4" w:space="0" w:color="auto"/>
            </w:tcBorders>
            <w:shd w:val="clear" w:color="auto" w:fill="auto"/>
          </w:tcPr>
          <w:p w:rsidR="00AB28B6" w:rsidRPr="000D038A" w:rsidRDefault="00AB28B6" w:rsidP="000D038A">
            <w:pPr>
              <w:spacing w:after="0"/>
              <w:jc w:val="center"/>
              <w:rPr>
                <w:rFonts w:ascii="Simplified Arabic" w:hAnsi="Simplified Arabic" w:cs="Simplified Arabic"/>
                <w:sz w:val="32"/>
                <w:szCs w:val="32"/>
                <w:rtl/>
              </w:rPr>
            </w:pPr>
            <w:r w:rsidRPr="000D038A">
              <w:rPr>
                <w:rFonts w:ascii="Simplified Arabic" w:hAnsi="Simplified Arabic" w:cs="Simplified Arabic"/>
                <w:sz w:val="32"/>
                <w:szCs w:val="32"/>
                <w:rtl/>
              </w:rPr>
              <w:t>0,213</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rtl/>
                <w:lang w:bidi="ar-IQ"/>
              </w:rPr>
            </w:pPr>
            <w:r w:rsidRPr="000D038A">
              <w:rPr>
                <w:rFonts w:ascii="Simplified Arabic" w:hAnsi="Simplified Arabic" w:cs="Simplified Arabic"/>
                <w:b/>
                <w:bCs/>
                <w:color w:val="000000"/>
                <w:sz w:val="32"/>
                <w:szCs w:val="32"/>
                <w:rtl/>
                <w:lang w:bidi="ar-IQ"/>
              </w:rPr>
              <w:t>23</w:t>
            </w:r>
          </w:p>
        </w:tc>
        <w:tc>
          <w:tcPr>
            <w:tcW w:w="1639" w:type="dxa"/>
            <w:tcBorders>
              <w:top w:val="single" w:sz="4" w:space="0" w:color="auto"/>
              <w:left w:val="single" w:sz="4" w:space="0" w:color="auto"/>
              <w:bottom w:val="single" w:sz="4" w:space="0" w:color="auto"/>
            </w:tcBorders>
            <w:shd w:val="clear" w:color="auto" w:fill="auto"/>
          </w:tcPr>
          <w:p w:rsidR="00AB28B6" w:rsidRPr="000D038A" w:rsidRDefault="00AB28B6" w:rsidP="000D038A">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0,340</w:t>
            </w:r>
          </w:p>
        </w:tc>
      </w:tr>
      <w:tr w:rsidR="00AB28B6" w:rsidRPr="000D038A" w:rsidTr="0094172F">
        <w:trPr>
          <w:jc w:val="center"/>
        </w:trPr>
        <w:tc>
          <w:tcPr>
            <w:tcW w:w="1031"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4</w:t>
            </w:r>
          </w:p>
        </w:tc>
        <w:tc>
          <w:tcPr>
            <w:tcW w:w="1911" w:type="dxa"/>
            <w:tcBorders>
              <w:top w:val="single" w:sz="4" w:space="0" w:color="auto"/>
              <w:bottom w:val="single" w:sz="4" w:space="0" w:color="auto"/>
              <w:right w:val="single" w:sz="12"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0,294</w:t>
            </w:r>
          </w:p>
        </w:tc>
        <w:tc>
          <w:tcPr>
            <w:tcW w:w="1027" w:type="dxa"/>
            <w:tcBorders>
              <w:top w:val="single" w:sz="4" w:space="0" w:color="auto"/>
              <w:left w:val="single" w:sz="12"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14</w:t>
            </w:r>
          </w:p>
        </w:tc>
        <w:tc>
          <w:tcPr>
            <w:tcW w:w="1941" w:type="dxa"/>
            <w:tcBorders>
              <w:top w:val="single" w:sz="4" w:space="0" w:color="auto"/>
              <w:bottom w:val="single" w:sz="4" w:space="0" w:color="auto"/>
              <w:right w:val="single" w:sz="4" w:space="0" w:color="auto"/>
            </w:tcBorders>
            <w:shd w:val="clear" w:color="auto" w:fill="auto"/>
          </w:tcPr>
          <w:p w:rsidR="00AB28B6" w:rsidRPr="000D038A" w:rsidRDefault="00AB28B6" w:rsidP="000D038A">
            <w:pPr>
              <w:spacing w:after="0"/>
              <w:jc w:val="center"/>
              <w:rPr>
                <w:rFonts w:ascii="Simplified Arabic" w:hAnsi="Simplified Arabic" w:cs="Simplified Arabic"/>
                <w:sz w:val="32"/>
                <w:szCs w:val="32"/>
                <w:rtl/>
              </w:rPr>
            </w:pPr>
            <w:r w:rsidRPr="000D038A">
              <w:rPr>
                <w:rFonts w:ascii="Simplified Arabic" w:hAnsi="Simplified Arabic" w:cs="Simplified Arabic"/>
                <w:sz w:val="32"/>
                <w:szCs w:val="32"/>
                <w:rtl/>
              </w:rPr>
              <w:t>0,321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rtl/>
                <w:lang w:bidi="ar-IQ"/>
              </w:rPr>
            </w:pPr>
            <w:r w:rsidRPr="000D038A">
              <w:rPr>
                <w:rFonts w:ascii="Simplified Arabic" w:hAnsi="Simplified Arabic" w:cs="Simplified Arabic"/>
                <w:b/>
                <w:bCs/>
                <w:color w:val="000000"/>
                <w:sz w:val="32"/>
                <w:szCs w:val="32"/>
                <w:rtl/>
                <w:lang w:bidi="ar-IQ"/>
              </w:rPr>
              <w:t>24</w:t>
            </w:r>
          </w:p>
        </w:tc>
        <w:tc>
          <w:tcPr>
            <w:tcW w:w="1639" w:type="dxa"/>
            <w:tcBorders>
              <w:top w:val="single" w:sz="4" w:space="0" w:color="auto"/>
              <w:left w:val="single" w:sz="4" w:space="0" w:color="auto"/>
              <w:bottom w:val="single" w:sz="4" w:space="0" w:color="auto"/>
            </w:tcBorders>
            <w:shd w:val="clear" w:color="auto" w:fill="auto"/>
          </w:tcPr>
          <w:p w:rsidR="00AB28B6" w:rsidRPr="000D038A" w:rsidRDefault="00AB28B6" w:rsidP="000D038A">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0,374</w:t>
            </w:r>
          </w:p>
        </w:tc>
      </w:tr>
      <w:tr w:rsidR="00AB28B6" w:rsidRPr="000D038A" w:rsidTr="0094172F">
        <w:trPr>
          <w:jc w:val="center"/>
        </w:trPr>
        <w:tc>
          <w:tcPr>
            <w:tcW w:w="1031"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5</w:t>
            </w:r>
          </w:p>
        </w:tc>
        <w:tc>
          <w:tcPr>
            <w:tcW w:w="1911" w:type="dxa"/>
            <w:tcBorders>
              <w:top w:val="single" w:sz="4" w:space="0" w:color="auto"/>
              <w:bottom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0,265</w:t>
            </w:r>
          </w:p>
        </w:tc>
        <w:tc>
          <w:tcPr>
            <w:tcW w:w="1027"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15</w:t>
            </w:r>
          </w:p>
        </w:tc>
        <w:tc>
          <w:tcPr>
            <w:tcW w:w="1941" w:type="dxa"/>
            <w:tcBorders>
              <w:top w:val="single" w:sz="4" w:space="0" w:color="auto"/>
              <w:bottom w:val="single" w:sz="4" w:space="0" w:color="auto"/>
              <w:right w:val="single" w:sz="4" w:space="0" w:color="auto"/>
            </w:tcBorders>
            <w:shd w:val="clear" w:color="auto" w:fill="auto"/>
          </w:tcPr>
          <w:p w:rsidR="00AB28B6" w:rsidRPr="000D038A" w:rsidRDefault="00AB28B6" w:rsidP="000D038A">
            <w:pPr>
              <w:spacing w:after="0"/>
              <w:jc w:val="center"/>
              <w:rPr>
                <w:rFonts w:ascii="Simplified Arabic" w:hAnsi="Simplified Arabic" w:cs="Simplified Arabic"/>
                <w:sz w:val="32"/>
                <w:szCs w:val="32"/>
                <w:rtl/>
              </w:rPr>
            </w:pPr>
            <w:r w:rsidRPr="000D038A">
              <w:rPr>
                <w:rFonts w:ascii="Simplified Arabic" w:hAnsi="Simplified Arabic" w:cs="Simplified Arabic"/>
                <w:sz w:val="32"/>
                <w:szCs w:val="32"/>
                <w:rtl/>
              </w:rPr>
              <w:t>0,221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rPr>
            </w:pPr>
            <w:r w:rsidRPr="000D038A">
              <w:rPr>
                <w:rFonts w:ascii="Simplified Arabic" w:hAnsi="Simplified Arabic" w:cs="Simplified Arabic"/>
                <w:b/>
                <w:bCs/>
                <w:color w:val="000000"/>
                <w:sz w:val="32"/>
                <w:szCs w:val="32"/>
                <w:rtl/>
              </w:rPr>
              <w:t>25</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B28B6" w:rsidRPr="000D038A" w:rsidRDefault="00AB28B6" w:rsidP="000D038A">
            <w:pPr>
              <w:spacing w:after="0"/>
              <w:jc w:val="center"/>
              <w:rPr>
                <w:rFonts w:ascii="Simplified Arabic" w:hAnsi="Simplified Arabic" w:cs="Simplified Arabic"/>
                <w:sz w:val="32"/>
                <w:szCs w:val="32"/>
                <w:rtl/>
              </w:rPr>
            </w:pPr>
            <w:r w:rsidRPr="000D038A">
              <w:rPr>
                <w:rFonts w:ascii="Simplified Arabic" w:hAnsi="Simplified Arabic" w:cs="Simplified Arabic"/>
                <w:sz w:val="32"/>
                <w:szCs w:val="32"/>
                <w:rtl/>
              </w:rPr>
              <w:t>0,521</w:t>
            </w:r>
          </w:p>
        </w:tc>
      </w:tr>
      <w:tr w:rsidR="00AB28B6" w:rsidRPr="000D038A" w:rsidTr="0094172F">
        <w:trPr>
          <w:jc w:val="center"/>
        </w:trPr>
        <w:tc>
          <w:tcPr>
            <w:tcW w:w="1031"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6</w:t>
            </w:r>
          </w:p>
        </w:tc>
        <w:tc>
          <w:tcPr>
            <w:tcW w:w="1911" w:type="dxa"/>
            <w:tcBorders>
              <w:top w:val="single" w:sz="4" w:space="0" w:color="auto"/>
              <w:bottom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tl/>
              </w:rPr>
            </w:pPr>
            <w:r w:rsidRPr="000D038A">
              <w:rPr>
                <w:rFonts w:ascii="Simplified Arabic" w:hAnsi="Simplified Arabic" w:cs="Simplified Arabic"/>
                <w:sz w:val="32"/>
                <w:szCs w:val="32"/>
                <w:rtl/>
              </w:rPr>
              <w:t>0,243</w:t>
            </w:r>
          </w:p>
        </w:tc>
        <w:tc>
          <w:tcPr>
            <w:tcW w:w="1027"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16</w:t>
            </w:r>
          </w:p>
        </w:tc>
        <w:tc>
          <w:tcPr>
            <w:tcW w:w="1941" w:type="dxa"/>
            <w:tcBorders>
              <w:top w:val="single" w:sz="4" w:space="0" w:color="auto"/>
              <w:bottom w:val="single" w:sz="4" w:space="0" w:color="auto"/>
              <w:right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tl/>
              </w:rPr>
            </w:pPr>
            <w:r w:rsidRPr="000D038A">
              <w:rPr>
                <w:rFonts w:ascii="Simplified Arabic" w:hAnsi="Simplified Arabic" w:cs="Simplified Arabic"/>
                <w:sz w:val="32"/>
                <w:szCs w:val="32"/>
                <w:rtl/>
              </w:rPr>
              <w:t>0,241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lang w:bidi="ar-IQ"/>
              </w:rPr>
            </w:pPr>
            <w:r w:rsidRPr="000D038A">
              <w:rPr>
                <w:rFonts w:ascii="Simplified Arabic" w:hAnsi="Simplified Arabic" w:cs="Simplified Arabic"/>
                <w:b/>
                <w:bCs/>
                <w:color w:val="000000"/>
                <w:sz w:val="32"/>
                <w:szCs w:val="32"/>
                <w:rtl/>
                <w:lang w:bidi="ar-IQ"/>
              </w:rPr>
              <w:t>26</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0,789</w:t>
            </w:r>
          </w:p>
        </w:tc>
      </w:tr>
      <w:tr w:rsidR="00AB28B6" w:rsidRPr="000D038A" w:rsidTr="0094172F">
        <w:trPr>
          <w:jc w:val="center"/>
        </w:trPr>
        <w:tc>
          <w:tcPr>
            <w:tcW w:w="1031"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7</w:t>
            </w:r>
          </w:p>
        </w:tc>
        <w:tc>
          <w:tcPr>
            <w:tcW w:w="1911" w:type="dxa"/>
            <w:tcBorders>
              <w:top w:val="single" w:sz="4" w:space="0" w:color="auto"/>
              <w:bottom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tl/>
              </w:rPr>
            </w:pPr>
            <w:r w:rsidRPr="000D038A">
              <w:rPr>
                <w:rFonts w:ascii="Simplified Arabic" w:hAnsi="Simplified Arabic" w:cs="Simplified Arabic"/>
                <w:sz w:val="32"/>
                <w:szCs w:val="32"/>
                <w:rtl/>
              </w:rPr>
              <w:t>0,335</w:t>
            </w:r>
          </w:p>
        </w:tc>
        <w:tc>
          <w:tcPr>
            <w:tcW w:w="1027" w:type="dxa"/>
            <w:tcBorders>
              <w:top w:val="single" w:sz="4" w:space="0" w:color="auto"/>
              <w:bottom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rPr>
            </w:pPr>
            <w:r w:rsidRPr="000D038A">
              <w:rPr>
                <w:rFonts w:ascii="Simplified Arabic" w:hAnsi="Simplified Arabic" w:cs="Simplified Arabic"/>
                <w:b/>
                <w:bCs/>
                <w:color w:val="000000"/>
                <w:sz w:val="32"/>
                <w:szCs w:val="32"/>
                <w:rtl/>
              </w:rPr>
              <w:t>17</w:t>
            </w:r>
          </w:p>
        </w:tc>
        <w:tc>
          <w:tcPr>
            <w:tcW w:w="1941" w:type="dxa"/>
            <w:tcBorders>
              <w:top w:val="single" w:sz="4" w:space="0" w:color="auto"/>
              <w:bottom w:val="single" w:sz="4" w:space="0" w:color="auto"/>
              <w:right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tl/>
              </w:rPr>
            </w:pPr>
            <w:r w:rsidRPr="000D038A">
              <w:rPr>
                <w:rFonts w:ascii="Simplified Arabic" w:hAnsi="Simplified Arabic" w:cs="Simplified Arabic"/>
                <w:sz w:val="32"/>
                <w:szCs w:val="32"/>
                <w:rtl/>
              </w:rPr>
              <w:t>0,315</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rtl/>
                <w:lang w:bidi="ar-IQ"/>
              </w:rPr>
            </w:pPr>
            <w:r w:rsidRPr="000D038A">
              <w:rPr>
                <w:rFonts w:ascii="Simplified Arabic" w:hAnsi="Simplified Arabic" w:cs="Simplified Arabic"/>
                <w:b/>
                <w:bCs/>
                <w:color w:val="000000"/>
                <w:sz w:val="32"/>
                <w:szCs w:val="32"/>
                <w:rtl/>
                <w:lang w:bidi="ar-IQ"/>
              </w:rPr>
              <w:t>27</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0,267</w:t>
            </w:r>
          </w:p>
        </w:tc>
      </w:tr>
      <w:tr w:rsidR="00AB28B6" w:rsidRPr="000D038A" w:rsidTr="0094172F">
        <w:trPr>
          <w:jc w:val="center"/>
        </w:trPr>
        <w:tc>
          <w:tcPr>
            <w:tcW w:w="1031"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8</w:t>
            </w:r>
          </w:p>
        </w:tc>
        <w:tc>
          <w:tcPr>
            <w:tcW w:w="1911" w:type="dxa"/>
            <w:tcBorders>
              <w:top w:val="single" w:sz="4" w:space="0" w:color="auto"/>
              <w:bottom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tl/>
              </w:rPr>
            </w:pPr>
            <w:r w:rsidRPr="000D038A">
              <w:rPr>
                <w:rFonts w:ascii="Simplified Arabic" w:hAnsi="Simplified Arabic" w:cs="Simplified Arabic"/>
                <w:sz w:val="32"/>
                <w:szCs w:val="32"/>
                <w:rtl/>
              </w:rPr>
              <w:t>0,250</w:t>
            </w:r>
          </w:p>
        </w:tc>
        <w:tc>
          <w:tcPr>
            <w:tcW w:w="1027" w:type="dxa"/>
            <w:tcBorders>
              <w:top w:val="single" w:sz="4" w:space="0" w:color="auto"/>
              <w:bottom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rPr>
            </w:pPr>
            <w:r w:rsidRPr="000D038A">
              <w:rPr>
                <w:rFonts w:ascii="Simplified Arabic" w:hAnsi="Simplified Arabic" w:cs="Simplified Arabic"/>
                <w:b/>
                <w:bCs/>
                <w:color w:val="000000"/>
                <w:sz w:val="32"/>
                <w:szCs w:val="32"/>
                <w:rtl/>
              </w:rPr>
              <w:t>18</w:t>
            </w:r>
          </w:p>
        </w:tc>
        <w:tc>
          <w:tcPr>
            <w:tcW w:w="1941" w:type="dxa"/>
            <w:tcBorders>
              <w:top w:val="single" w:sz="4" w:space="0" w:color="auto"/>
              <w:bottom w:val="single" w:sz="4" w:space="0" w:color="auto"/>
              <w:right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tl/>
              </w:rPr>
            </w:pPr>
            <w:r w:rsidRPr="000D038A">
              <w:rPr>
                <w:rFonts w:ascii="Simplified Arabic" w:hAnsi="Simplified Arabic" w:cs="Simplified Arabic"/>
                <w:sz w:val="32"/>
                <w:szCs w:val="32"/>
                <w:rtl/>
              </w:rPr>
              <w:t>0,610</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rtl/>
                <w:lang w:bidi="ar-IQ"/>
              </w:rPr>
            </w:pPr>
            <w:r w:rsidRPr="000D038A">
              <w:rPr>
                <w:rFonts w:ascii="Simplified Arabic" w:hAnsi="Simplified Arabic" w:cs="Simplified Arabic"/>
                <w:b/>
                <w:bCs/>
                <w:color w:val="000000"/>
                <w:sz w:val="32"/>
                <w:szCs w:val="32"/>
                <w:rtl/>
                <w:lang w:bidi="ar-IQ"/>
              </w:rPr>
              <w:t>28</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0,361</w:t>
            </w:r>
          </w:p>
        </w:tc>
      </w:tr>
      <w:tr w:rsidR="00AB28B6" w:rsidRPr="000D038A" w:rsidTr="0094172F">
        <w:trPr>
          <w:jc w:val="center"/>
        </w:trPr>
        <w:tc>
          <w:tcPr>
            <w:tcW w:w="1031"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9</w:t>
            </w:r>
          </w:p>
        </w:tc>
        <w:tc>
          <w:tcPr>
            <w:tcW w:w="1911" w:type="dxa"/>
            <w:tcBorders>
              <w:top w:val="single" w:sz="4" w:space="0" w:color="auto"/>
              <w:bottom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0,351</w:t>
            </w:r>
          </w:p>
        </w:tc>
        <w:tc>
          <w:tcPr>
            <w:tcW w:w="1027" w:type="dxa"/>
            <w:tcBorders>
              <w:top w:val="single" w:sz="4" w:space="0" w:color="auto"/>
              <w:bottom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rPr>
            </w:pPr>
            <w:r w:rsidRPr="000D038A">
              <w:rPr>
                <w:rFonts w:ascii="Simplified Arabic" w:hAnsi="Simplified Arabic" w:cs="Simplified Arabic"/>
                <w:b/>
                <w:bCs/>
                <w:color w:val="000000"/>
                <w:sz w:val="32"/>
                <w:szCs w:val="32"/>
                <w:rtl/>
              </w:rPr>
              <w:t>19</w:t>
            </w:r>
          </w:p>
        </w:tc>
        <w:tc>
          <w:tcPr>
            <w:tcW w:w="1941" w:type="dxa"/>
            <w:tcBorders>
              <w:top w:val="single" w:sz="4" w:space="0" w:color="auto"/>
              <w:bottom w:val="single" w:sz="4" w:space="0" w:color="auto"/>
              <w:right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0,431</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rtl/>
                <w:lang w:bidi="ar-IQ"/>
              </w:rPr>
            </w:pPr>
            <w:r w:rsidRPr="000D038A">
              <w:rPr>
                <w:rFonts w:ascii="Simplified Arabic" w:hAnsi="Simplified Arabic" w:cs="Simplified Arabic"/>
                <w:b/>
                <w:bCs/>
                <w:color w:val="000000"/>
                <w:sz w:val="32"/>
                <w:szCs w:val="32"/>
                <w:rtl/>
                <w:lang w:bidi="ar-IQ"/>
              </w:rPr>
              <w:t>29</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0,302</w:t>
            </w:r>
          </w:p>
        </w:tc>
      </w:tr>
      <w:tr w:rsidR="00AB28B6" w:rsidRPr="000D038A" w:rsidTr="0094172F">
        <w:trPr>
          <w:jc w:val="center"/>
        </w:trPr>
        <w:tc>
          <w:tcPr>
            <w:tcW w:w="1031" w:type="dxa"/>
            <w:tcBorders>
              <w:top w:val="single" w:sz="4" w:space="0" w:color="auto"/>
              <w:bottom w:val="single" w:sz="4" w:space="0" w:color="auto"/>
            </w:tcBorders>
            <w:shd w:val="clear" w:color="auto" w:fill="auto"/>
            <w:vAlign w:val="center"/>
          </w:tcPr>
          <w:p w:rsidR="00AB28B6" w:rsidRPr="000D038A" w:rsidRDefault="00AB28B6" w:rsidP="000D038A">
            <w:pPr>
              <w:spacing w:after="0"/>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10</w:t>
            </w:r>
          </w:p>
        </w:tc>
        <w:tc>
          <w:tcPr>
            <w:tcW w:w="1911" w:type="dxa"/>
            <w:tcBorders>
              <w:top w:val="single" w:sz="4" w:space="0" w:color="auto"/>
              <w:bottom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0,317</w:t>
            </w:r>
          </w:p>
        </w:tc>
        <w:tc>
          <w:tcPr>
            <w:tcW w:w="1027" w:type="dxa"/>
            <w:tcBorders>
              <w:top w:val="single" w:sz="4" w:space="0" w:color="auto"/>
              <w:bottom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rPr>
            </w:pPr>
            <w:r w:rsidRPr="000D038A">
              <w:rPr>
                <w:rFonts w:ascii="Simplified Arabic" w:hAnsi="Simplified Arabic" w:cs="Simplified Arabic"/>
                <w:b/>
                <w:bCs/>
                <w:color w:val="000000"/>
                <w:sz w:val="32"/>
                <w:szCs w:val="32"/>
                <w:rtl/>
              </w:rPr>
              <w:t>20</w:t>
            </w:r>
          </w:p>
        </w:tc>
        <w:tc>
          <w:tcPr>
            <w:tcW w:w="1941" w:type="dxa"/>
            <w:tcBorders>
              <w:top w:val="single" w:sz="4" w:space="0" w:color="auto"/>
              <w:bottom w:val="single" w:sz="4" w:space="0" w:color="auto"/>
              <w:right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0,233</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AB28B6" w:rsidRPr="000D038A" w:rsidRDefault="00AB28B6" w:rsidP="000D038A">
            <w:pPr>
              <w:autoSpaceDE w:val="0"/>
              <w:autoSpaceDN w:val="0"/>
              <w:adjustRightInd w:val="0"/>
              <w:spacing w:after="0"/>
              <w:jc w:val="center"/>
              <w:rPr>
                <w:rFonts w:ascii="Simplified Arabic" w:hAnsi="Simplified Arabic" w:cs="Simplified Arabic"/>
                <w:b/>
                <w:bCs/>
                <w:color w:val="000000"/>
                <w:sz w:val="32"/>
                <w:szCs w:val="32"/>
                <w:rtl/>
                <w:lang w:bidi="ar-IQ"/>
              </w:rPr>
            </w:pPr>
            <w:r w:rsidRPr="000D038A">
              <w:rPr>
                <w:rFonts w:ascii="Simplified Arabic" w:hAnsi="Simplified Arabic" w:cs="Simplified Arabic"/>
                <w:b/>
                <w:bCs/>
                <w:color w:val="000000"/>
                <w:sz w:val="32"/>
                <w:szCs w:val="32"/>
                <w:rtl/>
                <w:lang w:bidi="ar-IQ"/>
              </w:rPr>
              <w:t>30</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AB28B6" w:rsidRPr="000D038A" w:rsidRDefault="00AB28B6" w:rsidP="00AB28B6">
            <w:pPr>
              <w:spacing w:after="0"/>
              <w:jc w:val="center"/>
              <w:rPr>
                <w:rFonts w:ascii="Simplified Arabic" w:hAnsi="Simplified Arabic" w:cs="Simplified Arabic"/>
                <w:sz w:val="32"/>
                <w:szCs w:val="32"/>
              </w:rPr>
            </w:pPr>
            <w:r w:rsidRPr="000D038A">
              <w:rPr>
                <w:rFonts w:ascii="Simplified Arabic" w:hAnsi="Simplified Arabic" w:cs="Simplified Arabic"/>
                <w:sz w:val="32"/>
                <w:szCs w:val="32"/>
                <w:rtl/>
              </w:rPr>
              <w:t>0,276</w:t>
            </w:r>
          </w:p>
        </w:tc>
      </w:tr>
    </w:tbl>
    <w:p w:rsidR="00BD6F64" w:rsidRDefault="00BD6F64" w:rsidP="000D038A">
      <w:pPr>
        <w:spacing w:after="0"/>
        <w:rPr>
          <w:rFonts w:ascii="Simplified Arabic" w:hAnsi="Simplified Arabic" w:cs="Simplified Arabic" w:hint="cs"/>
          <w:b/>
          <w:bCs/>
          <w:sz w:val="32"/>
          <w:szCs w:val="32"/>
          <w:rtl/>
          <w:lang w:bidi="ar-IQ"/>
        </w:rPr>
      </w:pPr>
    </w:p>
    <w:p w:rsidR="00BD6F64" w:rsidRPr="000D038A" w:rsidRDefault="00BD6F64" w:rsidP="000D038A">
      <w:pPr>
        <w:pStyle w:val="a9"/>
        <w:numPr>
          <w:ilvl w:val="0"/>
          <w:numId w:val="11"/>
        </w:numPr>
        <w:spacing w:after="0"/>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مؤشرات صدق المقياس:</w:t>
      </w:r>
    </w:p>
    <w:p w:rsidR="00BD6F64" w:rsidRPr="000D038A" w:rsidRDefault="00BD6F64" w:rsidP="000D038A">
      <w:pPr>
        <w:spacing w:after="0"/>
        <w:ind w:left="360"/>
        <w:jc w:val="both"/>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lastRenderedPageBreak/>
        <w:t xml:space="preserve">" يعد الصدق من الخصائص اللازمة في بناء المقاييس; لأنهّ يشير إلى قدرة المقياس على قياس الخاصية التي وضع من أجل قياسها (فرج، 1980: 360) واستخرج للمقياس الحالي المؤشرات الآتية": </w:t>
      </w:r>
    </w:p>
    <w:p w:rsidR="00BD6F64" w:rsidRPr="000D038A" w:rsidRDefault="00BD6F64" w:rsidP="000D038A">
      <w:pPr>
        <w:spacing w:after="0"/>
        <w:jc w:val="both"/>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 xml:space="preserve">1-الصدق الظاهري </w:t>
      </w:r>
      <w:r w:rsidRPr="000D038A">
        <w:rPr>
          <w:rFonts w:ascii="Simplified Arabic" w:hAnsi="Simplified Arabic" w:cs="Simplified Arabic"/>
          <w:b/>
          <w:bCs/>
          <w:sz w:val="32"/>
          <w:szCs w:val="32"/>
          <w:lang w:bidi="ar-IQ"/>
        </w:rPr>
        <w:t>Face Validity</w:t>
      </w:r>
      <w:r w:rsidRPr="000D038A">
        <w:rPr>
          <w:rFonts w:ascii="Simplified Arabic" w:hAnsi="Simplified Arabic" w:cs="Simplified Arabic"/>
          <w:b/>
          <w:bCs/>
          <w:sz w:val="32"/>
          <w:szCs w:val="32"/>
          <w:rtl/>
          <w:lang w:bidi="ar-IQ"/>
        </w:rPr>
        <w:t xml:space="preserve"> : " </w:t>
      </w:r>
      <w:r w:rsidRPr="000D038A">
        <w:rPr>
          <w:rFonts w:ascii="Simplified Arabic" w:hAnsi="Simplified Arabic" w:cs="Simplified Arabic"/>
          <w:sz w:val="32"/>
          <w:szCs w:val="32"/>
          <w:rtl/>
          <w:lang w:bidi="ar-IQ"/>
        </w:rPr>
        <w:t xml:space="preserve">يشير </w:t>
      </w:r>
      <w:proofErr w:type="spellStart"/>
      <w:r w:rsidRPr="000D038A">
        <w:rPr>
          <w:rFonts w:ascii="Simplified Arabic" w:hAnsi="Simplified Arabic" w:cs="Simplified Arabic"/>
          <w:sz w:val="32"/>
          <w:szCs w:val="32"/>
          <w:rtl/>
          <w:lang w:bidi="ar-IQ"/>
        </w:rPr>
        <w:t>ايبل</w:t>
      </w:r>
      <w:proofErr w:type="spellEnd"/>
      <w:r w:rsidRPr="000D038A">
        <w:rPr>
          <w:rFonts w:ascii="Simplified Arabic" w:hAnsi="Simplified Arabic" w:cs="Simplified Arabic"/>
          <w:sz w:val="32"/>
          <w:szCs w:val="32"/>
          <w:rtl/>
          <w:lang w:bidi="ar-IQ"/>
        </w:rPr>
        <w:t xml:space="preserve"> (</w:t>
      </w:r>
      <w:proofErr w:type="spellStart"/>
      <w:r w:rsidRPr="000D038A">
        <w:rPr>
          <w:rFonts w:ascii="Simplified Arabic" w:hAnsi="Simplified Arabic" w:cs="Simplified Arabic"/>
          <w:sz w:val="32"/>
          <w:szCs w:val="32"/>
          <w:lang w:bidi="ar-IQ"/>
        </w:rPr>
        <w:t>Ebel</w:t>
      </w:r>
      <w:proofErr w:type="spellEnd"/>
      <w:r w:rsidRPr="000D038A">
        <w:rPr>
          <w:rFonts w:ascii="Simplified Arabic" w:hAnsi="Simplified Arabic" w:cs="Simplified Arabic"/>
          <w:sz w:val="32"/>
          <w:szCs w:val="32"/>
          <w:rtl/>
          <w:lang w:bidi="ar-IQ"/>
        </w:rPr>
        <w:t>) إلى أنّ أفضل طريقة للتحقق من الصدق الظاهري تتمثل في عرض فقرات المقياس على مجموعة من المحكمين للحُكم على صلاحيتها في قياس الخاصية المراد قياسها  (</w:t>
      </w:r>
      <w:proofErr w:type="spellStart"/>
      <w:r w:rsidRPr="000D038A">
        <w:rPr>
          <w:rFonts w:ascii="Simplified Arabic" w:hAnsi="Simplified Arabic" w:cs="Simplified Arabic"/>
          <w:sz w:val="32"/>
          <w:szCs w:val="32"/>
          <w:lang w:bidi="ar-IQ"/>
        </w:rPr>
        <w:t>Ebel</w:t>
      </w:r>
      <w:proofErr w:type="spellEnd"/>
      <w:r w:rsidRPr="000D038A">
        <w:rPr>
          <w:rFonts w:ascii="Simplified Arabic" w:hAnsi="Simplified Arabic" w:cs="Simplified Arabic"/>
          <w:sz w:val="32"/>
          <w:szCs w:val="32"/>
          <w:lang w:bidi="ar-IQ"/>
        </w:rPr>
        <w:t>, 1972: 55</w:t>
      </w:r>
      <w:r w:rsidRPr="000D038A">
        <w:rPr>
          <w:rFonts w:ascii="Simplified Arabic" w:hAnsi="Simplified Arabic" w:cs="Simplified Arabic"/>
          <w:sz w:val="32"/>
          <w:szCs w:val="32"/>
          <w:rtl/>
          <w:lang w:bidi="ar-IQ"/>
        </w:rPr>
        <w:t xml:space="preserve">)، وتحقق هذا النوع من الصدق في المقياس الحالي وذلك عندما عرضت فقراته على مجموعة من الخبراء بشأن صلاحية المقياس وملائمته لمجتمع الدراسة" . </w:t>
      </w:r>
    </w:p>
    <w:p w:rsidR="00BD6F64" w:rsidRPr="000D038A" w:rsidRDefault="00BD6F64" w:rsidP="000D038A">
      <w:pPr>
        <w:spacing w:after="0"/>
        <w:jc w:val="both"/>
        <w:rPr>
          <w:rFonts w:ascii="Simplified Arabic" w:hAnsi="Simplified Arabic" w:cs="Simplified Arabic"/>
          <w:sz w:val="32"/>
          <w:szCs w:val="32"/>
          <w:rtl/>
          <w:lang w:bidi="ar-IQ"/>
        </w:rPr>
      </w:pPr>
      <w:r w:rsidRPr="000D038A">
        <w:rPr>
          <w:rFonts w:ascii="Simplified Arabic" w:hAnsi="Simplified Arabic" w:cs="Simplified Arabic"/>
          <w:b/>
          <w:bCs/>
          <w:sz w:val="32"/>
          <w:szCs w:val="32"/>
          <w:rtl/>
          <w:lang w:bidi="ar-IQ"/>
        </w:rPr>
        <w:t>2 .</w:t>
      </w:r>
      <w:r w:rsidRPr="000D038A">
        <w:rPr>
          <w:rFonts w:ascii="Simplified Arabic" w:hAnsi="Simplified Arabic" w:cs="Simplified Arabic"/>
          <w:sz w:val="32"/>
          <w:szCs w:val="32"/>
          <w:rtl/>
          <w:lang w:bidi="ar-IQ"/>
        </w:rPr>
        <w:t xml:space="preserve"> </w:t>
      </w:r>
      <w:r w:rsidRPr="000D038A">
        <w:rPr>
          <w:rFonts w:ascii="Simplified Arabic" w:hAnsi="Simplified Arabic" w:cs="Simplified Arabic"/>
          <w:b/>
          <w:bCs/>
          <w:sz w:val="32"/>
          <w:szCs w:val="32"/>
          <w:rtl/>
          <w:lang w:bidi="ar-IQ"/>
        </w:rPr>
        <w:t xml:space="preserve">صدق البناء </w:t>
      </w:r>
      <w:r w:rsidRPr="000D038A">
        <w:rPr>
          <w:rFonts w:ascii="Simplified Arabic" w:hAnsi="Simplified Arabic" w:cs="Simplified Arabic"/>
          <w:b/>
          <w:bCs/>
          <w:sz w:val="32"/>
          <w:szCs w:val="32"/>
          <w:lang w:bidi="ar-IQ"/>
        </w:rPr>
        <w:t>Construct Validity</w:t>
      </w:r>
      <w:r w:rsidRPr="000D038A">
        <w:rPr>
          <w:rFonts w:ascii="Simplified Arabic" w:hAnsi="Simplified Arabic" w:cs="Simplified Arabic"/>
          <w:b/>
          <w:bCs/>
          <w:sz w:val="32"/>
          <w:szCs w:val="32"/>
          <w:rtl/>
          <w:lang w:bidi="ar-IQ"/>
        </w:rPr>
        <w:t xml:space="preserve"> </w:t>
      </w:r>
      <w:r w:rsidRPr="000D038A">
        <w:rPr>
          <w:rFonts w:ascii="Simplified Arabic" w:hAnsi="Simplified Arabic" w:cs="Simplified Arabic"/>
          <w:sz w:val="32"/>
          <w:szCs w:val="32"/>
          <w:rtl/>
          <w:lang w:bidi="ar-IQ"/>
        </w:rPr>
        <w:t xml:space="preserve">: " وتحقق ذلك من خلال استعمال قوة تمييز الفقرات في ضوء أسلوب المجموعتين المتطرفين، وعلاقة الفقرة بالدرجة الكلية للمقياس" . </w:t>
      </w:r>
    </w:p>
    <w:p w:rsidR="00BD6F64" w:rsidRPr="000D038A" w:rsidRDefault="00BD6F64" w:rsidP="000D038A">
      <w:pPr>
        <w:pStyle w:val="a9"/>
        <w:numPr>
          <w:ilvl w:val="0"/>
          <w:numId w:val="12"/>
        </w:numPr>
        <w:spacing w:after="0"/>
        <w:jc w:val="both"/>
        <w:rPr>
          <w:rFonts w:ascii="Simplified Arabic" w:hAnsi="Simplified Arabic" w:cs="Simplified Arabic"/>
          <w:b/>
          <w:bCs/>
          <w:sz w:val="32"/>
          <w:szCs w:val="32"/>
          <w:rtl/>
        </w:rPr>
      </w:pPr>
      <w:r w:rsidRPr="000D038A">
        <w:rPr>
          <w:rFonts w:ascii="Simplified Arabic" w:hAnsi="Simplified Arabic" w:cs="Simplified Arabic"/>
          <w:b/>
          <w:bCs/>
          <w:sz w:val="32"/>
          <w:szCs w:val="32"/>
          <w:rtl/>
          <w:lang w:bidi="ar-IQ"/>
        </w:rPr>
        <w:t xml:space="preserve">مؤشرات </w:t>
      </w:r>
      <w:r w:rsidRPr="000D038A">
        <w:rPr>
          <w:rFonts w:ascii="Simplified Arabic" w:hAnsi="Simplified Arabic" w:cs="Simplified Arabic"/>
          <w:b/>
          <w:bCs/>
          <w:sz w:val="32"/>
          <w:szCs w:val="32"/>
          <w:rtl/>
        </w:rPr>
        <w:t>الثبات :</w:t>
      </w:r>
    </w:p>
    <w:p w:rsidR="00BD6F64" w:rsidRPr="000D038A" w:rsidRDefault="00BD6F64" w:rsidP="00AB28B6">
      <w:pPr>
        <w:spacing w:after="0"/>
        <w:jc w:val="both"/>
        <w:rPr>
          <w:rFonts w:ascii="Simplified Arabic" w:hAnsi="Simplified Arabic" w:cs="Simplified Arabic"/>
          <w:sz w:val="32"/>
          <w:szCs w:val="32"/>
          <w:rtl/>
        </w:rPr>
      </w:pPr>
      <w:r w:rsidRPr="000D038A">
        <w:rPr>
          <w:rFonts w:ascii="Simplified Arabic" w:hAnsi="Simplified Arabic" w:cs="Simplified Arabic"/>
          <w:sz w:val="32"/>
          <w:szCs w:val="32"/>
          <w:rtl/>
        </w:rPr>
        <w:t xml:space="preserve">  " ينبغي أن تكون الأداة المستخدمة في البحث متصفة بالثبات ، أي أنها تعطي النتائج ذاتها – أو قريبة منها - إذا أعيد تطبيقها على إفراد العينة في وقتين مختلفين (الزوبعي،1981 </w:t>
      </w:r>
      <w:r w:rsidRPr="000D038A">
        <w:rPr>
          <w:rFonts w:ascii="Simplified Arabic" w:hAnsi="Simplified Arabic" w:cs="Simplified Arabic"/>
          <w:sz w:val="32"/>
          <w:szCs w:val="32"/>
        </w:rPr>
        <w:t>:</w:t>
      </w:r>
      <w:r w:rsidRPr="000D038A">
        <w:rPr>
          <w:rFonts w:ascii="Simplified Arabic" w:hAnsi="Simplified Arabic" w:cs="Simplified Arabic"/>
          <w:sz w:val="32"/>
          <w:szCs w:val="32"/>
          <w:rtl/>
        </w:rPr>
        <w:t xml:space="preserve"> 30)، وقد طبق الباحث المقياس على عينة بلغت</w:t>
      </w:r>
      <w:r w:rsidRPr="000D038A">
        <w:rPr>
          <w:rFonts w:ascii="Simplified Arabic" w:hAnsi="Simplified Arabic" w:cs="Simplified Arabic"/>
          <w:sz w:val="32"/>
          <w:szCs w:val="32"/>
        </w:rPr>
        <w:t xml:space="preserve"> </w:t>
      </w:r>
      <w:r w:rsidRPr="000D038A">
        <w:rPr>
          <w:rFonts w:ascii="Simplified Arabic" w:hAnsi="Simplified Arabic" w:cs="Simplified Arabic"/>
          <w:sz w:val="32"/>
          <w:szCs w:val="32"/>
          <w:rtl/>
        </w:rPr>
        <w:t>(20) طالباً في</w:t>
      </w:r>
      <w:r w:rsidRPr="000D038A">
        <w:rPr>
          <w:rFonts w:ascii="Simplified Arabic" w:hAnsi="Simplified Arabic" w:cs="Simplified Arabic"/>
          <w:sz w:val="32"/>
          <w:szCs w:val="32"/>
          <w:rtl/>
          <w:lang w:bidi="ar-IQ"/>
        </w:rPr>
        <w:t xml:space="preserve"> </w:t>
      </w:r>
      <w:r w:rsidRPr="000D038A">
        <w:rPr>
          <w:rFonts w:ascii="Simplified Arabic" w:hAnsi="Simplified Arabic" w:cs="Simplified Arabic"/>
          <w:sz w:val="32"/>
          <w:szCs w:val="32"/>
          <w:rtl/>
        </w:rPr>
        <w:t>جامعة القادسية من المتطوعين في فصائل الحشد الشعبي. واستعمل الباحث في إيجاد الثبات الطريقتين الآتيتين" :</w:t>
      </w:r>
    </w:p>
    <w:p w:rsidR="00BD6F64" w:rsidRPr="000D038A" w:rsidRDefault="00BD6F64" w:rsidP="00AB28B6">
      <w:pPr>
        <w:spacing w:after="0"/>
        <w:jc w:val="both"/>
        <w:rPr>
          <w:rFonts w:ascii="Simplified Arabic" w:hAnsi="Simplified Arabic" w:cs="Simplified Arabic"/>
          <w:sz w:val="32"/>
          <w:szCs w:val="32"/>
        </w:rPr>
      </w:pPr>
      <w:r w:rsidRPr="000D038A">
        <w:rPr>
          <w:rFonts w:ascii="Simplified Arabic" w:hAnsi="Simplified Arabic" w:cs="Simplified Arabic"/>
          <w:b/>
          <w:bCs/>
          <w:sz w:val="32"/>
          <w:szCs w:val="32"/>
          <w:rtl/>
        </w:rPr>
        <w:t>1ـ</w:t>
      </w:r>
      <w:r w:rsidRPr="000D038A">
        <w:rPr>
          <w:rFonts w:ascii="Simplified Arabic" w:hAnsi="Simplified Arabic" w:cs="Simplified Arabic"/>
          <w:sz w:val="32"/>
          <w:szCs w:val="32"/>
          <w:rtl/>
        </w:rPr>
        <w:t xml:space="preserve">  </w:t>
      </w:r>
      <w:r w:rsidRPr="000D038A">
        <w:rPr>
          <w:rFonts w:ascii="Simplified Arabic" w:hAnsi="Simplified Arabic" w:cs="Simplified Arabic"/>
          <w:b/>
          <w:bCs/>
          <w:sz w:val="32"/>
          <w:szCs w:val="32"/>
          <w:rtl/>
        </w:rPr>
        <w:t>طريقة التجزئة النصفية :</w:t>
      </w:r>
      <w:r w:rsidR="00AB28B6">
        <w:rPr>
          <w:rFonts w:ascii="Simplified Arabic" w:hAnsi="Simplified Arabic" w:cs="Simplified Arabic"/>
          <w:sz w:val="32"/>
          <w:szCs w:val="32"/>
          <w:rtl/>
        </w:rPr>
        <w:t xml:space="preserve"> " قام</w:t>
      </w:r>
      <w:r w:rsidRPr="000D038A">
        <w:rPr>
          <w:rFonts w:ascii="Simplified Arabic" w:hAnsi="Simplified Arabic" w:cs="Simplified Arabic"/>
          <w:sz w:val="32"/>
          <w:szCs w:val="32"/>
          <w:rtl/>
        </w:rPr>
        <w:t xml:space="preserve"> الباحث بتقسيم المقياس إلى قسمين، آخذين مجموع درجات الأفراد على الفقرات الفردية ، ومجموع الفقرات الزوجية لذات الأفراد، و قبل استخدام التجزئة النصفية قامت الباحثة باختبار نصفي المقياس،  ومن خلال استعمال الاختبار </w:t>
      </w:r>
      <w:proofErr w:type="spellStart"/>
      <w:r w:rsidRPr="000D038A">
        <w:rPr>
          <w:rFonts w:ascii="Simplified Arabic" w:hAnsi="Simplified Arabic" w:cs="Simplified Arabic"/>
          <w:sz w:val="32"/>
          <w:szCs w:val="32"/>
          <w:rtl/>
        </w:rPr>
        <w:t>التائي</w:t>
      </w:r>
      <w:proofErr w:type="spellEnd"/>
      <w:r w:rsidRPr="000D038A">
        <w:rPr>
          <w:rFonts w:ascii="Simplified Arabic" w:hAnsi="Simplified Arabic" w:cs="Simplified Arabic"/>
          <w:sz w:val="32"/>
          <w:szCs w:val="32"/>
          <w:rtl/>
        </w:rPr>
        <w:t xml:space="preserve"> لعينتين مستقلتين (لغرض معرفة </w:t>
      </w:r>
      <w:r w:rsidRPr="000D038A">
        <w:rPr>
          <w:rFonts w:ascii="Simplified Arabic" w:hAnsi="Simplified Arabic" w:cs="Simplified Arabic"/>
          <w:sz w:val="32"/>
          <w:szCs w:val="32"/>
          <w:rtl/>
          <w:lang w:bidi="ar-IQ"/>
        </w:rPr>
        <w:t>التكافؤ بين</w:t>
      </w:r>
      <w:r w:rsidRPr="000D038A">
        <w:rPr>
          <w:rFonts w:ascii="Simplified Arabic" w:hAnsi="Simplified Arabic" w:cs="Simplified Arabic"/>
          <w:sz w:val="32"/>
          <w:szCs w:val="32"/>
          <w:rtl/>
        </w:rPr>
        <w:t xml:space="preserve"> نصفي المقياس) ، إذ وجدت الباحثة عدم وجود فرق ذات دلالة إحصائية بين نصفي المقياس عند مقارنة القيمة </w:t>
      </w:r>
      <w:proofErr w:type="spellStart"/>
      <w:r w:rsidRPr="000D038A">
        <w:rPr>
          <w:rFonts w:ascii="Simplified Arabic" w:hAnsi="Simplified Arabic" w:cs="Simplified Arabic"/>
          <w:sz w:val="32"/>
          <w:szCs w:val="32"/>
          <w:rtl/>
        </w:rPr>
        <w:t>التائية</w:t>
      </w:r>
      <w:proofErr w:type="spellEnd"/>
      <w:r w:rsidRPr="000D038A">
        <w:rPr>
          <w:rFonts w:ascii="Simplified Arabic" w:hAnsi="Simplified Arabic" w:cs="Simplified Arabic"/>
          <w:sz w:val="32"/>
          <w:szCs w:val="32"/>
          <w:rtl/>
        </w:rPr>
        <w:t xml:space="preserve"> بالقيمة الجدولية، وبعدها قامت الباحثة باستعمال معادلة ارتباط (بيرسون) </w:t>
      </w:r>
      <w:proofErr w:type="spellStart"/>
      <w:r w:rsidRPr="000D038A">
        <w:rPr>
          <w:rFonts w:ascii="Simplified Arabic" w:hAnsi="Simplified Arabic" w:cs="Simplified Arabic"/>
          <w:sz w:val="32"/>
          <w:szCs w:val="32"/>
          <w:rtl/>
        </w:rPr>
        <w:t>لل</w:t>
      </w:r>
      <w:proofErr w:type="spellEnd"/>
      <w:r w:rsidRPr="000D038A">
        <w:rPr>
          <w:rFonts w:ascii="Simplified Arabic" w:hAnsi="Simplified Arabic" w:cs="Simplified Arabic"/>
          <w:sz w:val="32"/>
          <w:szCs w:val="32"/>
          <w:rtl/>
          <w:lang w:bidi="ar-IQ"/>
        </w:rPr>
        <w:t xml:space="preserve">تعرف على ثبات نصفي المقياس </w:t>
      </w:r>
      <w:r w:rsidRPr="000D038A">
        <w:rPr>
          <w:rFonts w:ascii="Simplified Arabic" w:hAnsi="Simplified Arabic" w:cs="Simplified Arabic"/>
          <w:sz w:val="32"/>
          <w:szCs w:val="32"/>
          <w:rtl/>
        </w:rPr>
        <w:t>، فوجدت أن قيمة معامل ثبات المقياس هو (0.56)  ولغرض تعرف معامل ثبات المقياس ككل استعملت الباحثة معادلة (</w:t>
      </w:r>
      <w:proofErr w:type="spellStart"/>
      <w:r w:rsidRPr="000D038A">
        <w:rPr>
          <w:rFonts w:ascii="Simplified Arabic" w:hAnsi="Simplified Arabic" w:cs="Simplified Arabic"/>
          <w:sz w:val="32"/>
          <w:szCs w:val="32"/>
          <w:rtl/>
        </w:rPr>
        <w:t>سبيرمان</w:t>
      </w:r>
      <w:proofErr w:type="spellEnd"/>
      <w:r w:rsidRPr="000D038A">
        <w:rPr>
          <w:rFonts w:ascii="Simplified Arabic" w:hAnsi="Simplified Arabic" w:cs="Simplified Arabic"/>
          <w:sz w:val="32"/>
          <w:szCs w:val="32"/>
          <w:rtl/>
        </w:rPr>
        <w:t xml:space="preserve"> براون) التصحيحية، فوجدت أن معامل الثبات الكلي للمقياس بصورته </w:t>
      </w:r>
      <w:r w:rsidRPr="000D038A">
        <w:rPr>
          <w:rFonts w:ascii="Simplified Arabic" w:hAnsi="Simplified Arabic" w:cs="Simplified Arabic"/>
          <w:sz w:val="32"/>
          <w:szCs w:val="32"/>
          <w:rtl/>
        </w:rPr>
        <w:lastRenderedPageBreak/>
        <w:t xml:space="preserve">النهائية </w:t>
      </w:r>
      <w:r w:rsidRPr="000D038A">
        <w:rPr>
          <w:rFonts w:ascii="Simplified Arabic" w:hAnsi="Simplified Arabic" w:cs="Simplified Arabic"/>
          <w:sz w:val="32"/>
          <w:szCs w:val="32"/>
          <w:rtl/>
          <w:lang w:bidi="ar-IQ"/>
        </w:rPr>
        <w:t>كانت</w:t>
      </w:r>
      <w:r w:rsidRPr="000D038A">
        <w:rPr>
          <w:rFonts w:ascii="Simplified Arabic" w:hAnsi="Simplified Arabic" w:cs="Simplified Arabic"/>
          <w:sz w:val="32"/>
          <w:szCs w:val="32"/>
          <w:rtl/>
        </w:rPr>
        <w:t xml:space="preserve"> (0.72) وهو معامل ثبات جيد عند </w:t>
      </w:r>
      <w:r w:rsidRPr="000D038A">
        <w:rPr>
          <w:rFonts w:ascii="Simplified Arabic" w:hAnsi="Simplified Arabic" w:cs="Simplified Arabic"/>
          <w:sz w:val="32"/>
          <w:szCs w:val="32"/>
          <w:rtl/>
          <w:lang w:bidi="ar-IQ"/>
        </w:rPr>
        <w:t xml:space="preserve">مقارنته بمعيار (ألفا </w:t>
      </w:r>
      <w:proofErr w:type="spellStart"/>
      <w:r w:rsidRPr="000D038A">
        <w:rPr>
          <w:rFonts w:ascii="Simplified Arabic" w:hAnsi="Simplified Arabic" w:cs="Simplified Arabic"/>
          <w:sz w:val="32"/>
          <w:szCs w:val="32"/>
          <w:rtl/>
          <w:lang w:bidi="ar-IQ"/>
        </w:rPr>
        <w:t>كرونباخ</w:t>
      </w:r>
      <w:proofErr w:type="spellEnd"/>
      <w:r w:rsidRPr="000D038A">
        <w:rPr>
          <w:rFonts w:ascii="Simplified Arabic" w:hAnsi="Simplified Arabic" w:cs="Simplified Arabic"/>
          <w:sz w:val="32"/>
          <w:szCs w:val="32"/>
          <w:rtl/>
          <w:lang w:bidi="ar-IQ"/>
        </w:rPr>
        <w:t>) للثبات  الذي يرى أن الثبات يكون جيدا اذا كان مقداره (0,70) فأكثر</w:t>
      </w:r>
      <w:r w:rsidRPr="000D038A">
        <w:rPr>
          <w:rFonts w:ascii="Simplified Arabic" w:hAnsi="Simplified Arabic" w:cs="Simplified Arabic"/>
          <w:sz w:val="32"/>
          <w:szCs w:val="32"/>
          <w:rtl/>
        </w:rPr>
        <w:t xml:space="preserve"> </w:t>
      </w:r>
      <w:proofErr w:type="spellStart"/>
      <w:r w:rsidRPr="000D038A">
        <w:rPr>
          <w:rFonts w:ascii="Simplified Arabic" w:hAnsi="Simplified Arabic" w:cs="Simplified Arabic"/>
          <w:sz w:val="32"/>
          <w:szCs w:val="32"/>
          <w:lang w:bidi="ar-IQ"/>
        </w:rPr>
        <w:t>Ebel</w:t>
      </w:r>
      <w:proofErr w:type="spellEnd"/>
      <w:r w:rsidRPr="000D038A">
        <w:rPr>
          <w:rFonts w:ascii="Simplified Arabic" w:hAnsi="Simplified Arabic" w:cs="Simplified Arabic"/>
          <w:sz w:val="32"/>
          <w:szCs w:val="32"/>
          <w:lang w:bidi="ar-IQ"/>
        </w:rPr>
        <w:t>, 1972:59)</w:t>
      </w:r>
      <w:r w:rsidRPr="000D038A">
        <w:rPr>
          <w:rFonts w:ascii="Simplified Arabic" w:hAnsi="Simplified Arabic" w:cs="Simplified Arabic"/>
          <w:sz w:val="32"/>
          <w:szCs w:val="32"/>
          <w:rtl/>
          <w:lang w:bidi="ar-IQ"/>
        </w:rPr>
        <w:t>)"</w:t>
      </w:r>
      <w:r w:rsidRPr="000D038A">
        <w:rPr>
          <w:rFonts w:ascii="Simplified Arabic" w:hAnsi="Simplified Arabic" w:cs="Simplified Arabic"/>
          <w:sz w:val="32"/>
          <w:szCs w:val="32"/>
          <w:rtl/>
        </w:rPr>
        <w:t>.</w:t>
      </w:r>
    </w:p>
    <w:p w:rsidR="00BD6F64" w:rsidRPr="000D038A" w:rsidRDefault="00BD6F64" w:rsidP="000D038A">
      <w:pPr>
        <w:pStyle w:val="a9"/>
        <w:numPr>
          <w:ilvl w:val="0"/>
          <w:numId w:val="4"/>
        </w:numPr>
        <w:spacing w:after="0"/>
        <w:jc w:val="both"/>
        <w:rPr>
          <w:rFonts w:ascii="Simplified Arabic" w:hAnsi="Simplified Arabic" w:cs="Simplified Arabic"/>
          <w:sz w:val="32"/>
          <w:szCs w:val="32"/>
          <w:rtl/>
          <w:lang w:bidi="ar-IQ"/>
        </w:rPr>
      </w:pPr>
      <w:r w:rsidRPr="000D038A">
        <w:rPr>
          <w:rFonts w:ascii="Simplified Arabic" w:hAnsi="Simplified Arabic" w:cs="Simplified Arabic"/>
          <w:b/>
          <w:bCs/>
          <w:sz w:val="32"/>
          <w:szCs w:val="32"/>
          <w:rtl/>
        </w:rPr>
        <w:t xml:space="preserve">معادلة ألفا </w:t>
      </w:r>
      <w:proofErr w:type="spellStart"/>
      <w:r w:rsidRPr="000D038A">
        <w:rPr>
          <w:rFonts w:ascii="Simplified Arabic" w:hAnsi="Simplified Arabic" w:cs="Simplified Arabic"/>
          <w:b/>
          <w:bCs/>
          <w:sz w:val="32"/>
          <w:szCs w:val="32"/>
          <w:rtl/>
        </w:rPr>
        <w:t>كرونباخ</w:t>
      </w:r>
      <w:proofErr w:type="spellEnd"/>
      <w:r w:rsidRPr="000D038A">
        <w:rPr>
          <w:rFonts w:ascii="Simplified Arabic" w:hAnsi="Simplified Arabic" w:cs="Simplified Arabic"/>
          <w:b/>
          <w:bCs/>
          <w:sz w:val="32"/>
          <w:szCs w:val="32"/>
          <w:rtl/>
        </w:rPr>
        <w:t xml:space="preserve"> :</w:t>
      </w:r>
      <w:r w:rsidRPr="000D038A">
        <w:rPr>
          <w:rFonts w:ascii="Simplified Arabic" w:hAnsi="Simplified Arabic" w:cs="Simplified Arabic"/>
          <w:sz w:val="32"/>
          <w:szCs w:val="32"/>
          <w:rtl/>
        </w:rPr>
        <w:t xml:space="preserve"> " تقوم فكرة هذا المعامل على حساب الارتباطات الداخلية بين علامات مجموعة الثبات لكل فقرة، و العلامات على أي فقرة أخرى من جهة، و مع العلامات على الاختبار ككل من جهة أخرى ( عودة ، 1985 : 149) ، وباستعمال معادلة الفا </w:t>
      </w:r>
      <w:proofErr w:type="spellStart"/>
      <w:r w:rsidRPr="000D038A">
        <w:rPr>
          <w:rFonts w:ascii="Simplified Arabic" w:hAnsi="Simplified Arabic" w:cs="Simplified Arabic"/>
          <w:sz w:val="32"/>
          <w:szCs w:val="32"/>
          <w:rtl/>
        </w:rPr>
        <w:t>كرونباخ</w:t>
      </w:r>
      <w:proofErr w:type="spellEnd"/>
      <w:r w:rsidRPr="000D038A">
        <w:rPr>
          <w:rFonts w:ascii="Simplified Arabic" w:hAnsi="Simplified Arabic" w:cs="Simplified Arabic"/>
          <w:sz w:val="32"/>
          <w:szCs w:val="32"/>
          <w:rtl/>
        </w:rPr>
        <w:t xml:space="preserve"> للثبات ، وجد الباحث أن ثبات المقياس بصورته الكلية بلغ </w:t>
      </w:r>
      <w:r w:rsidRPr="000D038A">
        <w:rPr>
          <w:rFonts w:ascii="Simplified Arabic" w:hAnsi="Simplified Arabic" w:cs="Simplified Arabic"/>
          <w:sz w:val="32"/>
          <w:szCs w:val="32"/>
          <w:rtl/>
          <w:lang w:bidi="ar-IQ"/>
        </w:rPr>
        <w:t>(0,77)، وهو ثبات جيّدٌ إحصائيا عند مقارنته بمعيار الفا للثبات الذي يرى أنّ الثبات يكون جيدا إذا بلغ (0,70) فاكثر".</w:t>
      </w:r>
    </w:p>
    <w:p w:rsidR="00BD6F64" w:rsidRPr="000D038A" w:rsidRDefault="00BD6F64" w:rsidP="000D038A">
      <w:pPr>
        <w:pStyle w:val="a9"/>
        <w:numPr>
          <w:ilvl w:val="0"/>
          <w:numId w:val="13"/>
        </w:numPr>
        <w:spacing w:after="0"/>
        <w:jc w:val="lowKashida"/>
        <w:rPr>
          <w:rFonts w:ascii="Simplified Arabic" w:hAnsi="Simplified Arabic" w:cs="Simplified Arabic"/>
          <w:b/>
          <w:bCs/>
          <w:sz w:val="32"/>
          <w:szCs w:val="32"/>
          <w:rtl/>
        </w:rPr>
      </w:pPr>
      <w:r w:rsidRPr="000D038A">
        <w:rPr>
          <w:rFonts w:ascii="Simplified Arabic" w:hAnsi="Simplified Arabic" w:cs="Simplified Arabic"/>
          <w:b/>
          <w:bCs/>
          <w:sz w:val="32"/>
          <w:szCs w:val="32"/>
          <w:rtl/>
        </w:rPr>
        <w:t xml:space="preserve">المقياس </w:t>
      </w:r>
      <w:r w:rsidRPr="000D038A">
        <w:rPr>
          <w:rFonts w:ascii="Simplified Arabic" w:hAnsi="Simplified Arabic" w:cs="Simplified Arabic"/>
          <w:b/>
          <w:bCs/>
          <w:sz w:val="32"/>
          <w:szCs w:val="32"/>
          <w:rtl/>
          <w:lang w:bidi="ar-IQ"/>
        </w:rPr>
        <w:t>بصيغته</w:t>
      </w:r>
      <w:r w:rsidRPr="000D038A">
        <w:rPr>
          <w:rFonts w:ascii="Simplified Arabic" w:hAnsi="Simplified Arabic" w:cs="Simplified Arabic"/>
          <w:b/>
          <w:bCs/>
          <w:sz w:val="32"/>
          <w:szCs w:val="32"/>
          <w:rtl/>
        </w:rPr>
        <w:t xml:space="preserve"> النهائية:</w:t>
      </w:r>
      <w:r w:rsidRPr="000D038A">
        <w:rPr>
          <w:rFonts w:ascii="Simplified Arabic" w:hAnsi="Simplified Arabic" w:cs="Simplified Arabic"/>
          <w:sz w:val="32"/>
          <w:szCs w:val="32"/>
          <w:rtl/>
        </w:rPr>
        <w:t xml:space="preserve">" أصبح  المقياس بصيغته النهائية يتألف من </w:t>
      </w:r>
      <w:r w:rsidRPr="000D038A">
        <w:rPr>
          <w:rFonts w:ascii="Simplified Arabic" w:hAnsi="Simplified Arabic" w:cs="Simplified Arabic"/>
          <w:b/>
          <w:bCs/>
          <w:sz w:val="32"/>
          <w:szCs w:val="32"/>
          <w:rtl/>
        </w:rPr>
        <w:t>(30)</w:t>
      </w:r>
      <w:r w:rsidRPr="000D038A">
        <w:rPr>
          <w:rFonts w:ascii="Simplified Arabic" w:hAnsi="Simplified Arabic" w:cs="Simplified Arabic"/>
          <w:sz w:val="32"/>
          <w:szCs w:val="32"/>
          <w:rtl/>
        </w:rPr>
        <w:t xml:space="preserve"> فقرة يُجيب في </w:t>
      </w:r>
      <w:r w:rsidRPr="000D038A">
        <w:rPr>
          <w:rFonts w:ascii="Simplified Arabic" w:hAnsi="Simplified Arabic" w:cs="Simplified Arabic"/>
          <w:sz w:val="32"/>
          <w:szCs w:val="32"/>
          <w:rtl/>
          <w:lang w:bidi="ar-IQ"/>
        </w:rPr>
        <w:t>ضوئها الطالب عل</w:t>
      </w:r>
      <w:r w:rsidRPr="000D038A">
        <w:rPr>
          <w:rFonts w:ascii="Simplified Arabic" w:hAnsi="Simplified Arabic" w:cs="Simplified Arabic"/>
          <w:sz w:val="32"/>
          <w:szCs w:val="32"/>
          <w:rtl/>
        </w:rPr>
        <w:t>ى خمسة بدائل، وبذلك فإنّ المدى النظري لأعلى درجة للمقياس يمكن أنْ يحصل عليها الطالب هي (150) وأدنى درجة هي (30) وبمتوسط فرضي (90)" .</w:t>
      </w:r>
    </w:p>
    <w:p w:rsidR="00BD6F64" w:rsidRPr="000D038A" w:rsidRDefault="00BD6F64" w:rsidP="000D038A">
      <w:pPr>
        <w:pStyle w:val="a9"/>
        <w:numPr>
          <w:ilvl w:val="0"/>
          <w:numId w:val="14"/>
        </w:numPr>
        <w:spacing w:after="0"/>
        <w:jc w:val="lowKashida"/>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الوسائل الإحصائية:</w:t>
      </w:r>
    </w:p>
    <w:p w:rsidR="00BD6F64" w:rsidRPr="000D038A" w:rsidRDefault="00BD6F64" w:rsidP="000D038A">
      <w:pPr>
        <w:spacing w:after="0"/>
        <w:ind w:left="360"/>
        <w:jc w:val="both"/>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 xml:space="preserve">" لمعالجة بيانات البحث الحالي استعمل الباحث مجموعة من الوسائل الإحصائية باعتماده برنامج الحقيبة الإحصائية للعلوم الاجتماعية </w:t>
      </w:r>
      <w:r w:rsidRPr="000D038A">
        <w:rPr>
          <w:rFonts w:ascii="Simplified Arabic" w:hAnsi="Simplified Arabic" w:cs="Simplified Arabic"/>
          <w:sz w:val="32"/>
          <w:szCs w:val="32"/>
          <w:lang w:bidi="ar-IQ"/>
        </w:rPr>
        <w:t>(</w:t>
      </w:r>
      <w:proofErr w:type="spellStart"/>
      <w:r w:rsidRPr="000D038A">
        <w:rPr>
          <w:rFonts w:ascii="Simplified Arabic" w:hAnsi="Simplified Arabic" w:cs="Simplified Arabic"/>
          <w:sz w:val="32"/>
          <w:szCs w:val="32"/>
          <w:lang w:bidi="ar-IQ"/>
        </w:rPr>
        <w:t>spss</w:t>
      </w:r>
      <w:proofErr w:type="spellEnd"/>
      <w:r w:rsidRPr="000D038A">
        <w:rPr>
          <w:rFonts w:ascii="Simplified Arabic" w:hAnsi="Simplified Arabic" w:cs="Simplified Arabic"/>
          <w:sz w:val="32"/>
          <w:szCs w:val="32"/>
          <w:lang w:bidi="ar-IQ"/>
        </w:rPr>
        <w:t xml:space="preserve"> )</w:t>
      </w:r>
      <w:r w:rsidRPr="000D038A">
        <w:rPr>
          <w:rFonts w:ascii="Simplified Arabic" w:hAnsi="Simplified Arabic" w:cs="Simplified Arabic"/>
          <w:sz w:val="32"/>
          <w:szCs w:val="32"/>
          <w:rtl/>
          <w:lang w:bidi="ar-IQ"/>
        </w:rPr>
        <w:t xml:space="preserve"> </w:t>
      </w:r>
      <w:r w:rsidRPr="000D038A">
        <w:rPr>
          <w:rFonts w:ascii="Simplified Arabic" w:hAnsi="Simplified Arabic" w:cs="Simplified Arabic"/>
          <w:sz w:val="32"/>
          <w:szCs w:val="32"/>
          <w:lang w:bidi="ar-IQ"/>
        </w:rPr>
        <w:t>Statistical Package for Social Science</w:t>
      </w:r>
      <w:r w:rsidRPr="000D038A">
        <w:rPr>
          <w:rFonts w:ascii="Simplified Arabic" w:hAnsi="Simplified Arabic" w:cs="Simplified Arabic"/>
          <w:sz w:val="32"/>
          <w:szCs w:val="32"/>
          <w:rtl/>
          <w:lang w:bidi="ar-IQ"/>
        </w:rPr>
        <w:t xml:space="preserve"> ، و هذه الوسائل هي : </w:t>
      </w:r>
    </w:p>
    <w:p w:rsidR="00BD6F64" w:rsidRPr="000D038A" w:rsidRDefault="00BD6F64" w:rsidP="000D038A">
      <w:pPr>
        <w:spacing w:after="0"/>
        <w:jc w:val="both"/>
        <w:rPr>
          <w:rFonts w:ascii="Simplified Arabic" w:hAnsi="Simplified Arabic" w:cs="Simplified Arabic"/>
          <w:sz w:val="32"/>
          <w:szCs w:val="32"/>
          <w:rtl/>
          <w:lang w:bidi="ar-IQ"/>
        </w:rPr>
      </w:pPr>
      <w:r w:rsidRPr="000D038A">
        <w:rPr>
          <w:rFonts w:ascii="Simplified Arabic" w:hAnsi="Simplified Arabic" w:cs="Simplified Arabic"/>
          <w:b/>
          <w:bCs/>
          <w:sz w:val="32"/>
          <w:szCs w:val="32"/>
          <w:rtl/>
          <w:lang w:bidi="ar-IQ"/>
        </w:rPr>
        <w:t>1</w:t>
      </w:r>
      <w:r w:rsidRPr="000D038A">
        <w:rPr>
          <w:rFonts w:ascii="Simplified Arabic" w:hAnsi="Simplified Arabic" w:cs="Simplified Arabic"/>
          <w:sz w:val="32"/>
          <w:szCs w:val="32"/>
          <w:rtl/>
          <w:lang w:bidi="ar-IQ"/>
        </w:rPr>
        <w:t xml:space="preserve"> .الاختبار </w:t>
      </w:r>
      <w:proofErr w:type="spellStart"/>
      <w:r w:rsidRPr="000D038A">
        <w:rPr>
          <w:rFonts w:ascii="Simplified Arabic" w:hAnsi="Simplified Arabic" w:cs="Simplified Arabic"/>
          <w:sz w:val="32"/>
          <w:szCs w:val="32"/>
          <w:rtl/>
          <w:lang w:bidi="ar-IQ"/>
        </w:rPr>
        <w:t>التائي</w:t>
      </w:r>
      <w:proofErr w:type="spellEnd"/>
      <w:r w:rsidRPr="000D038A">
        <w:rPr>
          <w:rFonts w:ascii="Simplified Arabic" w:hAnsi="Simplified Arabic" w:cs="Simplified Arabic"/>
          <w:sz w:val="32"/>
          <w:szCs w:val="32"/>
          <w:rtl/>
          <w:lang w:bidi="ar-IQ"/>
        </w:rPr>
        <w:t xml:space="preserve"> لعينة واحدة لغرض تعرف دلالة الفرق الاحصائي بين المتوسط الحسابي لعينة البحث، والمتوسط الفرضي على مقياس البحث.</w:t>
      </w:r>
    </w:p>
    <w:p w:rsidR="00BD6F64" w:rsidRPr="000D038A" w:rsidRDefault="00BD6F64" w:rsidP="000D038A">
      <w:pPr>
        <w:spacing w:after="0"/>
        <w:jc w:val="both"/>
        <w:rPr>
          <w:rFonts w:ascii="Simplified Arabic" w:hAnsi="Simplified Arabic" w:cs="Simplified Arabic"/>
          <w:sz w:val="32"/>
          <w:szCs w:val="32"/>
          <w:rtl/>
          <w:lang w:bidi="ar-IQ"/>
        </w:rPr>
      </w:pPr>
      <w:r w:rsidRPr="000D038A">
        <w:rPr>
          <w:rFonts w:ascii="Simplified Arabic" w:hAnsi="Simplified Arabic" w:cs="Simplified Arabic"/>
          <w:b/>
          <w:bCs/>
          <w:sz w:val="32"/>
          <w:szCs w:val="32"/>
          <w:rtl/>
          <w:lang w:bidi="ar-IQ"/>
        </w:rPr>
        <w:t>2</w:t>
      </w:r>
      <w:r w:rsidRPr="000D038A">
        <w:rPr>
          <w:rFonts w:ascii="Simplified Arabic" w:hAnsi="Simplified Arabic" w:cs="Simplified Arabic"/>
          <w:sz w:val="32"/>
          <w:szCs w:val="32"/>
          <w:rtl/>
          <w:lang w:bidi="ar-IQ"/>
        </w:rPr>
        <w:t xml:space="preserve">.الاختبار </w:t>
      </w:r>
      <w:proofErr w:type="spellStart"/>
      <w:r w:rsidRPr="000D038A">
        <w:rPr>
          <w:rFonts w:ascii="Simplified Arabic" w:hAnsi="Simplified Arabic" w:cs="Simplified Arabic"/>
          <w:sz w:val="32"/>
          <w:szCs w:val="32"/>
          <w:rtl/>
          <w:lang w:bidi="ar-IQ"/>
        </w:rPr>
        <w:t>التائي</w:t>
      </w:r>
      <w:proofErr w:type="spellEnd"/>
      <w:r w:rsidRPr="000D038A">
        <w:rPr>
          <w:rFonts w:ascii="Simplified Arabic" w:hAnsi="Simplified Arabic" w:cs="Simplified Arabic"/>
          <w:sz w:val="32"/>
          <w:szCs w:val="32"/>
          <w:rtl/>
          <w:lang w:bidi="ar-IQ"/>
        </w:rPr>
        <w:t xml:space="preserve"> لعينتين مستقلتين لحساب القوة التمييزية لفقرات مقياس البحث , واستخراج ثبات المقياس بطريقة التجزئة النصفية. </w:t>
      </w:r>
    </w:p>
    <w:p w:rsidR="00BD6F64" w:rsidRPr="000D038A" w:rsidRDefault="00BD6F64" w:rsidP="000D038A">
      <w:pPr>
        <w:spacing w:after="0"/>
        <w:jc w:val="both"/>
        <w:rPr>
          <w:rFonts w:ascii="Simplified Arabic" w:hAnsi="Simplified Arabic" w:cs="Simplified Arabic"/>
          <w:sz w:val="32"/>
          <w:szCs w:val="32"/>
          <w:rtl/>
          <w:lang w:bidi="ar-IQ"/>
        </w:rPr>
      </w:pPr>
      <w:r w:rsidRPr="000D038A">
        <w:rPr>
          <w:rFonts w:ascii="Simplified Arabic" w:hAnsi="Simplified Arabic" w:cs="Simplified Arabic"/>
          <w:b/>
          <w:bCs/>
          <w:sz w:val="32"/>
          <w:szCs w:val="32"/>
          <w:rtl/>
          <w:lang w:bidi="ar-IQ"/>
        </w:rPr>
        <w:t>3</w:t>
      </w:r>
      <w:r w:rsidRPr="000D038A">
        <w:rPr>
          <w:rFonts w:ascii="Simplified Arabic" w:hAnsi="Simplified Arabic" w:cs="Simplified Arabic"/>
          <w:sz w:val="32"/>
          <w:szCs w:val="32"/>
          <w:rtl/>
          <w:lang w:bidi="ar-IQ"/>
        </w:rPr>
        <w:t>. معامل ارتباط بيرسون (</w:t>
      </w:r>
      <w:r w:rsidRPr="000D038A">
        <w:rPr>
          <w:rFonts w:ascii="Simplified Arabic" w:hAnsi="Simplified Arabic" w:cs="Simplified Arabic"/>
          <w:sz w:val="32"/>
          <w:szCs w:val="32"/>
          <w:lang w:bidi="ar-IQ"/>
        </w:rPr>
        <w:t>Pearson Correlation Coefficient</w:t>
      </w:r>
      <w:r w:rsidRPr="000D038A">
        <w:rPr>
          <w:rFonts w:ascii="Simplified Arabic" w:hAnsi="Simplified Arabic" w:cs="Simplified Arabic"/>
          <w:sz w:val="32"/>
          <w:szCs w:val="32"/>
          <w:rtl/>
          <w:lang w:bidi="ar-IQ"/>
        </w:rPr>
        <w:t xml:space="preserve"> ) الذي استْعُمِل في حساب معامل الثبات بطريقة التجزئة النصفية، وعلاقة الفقرة بالدرجة الكلية .</w:t>
      </w:r>
    </w:p>
    <w:p w:rsidR="00BD6F64" w:rsidRPr="000D038A" w:rsidRDefault="00BD6F64" w:rsidP="000D038A">
      <w:pPr>
        <w:spacing w:after="0"/>
        <w:jc w:val="both"/>
        <w:rPr>
          <w:rFonts w:ascii="Simplified Arabic" w:hAnsi="Simplified Arabic" w:cs="Simplified Arabic"/>
          <w:sz w:val="32"/>
          <w:szCs w:val="32"/>
          <w:rtl/>
          <w:lang w:bidi="ar-IQ"/>
        </w:rPr>
      </w:pPr>
      <w:r w:rsidRPr="000D038A">
        <w:rPr>
          <w:rFonts w:ascii="Simplified Arabic" w:hAnsi="Simplified Arabic" w:cs="Simplified Arabic"/>
          <w:b/>
          <w:bCs/>
          <w:sz w:val="32"/>
          <w:szCs w:val="32"/>
          <w:rtl/>
          <w:lang w:bidi="ar-IQ"/>
        </w:rPr>
        <w:t>4</w:t>
      </w:r>
      <w:r w:rsidRPr="000D038A">
        <w:rPr>
          <w:rFonts w:ascii="Simplified Arabic" w:hAnsi="Simplified Arabic" w:cs="Simplified Arabic"/>
          <w:sz w:val="32"/>
          <w:szCs w:val="32"/>
          <w:rtl/>
          <w:lang w:bidi="ar-IQ"/>
        </w:rPr>
        <w:t xml:space="preserve"> . معادلة (</w:t>
      </w:r>
      <w:proofErr w:type="spellStart"/>
      <w:r w:rsidRPr="000D038A">
        <w:rPr>
          <w:rFonts w:ascii="Simplified Arabic" w:hAnsi="Simplified Arabic" w:cs="Simplified Arabic"/>
          <w:sz w:val="32"/>
          <w:szCs w:val="32"/>
          <w:rtl/>
          <w:lang w:bidi="ar-IQ"/>
        </w:rPr>
        <w:t>سبيرمان</w:t>
      </w:r>
      <w:proofErr w:type="spellEnd"/>
      <w:r w:rsidRPr="000D038A">
        <w:rPr>
          <w:rFonts w:ascii="Simplified Arabic" w:hAnsi="Simplified Arabic" w:cs="Simplified Arabic"/>
          <w:sz w:val="32"/>
          <w:szCs w:val="32"/>
          <w:rtl/>
          <w:lang w:bidi="ar-IQ"/>
        </w:rPr>
        <w:t xml:space="preserve"> –براون) التصحيحية لاستخراج الثبات بطريقة التجزئة النصفية لمقياس.</w:t>
      </w:r>
    </w:p>
    <w:p w:rsidR="00BD6F64" w:rsidRPr="000D038A" w:rsidRDefault="00BD6F64" w:rsidP="000D038A">
      <w:pPr>
        <w:spacing w:after="0"/>
        <w:jc w:val="both"/>
        <w:rPr>
          <w:rFonts w:ascii="Simplified Arabic" w:hAnsi="Simplified Arabic" w:cs="Simplified Arabic"/>
          <w:sz w:val="32"/>
          <w:szCs w:val="32"/>
          <w:rtl/>
          <w:lang w:bidi="ar-IQ"/>
        </w:rPr>
      </w:pPr>
      <w:r w:rsidRPr="000D038A">
        <w:rPr>
          <w:rFonts w:ascii="Simplified Arabic" w:hAnsi="Simplified Arabic" w:cs="Simplified Arabic"/>
          <w:b/>
          <w:bCs/>
          <w:sz w:val="32"/>
          <w:szCs w:val="32"/>
          <w:rtl/>
          <w:lang w:bidi="ar-IQ"/>
        </w:rPr>
        <w:lastRenderedPageBreak/>
        <w:t>5</w:t>
      </w:r>
      <w:r w:rsidRPr="000D038A">
        <w:rPr>
          <w:rFonts w:ascii="Simplified Arabic" w:hAnsi="Simplified Arabic" w:cs="Simplified Arabic"/>
          <w:sz w:val="32"/>
          <w:szCs w:val="32"/>
          <w:rtl/>
          <w:lang w:bidi="ar-IQ"/>
        </w:rPr>
        <w:t xml:space="preserve">. معامل (ألفا </w:t>
      </w:r>
      <w:proofErr w:type="spellStart"/>
      <w:r w:rsidRPr="000D038A">
        <w:rPr>
          <w:rFonts w:ascii="Simplified Arabic" w:hAnsi="Simplified Arabic" w:cs="Simplified Arabic"/>
          <w:sz w:val="32"/>
          <w:szCs w:val="32"/>
          <w:rtl/>
          <w:lang w:bidi="ar-IQ"/>
        </w:rPr>
        <w:t>كرونباخ</w:t>
      </w:r>
      <w:proofErr w:type="spellEnd"/>
      <w:r w:rsidRPr="000D038A">
        <w:rPr>
          <w:rFonts w:ascii="Simplified Arabic" w:hAnsi="Simplified Arabic" w:cs="Simplified Arabic"/>
          <w:sz w:val="32"/>
          <w:szCs w:val="32"/>
          <w:rtl/>
          <w:lang w:bidi="ar-IQ"/>
        </w:rPr>
        <w:t xml:space="preserve">) للثبات( </w:t>
      </w:r>
      <w:r w:rsidRPr="000D038A">
        <w:rPr>
          <w:rFonts w:ascii="Simplified Arabic" w:hAnsi="Simplified Arabic" w:cs="Simplified Arabic"/>
          <w:sz w:val="32"/>
          <w:szCs w:val="32"/>
          <w:lang w:bidi="ar-IQ"/>
        </w:rPr>
        <w:t>Coefficient Alpha</w:t>
      </w:r>
      <w:r w:rsidRPr="000D038A">
        <w:rPr>
          <w:rFonts w:ascii="Simplified Arabic" w:hAnsi="Simplified Arabic" w:cs="Simplified Arabic"/>
          <w:sz w:val="32"/>
          <w:szCs w:val="32"/>
          <w:rtl/>
          <w:lang w:bidi="ar-IQ"/>
        </w:rPr>
        <w:t xml:space="preserve"> ) في حساب الثبات لمقياس البحث".</w:t>
      </w:r>
    </w:p>
    <w:p w:rsidR="00BD6F64" w:rsidRPr="000D038A" w:rsidRDefault="00BD6F64" w:rsidP="000D038A">
      <w:pPr>
        <w:spacing w:after="0"/>
        <w:jc w:val="lowKashida"/>
        <w:rPr>
          <w:rFonts w:ascii="Simplified Arabic" w:hAnsi="Simplified Arabic" w:cs="Simplified Arabic"/>
          <w:b/>
          <w:bCs/>
          <w:sz w:val="32"/>
          <w:szCs w:val="32"/>
          <w:rtl/>
          <w:lang w:bidi="ar-IQ"/>
        </w:rPr>
      </w:pPr>
    </w:p>
    <w:p w:rsidR="00BD6F64" w:rsidRPr="000D038A" w:rsidRDefault="00BD6F64" w:rsidP="000D038A">
      <w:pPr>
        <w:spacing w:after="0"/>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الفصل الرابع: عرض النتائج ومناقشتها</w:t>
      </w:r>
    </w:p>
    <w:p w:rsidR="00BD6F64" w:rsidRPr="000D038A" w:rsidRDefault="00BD6F64" w:rsidP="00763071">
      <w:pPr>
        <w:autoSpaceDE w:val="0"/>
        <w:autoSpaceDN w:val="0"/>
        <w:adjustRightInd w:val="0"/>
        <w:spacing w:before="240" w:after="0"/>
        <w:jc w:val="both"/>
        <w:rPr>
          <w:rFonts w:ascii="Simplified Arabic" w:hAnsi="Simplified Arabic" w:cs="Simplified Arabic"/>
          <w:b/>
          <w:bCs/>
          <w:sz w:val="32"/>
          <w:szCs w:val="32"/>
          <w:rtl/>
        </w:rPr>
      </w:pPr>
      <w:r w:rsidRPr="000D038A">
        <w:rPr>
          <w:rFonts w:ascii="Simplified Arabic" w:hAnsi="Simplified Arabic" w:cs="Simplified Arabic"/>
          <w:b/>
          <w:bCs/>
          <w:sz w:val="32"/>
          <w:szCs w:val="32"/>
          <w:rtl/>
          <w:lang w:bidi="ar-IQ"/>
        </w:rPr>
        <w:t>الهدف الاول:</w:t>
      </w:r>
      <w:r w:rsidRPr="000D038A">
        <w:rPr>
          <w:rFonts w:ascii="Simplified Arabic" w:hAnsi="Simplified Arabic" w:cs="Simplified Arabic"/>
          <w:sz w:val="32"/>
          <w:szCs w:val="32"/>
          <w:rtl/>
        </w:rPr>
        <w:t xml:space="preserve"> </w:t>
      </w:r>
      <w:r w:rsidRPr="000D038A">
        <w:rPr>
          <w:rFonts w:ascii="Simplified Arabic" w:hAnsi="Simplified Arabic" w:cs="Simplified Arabic"/>
          <w:b/>
          <w:bCs/>
          <w:sz w:val="32"/>
          <w:szCs w:val="32"/>
          <w:rtl/>
        </w:rPr>
        <w:t xml:space="preserve">تعرف </w:t>
      </w:r>
      <w:r w:rsidR="00763071">
        <w:rPr>
          <w:rFonts w:ascii="Simplified Arabic" w:hAnsi="Simplified Arabic" w:cs="Simplified Arabic" w:hint="cs"/>
          <w:b/>
          <w:bCs/>
          <w:sz w:val="32"/>
          <w:szCs w:val="32"/>
          <w:rtl/>
        </w:rPr>
        <w:t xml:space="preserve">المقاومة النفسية </w:t>
      </w:r>
      <w:r w:rsidRPr="000D038A">
        <w:rPr>
          <w:rFonts w:ascii="Simplified Arabic" w:hAnsi="Simplified Arabic" w:cs="Simplified Arabic"/>
          <w:b/>
          <w:bCs/>
          <w:sz w:val="32"/>
          <w:szCs w:val="32"/>
          <w:rtl/>
        </w:rPr>
        <w:t>لدى طلاب الجامعة</w:t>
      </w:r>
      <w:r w:rsidR="00763071">
        <w:rPr>
          <w:rFonts w:ascii="Simplified Arabic" w:hAnsi="Simplified Arabic" w:cs="Simplified Arabic" w:hint="cs"/>
          <w:b/>
          <w:bCs/>
          <w:sz w:val="32"/>
          <w:szCs w:val="32"/>
          <w:rtl/>
        </w:rPr>
        <w:t xml:space="preserve"> المنتمين لهيئة الحشد الشعبي</w:t>
      </w:r>
      <w:r w:rsidRPr="000D038A">
        <w:rPr>
          <w:rFonts w:ascii="Simplified Arabic" w:hAnsi="Simplified Arabic" w:cs="Simplified Arabic"/>
          <w:b/>
          <w:bCs/>
          <w:sz w:val="32"/>
          <w:szCs w:val="32"/>
          <w:rtl/>
        </w:rPr>
        <w:t>.</w:t>
      </w:r>
    </w:p>
    <w:p w:rsidR="00BD6F64" w:rsidRPr="000D038A" w:rsidRDefault="00BD6F64" w:rsidP="00763071">
      <w:pPr>
        <w:autoSpaceDE w:val="0"/>
        <w:autoSpaceDN w:val="0"/>
        <w:adjustRightInd w:val="0"/>
        <w:spacing w:before="240" w:after="0"/>
        <w:ind w:left="-297"/>
        <w:jc w:val="both"/>
        <w:rPr>
          <w:rFonts w:ascii="Simplified Arabic" w:hAnsi="Simplified Arabic" w:cs="Simplified Arabic"/>
          <w:sz w:val="32"/>
          <w:szCs w:val="32"/>
          <w:rtl/>
          <w:lang w:bidi="ar-IQ"/>
        </w:rPr>
      </w:pPr>
      <w:r w:rsidRPr="000D038A">
        <w:rPr>
          <w:rFonts w:ascii="Simplified Arabic" w:hAnsi="Simplified Arabic" w:cs="Simplified Arabic"/>
          <w:b/>
          <w:bCs/>
          <w:sz w:val="32"/>
          <w:szCs w:val="32"/>
          <w:lang w:bidi="ar-IQ"/>
        </w:rPr>
        <w:t xml:space="preserve"> </w:t>
      </w:r>
      <w:r w:rsidRPr="000D038A">
        <w:rPr>
          <w:rFonts w:ascii="Simplified Arabic" w:hAnsi="Simplified Arabic" w:cs="Simplified Arabic"/>
          <w:b/>
          <w:bCs/>
          <w:sz w:val="32"/>
          <w:szCs w:val="32"/>
          <w:rtl/>
          <w:lang w:bidi="ar-IQ"/>
        </w:rPr>
        <w:t xml:space="preserve">      </w:t>
      </w:r>
      <w:r w:rsidRPr="000D038A">
        <w:rPr>
          <w:rFonts w:ascii="Simplified Arabic" w:hAnsi="Simplified Arabic" w:cs="Simplified Arabic"/>
          <w:sz w:val="32"/>
          <w:szCs w:val="32"/>
          <w:rtl/>
          <w:lang w:bidi="ar-IQ"/>
        </w:rPr>
        <w:t>تحقيقا له</w:t>
      </w:r>
      <w:r w:rsidRPr="000D038A">
        <w:rPr>
          <w:rFonts w:ascii="Simplified Arabic" w:hAnsi="Simplified Arabic" w:cs="Simplified Arabic"/>
          <w:sz w:val="32"/>
          <w:szCs w:val="32"/>
          <w:rtl/>
        </w:rPr>
        <w:t>ـ</w:t>
      </w:r>
      <w:r w:rsidRPr="000D038A">
        <w:rPr>
          <w:rFonts w:ascii="Simplified Arabic" w:hAnsi="Simplified Arabic" w:cs="Simplified Arabic"/>
          <w:sz w:val="32"/>
          <w:szCs w:val="32"/>
          <w:rtl/>
          <w:lang w:bidi="ar-IQ"/>
        </w:rPr>
        <w:t>ذا اله</w:t>
      </w:r>
      <w:r w:rsidRPr="000D038A">
        <w:rPr>
          <w:rFonts w:ascii="Simplified Arabic" w:hAnsi="Simplified Arabic" w:cs="Simplified Arabic"/>
          <w:sz w:val="32"/>
          <w:szCs w:val="32"/>
          <w:rtl/>
        </w:rPr>
        <w:t>ـ</w:t>
      </w:r>
      <w:r w:rsidRPr="000D038A">
        <w:rPr>
          <w:rFonts w:ascii="Simplified Arabic" w:hAnsi="Simplified Arabic" w:cs="Simplified Arabic"/>
          <w:sz w:val="32"/>
          <w:szCs w:val="32"/>
          <w:rtl/>
          <w:lang w:bidi="ar-IQ"/>
        </w:rPr>
        <w:t>دف قام الباحث بتطبيق  مقياس</w:t>
      </w:r>
      <w:r w:rsidR="00763071">
        <w:rPr>
          <w:rFonts w:ascii="Simplified Arabic" w:hAnsi="Simplified Arabic" w:cs="Simplified Arabic" w:hint="cs"/>
          <w:sz w:val="32"/>
          <w:szCs w:val="32"/>
          <w:rtl/>
          <w:lang w:bidi="ar-IQ"/>
        </w:rPr>
        <w:t xml:space="preserve"> المقاومة النفسية </w:t>
      </w:r>
      <w:r w:rsidRPr="000D038A">
        <w:rPr>
          <w:rFonts w:ascii="Simplified Arabic" w:hAnsi="Simplified Arabic" w:cs="Simplified Arabic"/>
          <w:sz w:val="32"/>
          <w:szCs w:val="32"/>
          <w:rtl/>
          <w:lang w:bidi="ar-IQ"/>
        </w:rPr>
        <w:t>على عينة البحث الاساسية والبالغة (100) طالباً إذ بلغ المتوسط الحسابي المحسوب من العينة (</w:t>
      </w:r>
      <w:r w:rsidR="00763071">
        <w:rPr>
          <w:rFonts w:ascii="Simplified Arabic" w:eastAsia="Times New Roman" w:hAnsi="Simplified Arabic" w:cs="Simplified Arabic" w:hint="cs"/>
          <w:color w:val="000000"/>
          <w:sz w:val="32"/>
          <w:szCs w:val="32"/>
          <w:rtl/>
        </w:rPr>
        <w:t>105,69</w:t>
      </w:r>
      <w:r w:rsidRPr="000D038A">
        <w:rPr>
          <w:rFonts w:ascii="Simplified Arabic" w:hAnsi="Simplified Arabic" w:cs="Simplified Arabic"/>
          <w:sz w:val="32"/>
          <w:szCs w:val="32"/>
          <w:rtl/>
          <w:lang w:bidi="ar-IQ"/>
        </w:rPr>
        <w:t xml:space="preserve">)، وبانحراف معياري قدره ( </w:t>
      </w:r>
      <w:r w:rsidRPr="000D038A">
        <w:rPr>
          <w:rFonts w:ascii="Simplified Arabic" w:eastAsia="Times New Roman" w:hAnsi="Simplified Arabic" w:cs="Simplified Arabic"/>
          <w:color w:val="000000"/>
          <w:sz w:val="32"/>
          <w:szCs w:val="32"/>
          <w:rtl/>
        </w:rPr>
        <w:t>5,63</w:t>
      </w:r>
      <w:r w:rsidRPr="000D038A">
        <w:rPr>
          <w:rFonts w:ascii="Simplified Arabic" w:hAnsi="Simplified Arabic" w:cs="Simplified Arabic"/>
          <w:sz w:val="32"/>
          <w:szCs w:val="32"/>
          <w:rtl/>
          <w:lang w:bidi="ar-IQ"/>
        </w:rPr>
        <w:t xml:space="preserve"> ) وللتأكد من معنوية الفرق بين المتوسط الحسابي المحسوب من ال</w:t>
      </w:r>
      <w:r w:rsidR="00763071">
        <w:rPr>
          <w:rFonts w:ascii="Simplified Arabic" w:hAnsi="Simplified Arabic" w:cs="Simplified Arabic"/>
          <w:sz w:val="32"/>
          <w:szCs w:val="32"/>
          <w:rtl/>
          <w:lang w:bidi="ar-IQ"/>
        </w:rPr>
        <w:t>عينة والمتوسط  الفرضي البالغ (</w:t>
      </w:r>
      <w:r w:rsidR="00763071">
        <w:rPr>
          <w:rFonts w:ascii="Simplified Arabic" w:hAnsi="Simplified Arabic" w:cs="Simplified Arabic" w:hint="cs"/>
          <w:sz w:val="32"/>
          <w:szCs w:val="32"/>
          <w:rtl/>
          <w:lang w:bidi="ar-IQ"/>
        </w:rPr>
        <w:t>92</w:t>
      </w:r>
      <w:r w:rsidRPr="000D038A">
        <w:rPr>
          <w:rFonts w:ascii="Simplified Arabic" w:hAnsi="Simplified Arabic" w:cs="Simplified Arabic"/>
          <w:sz w:val="32"/>
          <w:szCs w:val="32"/>
          <w:rtl/>
          <w:lang w:bidi="ar-IQ"/>
        </w:rPr>
        <w:t xml:space="preserve">) استعمل الاختبار </w:t>
      </w:r>
      <w:proofErr w:type="spellStart"/>
      <w:r w:rsidRPr="000D038A">
        <w:rPr>
          <w:rFonts w:ascii="Simplified Arabic" w:hAnsi="Simplified Arabic" w:cs="Simplified Arabic"/>
          <w:sz w:val="32"/>
          <w:szCs w:val="32"/>
          <w:rtl/>
          <w:lang w:bidi="ar-IQ"/>
        </w:rPr>
        <w:t>التائـي</w:t>
      </w:r>
      <w:proofErr w:type="spellEnd"/>
      <w:r w:rsidRPr="000D038A">
        <w:rPr>
          <w:rFonts w:ascii="Simplified Arabic" w:hAnsi="Simplified Arabic" w:cs="Simplified Arabic"/>
          <w:sz w:val="32"/>
          <w:szCs w:val="32"/>
          <w:rtl/>
          <w:lang w:bidi="ar-IQ"/>
        </w:rPr>
        <w:t xml:space="preserve"> لعينـة واحدة ، وبلغت القيمة </w:t>
      </w:r>
      <w:proofErr w:type="spellStart"/>
      <w:r w:rsidRPr="000D038A">
        <w:rPr>
          <w:rFonts w:ascii="Simplified Arabic" w:hAnsi="Simplified Arabic" w:cs="Simplified Arabic"/>
          <w:sz w:val="32"/>
          <w:szCs w:val="32"/>
          <w:rtl/>
          <w:lang w:bidi="ar-IQ"/>
        </w:rPr>
        <w:t>التائية</w:t>
      </w:r>
      <w:proofErr w:type="spellEnd"/>
      <w:r w:rsidRPr="000D038A">
        <w:rPr>
          <w:rFonts w:ascii="Simplified Arabic" w:hAnsi="Simplified Arabic" w:cs="Simplified Arabic"/>
          <w:sz w:val="32"/>
          <w:szCs w:val="32"/>
          <w:rtl/>
          <w:lang w:bidi="ar-IQ"/>
        </w:rPr>
        <w:t xml:space="preserve"> المحسوبة لها (</w:t>
      </w:r>
      <w:r w:rsidR="00763071">
        <w:rPr>
          <w:rFonts w:ascii="Simplified Arabic" w:hAnsi="Simplified Arabic" w:cs="Simplified Arabic" w:hint="cs"/>
          <w:sz w:val="32"/>
          <w:szCs w:val="32"/>
          <w:rtl/>
          <w:lang w:bidi="ar-IQ"/>
        </w:rPr>
        <w:t>25,259</w:t>
      </w:r>
      <w:r w:rsidRPr="000D038A">
        <w:rPr>
          <w:rFonts w:ascii="Simplified Arabic" w:hAnsi="Simplified Arabic" w:cs="Simplified Arabic"/>
          <w:sz w:val="32"/>
          <w:szCs w:val="32"/>
          <w:rtl/>
          <w:lang w:bidi="ar-IQ"/>
        </w:rPr>
        <w:t xml:space="preserve">)، وعند مقارنتها بالقيمة </w:t>
      </w:r>
      <w:proofErr w:type="spellStart"/>
      <w:r w:rsidRPr="000D038A">
        <w:rPr>
          <w:rFonts w:ascii="Simplified Arabic" w:hAnsi="Simplified Arabic" w:cs="Simplified Arabic"/>
          <w:sz w:val="32"/>
          <w:szCs w:val="32"/>
          <w:rtl/>
          <w:lang w:bidi="ar-IQ"/>
        </w:rPr>
        <w:t>التائية</w:t>
      </w:r>
      <w:proofErr w:type="spellEnd"/>
      <w:r w:rsidRPr="000D038A">
        <w:rPr>
          <w:rFonts w:ascii="Simplified Arabic" w:hAnsi="Simplified Arabic" w:cs="Simplified Arabic"/>
          <w:sz w:val="32"/>
          <w:szCs w:val="32"/>
          <w:rtl/>
          <w:lang w:bidi="ar-IQ"/>
        </w:rPr>
        <w:t xml:space="preserve"> الجدولية عند درجة حرية (99) وبمستوى دلالة ( 0.05 ) والبالغة (</w:t>
      </w:r>
      <w:r w:rsidRPr="000D038A">
        <w:rPr>
          <w:rFonts w:ascii="Simplified Arabic" w:eastAsia="Times New Roman" w:hAnsi="Simplified Arabic" w:cs="Simplified Arabic"/>
          <w:color w:val="000000"/>
          <w:sz w:val="32"/>
          <w:szCs w:val="32"/>
          <w:rtl/>
        </w:rPr>
        <w:t>1,98</w:t>
      </w:r>
      <w:r w:rsidRPr="000D038A">
        <w:rPr>
          <w:rFonts w:ascii="Simplified Arabic" w:hAnsi="Simplified Arabic" w:cs="Simplified Arabic"/>
          <w:sz w:val="32"/>
          <w:szCs w:val="32"/>
          <w:rtl/>
          <w:lang w:bidi="ar-IQ"/>
        </w:rPr>
        <w:t xml:space="preserve">) تبين أن القيمة </w:t>
      </w:r>
      <w:proofErr w:type="spellStart"/>
      <w:r w:rsidRPr="000D038A">
        <w:rPr>
          <w:rFonts w:ascii="Simplified Arabic" w:hAnsi="Simplified Arabic" w:cs="Simplified Arabic"/>
          <w:sz w:val="32"/>
          <w:szCs w:val="32"/>
          <w:rtl/>
          <w:lang w:bidi="ar-IQ"/>
        </w:rPr>
        <w:t>التائية</w:t>
      </w:r>
      <w:proofErr w:type="spellEnd"/>
      <w:r w:rsidRPr="000D038A">
        <w:rPr>
          <w:rFonts w:ascii="Simplified Arabic" w:hAnsi="Simplified Arabic" w:cs="Simplified Arabic"/>
          <w:sz w:val="32"/>
          <w:szCs w:val="32"/>
          <w:rtl/>
          <w:lang w:bidi="ar-IQ"/>
        </w:rPr>
        <w:t xml:space="preserve"> المحسوبة هي أكبر من القيمة الجدولية، وبذلك يكون الفـرق دال إحصائيا، ولصالح المتوسط المحسوب كما هو موضح في الجدول (3).</w:t>
      </w:r>
    </w:p>
    <w:p w:rsidR="00BD6F64" w:rsidRPr="000D038A" w:rsidRDefault="00BD6F64" w:rsidP="00763071">
      <w:pPr>
        <w:autoSpaceDE w:val="0"/>
        <w:autoSpaceDN w:val="0"/>
        <w:adjustRightInd w:val="0"/>
        <w:spacing w:after="0"/>
        <w:jc w:val="cente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 xml:space="preserve"> جدول (3) يوضح نتائج الاختبار </w:t>
      </w:r>
      <w:proofErr w:type="spellStart"/>
      <w:r w:rsidRPr="000D038A">
        <w:rPr>
          <w:rFonts w:ascii="Simplified Arabic" w:hAnsi="Simplified Arabic" w:cs="Simplified Arabic"/>
          <w:b/>
          <w:bCs/>
          <w:sz w:val="32"/>
          <w:szCs w:val="32"/>
          <w:rtl/>
          <w:lang w:bidi="ar-IQ"/>
        </w:rPr>
        <w:t>التائي</w:t>
      </w:r>
      <w:proofErr w:type="spellEnd"/>
      <w:r w:rsidRPr="000D038A">
        <w:rPr>
          <w:rFonts w:ascii="Simplified Arabic" w:hAnsi="Simplified Arabic" w:cs="Simplified Arabic"/>
          <w:b/>
          <w:bCs/>
          <w:sz w:val="32"/>
          <w:szCs w:val="32"/>
          <w:rtl/>
          <w:lang w:bidi="ar-IQ"/>
        </w:rPr>
        <w:t xml:space="preserve"> لكشف الفرق بين ال</w:t>
      </w:r>
      <w:r w:rsidR="00763071">
        <w:rPr>
          <w:rFonts w:ascii="Simplified Arabic" w:hAnsi="Simplified Arabic" w:cs="Simplified Arabic"/>
          <w:b/>
          <w:bCs/>
          <w:sz w:val="32"/>
          <w:szCs w:val="32"/>
          <w:rtl/>
          <w:lang w:bidi="ar-IQ"/>
        </w:rPr>
        <w:t xml:space="preserve">متوسط الفرضي، والمتوسط الحسابي </w:t>
      </w:r>
      <w:r w:rsidRPr="000D038A">
        <w:rPr>
          <w:rFonts w:ascii="Simplified Arabic" w:hAnsi="Simplified Arabic" w:cs="Simplified Arabic"/>
          <w:b/>
          <w:bCs/>
          <w:sz w:val="32"/>
          <w:szCs w:val="32"/>
          <w:rtl/>
          <w:lang w:bidi="ar-IQ"/>
        </w:rPr>
        <w:t xml:space="preserve"> لدرجات أفراد عين</w:t>
      </w:r>
      <w:r w:rsidR="00763071">
        <w:rPr>
          <w:rFonts w:ascii="Simplified Arabic" w:hAnsi="Simplified Arabic" w:cs="Simplified Arabic"/>
          <w:b/>
          <w:bCs/>
          <w:sz w:val="32"/>
          <w:szCs w:val="32"/>
          <w:rtl/>
          <w:lang w:bidi="ar-IQ"/>
        </w:rPr>
        <w:t xml:space="preserve">ة البحث على مقياس </w:t>
      </w:r>
      <w:r w:rsidR="00763071">
        <w:rPr>
          <w:rFonts w:ascii="Simplified Arabic" w:hAnsi="Simplified Arabic" w:cs="Simplified Arabic" w:hint="cs"/>
          <w:b/>
          <w:bCs/>
          <w:sz w:val="32"/>
          <w:szCs w:val="32"/>
          <w:rtl/>
          <w:lang w:bidi="ar-IQ"/>
        </w:rPr>
        <w:t>المقاومة النفسية</w:t>
      </w:r>
    </w:p>
    <w:tbl>
      <w:tblPr>
        <w:bidiVisual/>
        <w:tblW w:w="10002" w:type="dxa"/>
        <w:jc w:val="center"/>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443"/>
        <w:gridCol w:w="1201"/>
        <w:gridCol w:w="1160"/>
        <w:gridCol w:w="1111"/>
        <w:gridCol w:w="1197"/>
        <w:gridCol w:w="1054"/>
        <w:gridCol w:w="1494"/>
      </w:tblGrid>
      <w:tr w:rsidR="00BD6F64" w:rsidRPr="000D038A" w:rsidTr="0094172F">
        <w:trPr>
          <w:trHeight w:val="555"/>
          <w:jc w:val="center"/>
        </w:trPr>
        <w:tc>
          <w:tcPr>
            <w:tcW w:w="1457" w:type="dxa"/>
            <w:vMerge w:val="restart"/>
            <w:tcBorders>
              <w:top w:val="thinThickThinSmallGap" w:sz="18" w:space="0" w:color="auto"/>
              <w:left w:val="thinThickThinSmallGap" w:sz="18" w:space="0" w:color="auto"/>
            </w:tcBorders>
            <w:shd w:val="clear" w:color="000000" w:fill="D9D9D9"/>
            <w:vAlign w:val="center"/>
          </w:tcPr>
          <w:p w:rsidR="00BD6F64" w:rsidRPr="000D038A" w:rsidRDefault="00BD6F64" w:rsidP="000D038A">
            <w:pPr>
              <w:spacing w:after="0"/>
              <w:jc w:val="center"/>
              <w:rPr>
                <w:rFonts w:ascii="Simplified Arabic" w:eastAsia="Times New Roman" w:hAnsi="Simplified Arabic" w:cs="Simplified Arabic"/>
                <w:b/>
                <w:bCs/>
                <w:color w:val="000000"/>
                <w:sz w:val="32"/>
                <w:szCs w:val="32"/>
                <w:rtl/>
              </w:rPr>
            </w:pPr>
            <w:r w:rsidRPr="000D038A">
              <w:rPr>
                <w:rFonts w:ascii="Simplified Arabic" w:eastAsia="Times New Roman" w:hAnsi="Simplified Arabic" w:cs="Simplified Arabic"/>
                <w:b/>
                <w:bCs/>
                <w:color w:val="000000"/>
                <w:sz w:val="32"/>
                <w:szCs w:val="32"/>
                <w:rtl/>
              </w:rPr>
              <w:t>المتغير</w:t>
            </w:r>
          </w:p>
        </w:tc>
        <w:tc>
          <w:tcPr>
            <w:tcW w:w="1660" w:type="dxa"/>
            <w:vMerge w:val="restart"/>
            <w:tcBorders>
              <w:top w:val="thinThickThinSmallGap" w:sz="18" w:space="0" w:color="auto"/>
            </w:tcBorders>
            <w:shd w:val="clear" w:color="000000" w:fill="D9D9D9"/>
            <w:vAlign w:val="center"/>
            <w:hideMark/>
          </w:tcPr>
          <w:p w:rsidR="00BD6F64" w:rsidRPr="000D038A" w:rsidRDefault="00BD6F64" w:rsidP="000D038A">
            <w:pPr>
              <w:spacing w:after="0"/>
              <w:jc w:val="center"/>
              <w:rPr>
                <w:rFonts w:ascii="Simplified Arabic" w:eastAsia="Times New Roman" w:hAnsi="Simplified Arabic" w:cs="Simplified Arabic"/>
                <w:b/>
                <w:bCs/>
                <w:color w:val="000000"/>
                <w:sz w:val="32"/>
                <w:szCs w:val="32"/>
              </w:rPr>
            </w:pPr>
            <w:r w:rsidRPr="000D038A">
              <w:rPr>
                <w:rFonts w:ascii="Simplified Arabic" w:eastAsia="Times New Roman" w:hAnsi="Simplified Arabic" w:cs="Simplified Arabic"/>
                <w:b/>
                <w:bCs/>
                <w:color w:val="000000"/>
                <w:sz w:val="32"/>
                <w:szCs w:val="32"/>
                <w:rtl/>
              </w:rPr>
              <w:t>عدد افراد العينة</w:t>
            </w:r>
          </w:p>
        </w:tc>
        <w:tc>
          <w:tcPr>
            <w:tcW w:w="1270" w:type="dxa"/>
            <w:vMerge w:val="restart"/>
            <w:tcBorders>
              <w:top w:val="thinThickThinSmallGap" w:sz="18" w:space="0" w:color="auto"/>
            </w:tcBorders>
            <w:shd w:val="clear" w:color="000000" w:fill="D9D9D9"/>
            <w:vAlign w:val="center"/>
            <w:hideMark/>
          </w:tcPr>
          <w:p w:rsidR="00BD6F64" w:rsidRPr="000D038A" w:rsidRDefault="00BD6F64" w:rsidP="000D038A">
            <w:pPr>
              <w:spacing w:after="0"/>
              <w:jc w:val="center"/>
              <w:rPr>
                <w:rFonts w:ascii="Simplified Arabic" w:eastAsia="Times New Roman" w:hAnsi="Simplified Arabic" w:cs="Simplified Arabic"/>
                <w:b/>
                <w:bCs/>
                <w:color w:val="000000"/>
                <w:sz w:val="32"/>
                <w:szCs w:val="32"/>
              </w:rPr>
            </w:pPr>
            <w:r w:rsidRPr="000D038A">
              <w:rPr>
                <w:rFonts w:ascii="Simplified Arabic" w:eastAsia="Times New Roman" w:hAnsi="Simplified Arabic" w:cs="Simplified Arabic"/>
                <w:b/>
                <w:bCs/>
                <w:color w:val="000000"/>
                <w:sz w:val="32"/>
                <w:szCs w:val="32"/>
                <w:rtl/>
              </w:rPr>
              <w:t>الوسط الفرضي</w:t>
            </w:r>
          </w:p>
        </w:tc>
        <w:tc>
          <w:tcPr>
            <w:tcW w:w="1092" w:type="dxa"/>
            <w:vMerge w:val="restart"/>
            <w:tcBorders>
              <w:top w:val="thinThickThinSmallGap" w:sz="18" w:space="0" w:color="auto"/>
            </w:tcBorders>
            <w:shd w:val="clear" w:color="000000" w:fill="D9D9D9"/>
            <w:vAlign w:val="center"/>
            <w:hideMark/>
          </w:tcPr>
          <w:p w:rsidR="00BD6F64" w:rsidRPr="000D038A" w:rsidRDefault="00BD6F64" w:rsidP="000D038A">
            <w:pPr>
              <w:spacing w:after="0"/>
              <w:jc w:val="center"/>
              <w:rPr>
                <w:rFonts w:ascii="Simplified Arabic" w:eastAsia="Times New Roman" w:hAnsi="Simplified Arabic" w:cs="Simplified Arabic"/>
                <w:b/>
                <w:bCs/>
                <w:color w:val="000000"/>
                <w:sz w:val="32"/>
                <w:szCs w:val="32"/>
              </w:rPr>
            </w:pPr>
            <w:r w:rsidRPr="000D038A">
              <w:rPr>
                <w:rFonts w:ascii="Simplified Arabic" w:eastAsia="Times New Roman" w:hAnsi="Simplified Arabic" w:cs="Simplified Arabic"/>
                <w:b/>
                <w:bCs/>
                <w:color w:val="000000"/>
                <w:sz w:val="32"/>
                <w:szCs w:val="32"/>
                <w:rtl/>
              </w:rPr>
              <w:t>المتوسط الحسابي</w:t>
            </w:r>
          </w:p>
        </w:tc>
        <w:tc>
          <w:tcPr>
            <w:tcW w:w="1117" w:type="dxa"/>
            <w:vMerge w:val="restart"/>
            <w:tcBorders>
              <w:top w:val="thinThickThinSmallGap" w:sz="18" w:space="0" w:color="auto"/>
            </w:tcBorders>
            <w:shd w:val="clear" w:color="000000" w:fill="D9D9D9"/>
            <w:vAlign w:val="center"/>
            <w:hideMark/>
          </w:tcPr>
          <w:p w:rsidR="00BD6F64" w:rsidRPr="000D038A" w:rsidRDefault="00BD6F64" w:rsidP="000D038A">
            <w:pPr>
              <w:spacing w:after="0"/>
              <w:jc w:val="center"/>
              <w:rPr>
                <w:rFonts w:ascii="Simplified Arabic" w:eastAsia="Times New Roman" w:hAnsi="Simplified Arabic" w:cs="Simplified Arabic"/>
                <w:b/>
                <w:bCs/>
                <w:color w:val="000000"/>
                <w:sz w:val="32"/>
                <w:szCs w:val="32"/>
              </w:rPr>
            </w:pPr>
            <w:r w:rsidRPr="000D038A">
              <w:rPr>
                <w:rFonts w:ascii="Simplified Arabic" w:eastAsia="Times New Roman" w:hAnsi="Simplified Arabic" w:cs="Simplified Arabic"/>
                <w:b/>
                <w:bCs/>
                <w:color w:val="000000"/>
                <w:sz w:val="32"/>
                <w:szCs w:val="32"/>
                <w:rtl/>
              </w:rPr>
              <w:t>الانحراف المعياري</w:t>
            </w:r>
          </w:p>
        </w:tc>
        <w:tc>
          <w:tcPr>
            <w:tcW w:w="2072" w:type="dxa"/>
            <w:gridSpan w:val="2"/>
            <w:tcBorders>
              <w:top w:val="thinThickThinSmallGap" w:sz="18" w:space="0" w:color="auto"/>
            </w:tcBorders>
            <w:shd w:val="clear" w:color="000000" w:fill="D9D9D9"/>
            <w:vAlign w:val="center"/>
            <w:hideMark/>
          </w:tcPr>
          <w:p w:rsidR="00BD6F64" w:rsidRPr="000D038A" w:rsidRDefault="00BD6F64" w:rsidP="000D038A">
            <w:pPr>
              <w:spacing w:after="0"/>
              <w:jc w:val="center"/>
              <w:rPr>
                <w:rFonts w:ascii="Simplified Arabic" w:eastAsia="Times New Roman" w:hAnsi="Simplified Arabic" w:cs="Simplified Arabic"/>
                <w:b/>
                <w:bCs/>
                <w:color w:val="000000"/>
                <w:sz w:val="32"/>
                <w:szCs w:val="32"/>
              </w:rPr>
            </w:pPr>
            <w:r w:rsidRPr="000D038A">
              <w:rPr>
                <w:rFonts w:ascii="Simplified Arabic" w:eastAsia="Times New Roman" w:hAnsi="Simplified Arabic" w:cs="Simplified Arabic"/>
                <w:b/>
                <w:bCs/>
                <w:color w:val="000000"/>
                <w:sz w:val="32"/>
                <w:szCs w:val="32"/>
                <w:rtl/>
              </w:rPr>
              <w:t xml:space="preserve">القيمة </w:t>
            </w:r>
            <w:proofErr w:type="spellStart"/>
            <w:r w:rsidRPr="000D038A">
              <w:rPr>
                <w:rFonts w:ascii="Simplified Arabic" w:eastAsia="Times New Roman" w:hAnsi="Simplified Arabic" w:cs="Simplified Arabic"/>
                <w:b/>
                <w:bCs/>
                <w:color w:val="000000"/>
                <w:sz w:val="32"/>
                <w:szCs w:val="32"/>
                <w:rtl/>
              </w:rPr>
              <w:t>التائية</w:t>
            </w:r>
            <w:proofErr w:type="spellEnd"/>
          </w:p>
        </w:tc>
        <w:tc>
          <w:tcPr>
            <w:tcW w:w="1334" w:type="dxa"/>
            <w:vMerge w:val="restart"/>
            <w:tcBorders>
              <w:top w:val="thinThickThinSmallGap" w:sz="18" w:space="0" w:color="auto"/>
              <w:right w:val="thinThickThinSmallGap" w:sz="18" w:space="0" w:color="auto"/>
            </w:tcBorders>
            <w:shd w:val="clear" w:color="000000" w:fill="D9D9D9"/>
            <w:vAlign w:val="center"/>
            <w:hideMark/>
          </w:tcPr>
          <w:p w:rsidR="00BD6F64" w:rsidRPr="000D038A" w:rsidRDefault="00BD6F64" w:rsidP="000D038A">
            <w:pPr>
              <w:spacing w:after="0"/>
              <w:jc w:val="center"/>
              <w:rPr>
                <w:rFonts w:ascii="Simplified Arabic" w:eastAsia="Times New Roman" w:hAnsi="Simplified Arabic" w:cs="Simplified Arabic"/>
                <w:b/>
                <w:bCs/>
                <w:color w:val="000000"/>
                <w:sz w:val="32"/>
                <w:szCs w:val="32"/>
              </w:rPr>
            </w:pPr>
            <w:r w:rsidRPr="000D038A">
              <w:rPr>
                <w:rFonts w:ascii="Simplified Arabic" w:eastAsia="Times New Roman" w:hAnsi="Simplified Arabic" w:cs="Simplified Arabic"/>
                <w:b/>
                <w:bCs/>
                <w:color w:val="000000"/>
                <w:sz w:val="32"/>
                <w:szCs w:val="32"/>
                <w:rtl/>
              </w:rPr>
              <w:t>مستوى الدلالة0,05</w:t>
            </w:r>
          </w:p>
        </w:tc>
      </w:tr>
      <w:tr w:rsidR="00BD6F64" w:rsidRPr="000D038A" w:rsidTr="0094172F">
        <w:trPr>
          <w:trHeight w:val="540"/>
          <w:jc w:val="center"/>
        </w:trPr>
        <w:tc>
          <w:tcPr>
            <w:tcW w:w="1457" w:type="dxa"/>
            <w:vMerge/>
            <w:tcBorders>
              <w:left w:val="thinThickThinSmallGap" w:sz="18" w:space="0" w:color="auto"/>
              <w:bottom w:val="thinThickThinSmallGap" w:sz="18" w:space="0" w:color="auto"/>
            </w:tcBorders>
            <w:vAlign w:val="center"/>
          </w:tcPr>
          <w:p w:rsidR="00BD6F64" w:rsidRPr="000D038A" w:rsidRDefault="00BD6F64" w:rsidP="000D038A">
            <w:pPr>
              <w:bidi w:val="0"/>
              <w:spacing w:after="0"/>
              <w:jc w:val="center"/>
              <w:rPr>
                <w:rFonts w:ascii="Simplified Arabic" w:eastAsia="Times New Roman" w:hAnsi="Simplified Arabic" w:cs="Simplified Arabic"/>
                <w:b/>
                <w:bCs/>
                <w:color w:val="000000"/>
                <w:sz w:val="32"/>
                <w:szCs w:val="32"/>
              </w:rPr>
            </w:pPr>
          </w:p>
        </w:tc>
        <w:tc>
          <w:tcPr>
            <w:tcW w:w="1660" w:type="dxa"/>
            <w:vMerge/>
            <w:tcBorders>
              <w:bottom w:val="thinThickThinSmallGap" w:sz="18" w:space="0" w:color="auto"/>
            </w:tcBorders>
            <w:vAlign w:val="center"/>
            <w:hideMark/>
          </w:tcPr>
          <w:p w:rsidR="00BD6F64" w:rsidRPr="000D038A" w:rsidRDefault="00BD6F64" w:rsidP="000D038A">
            <w:pPr>
              <w:bidi w:val="0"/>
              <w:spacing w:after="0"/>
              <w:jc w:val="center"/>
              <w:rPr>
                <w:rFonts w:ascii="Simplified Arabic" w:eastAsia="Times New Roman" w:hAnsi="Simplified Arabic" w:cs="Simplified Arabic"/>
                <w:b/>
                <w:bCs/>
                <w:color w:val="000000"/>
                <w:sz w:val="32"/>
                <w:szCs w:val="32"/>
              </w:rPr>
            </w:pPr>
          </w:p>
        </w:tc>
        <w:tc>
          <w:tcPr>
            <w:tcW w:w="1270" w:type="dxa"/>
            <w:vMerge/>
            <w:tcBorders>
              <w:bottom w:val="thinThickThinSmallGap" w:sz="18" w:space="0" w:color="auto"/>
            </w:tcBorders>
            <w:vAlign w:val="center"/>
            <w:hideMark/>
          </w:tcPr>
          <w:p w:rsidR="00BD6F64" w:rsidRPr="000D038A" w:rsidRDefault="00BD6F64" w:rsidP="000D038A">
            <w:pPr>
              <w:bidi w:val="0"/>
              <w:spacing w:after="0"/>
              <w:jc w:val="center"/>
              <w:rPr>
                <w:rFonts w:ascii="Simplified Arabic" w:eastAsia="Times New Roman" w:hAnsi="Simplified Arabic" w:cs="Simplified Arabic"/>
                <w:b/>
                <w:bCs/>
                <w:color w:val="000000"/>
                <w:sz w:val="32"/>
                <w:szCs w:val="32"/>
              </w:rPr>
            </w:pPr>
          </w:p>
        </w:tc>
        <w:tc>
          <w:tcPr>
            <w:tcW w:w="1092" w:type="dxa"/>
            <w:vMerge/>
            <w:tcBorders>
              <w:bottom w:val="thinThickThinSmallGap" w:sz="18" w:space="0" w:color="auto"/>
            </w:tcBorders>
            <w:vAlign w:val="center"/>
            <w:hideMark/>
          </w:tcPr>
          <w:p w:rsidR="00BD6F64" w:rsidRPr="000D038A" w:rsidRDefault="00BD6F64" w:rsidP="000D038A">
            <w:pPr>
              <w:bidi w:val="0"/>
              <w:spacing w:after="0"/>
              <w:jc w:val="center"/>
              <w:rPr>
                <w:rFonts w:ascii="Simplified Arabic" w:eastAsia="Times New Roman" w:hAnsi="Simplified Arabic" w:cs="Simplified Arabic"/>
                <w:b/>
                <w:bCs/>
                <w:color w:val="000000"/>
                <w:sz w:val="32"/>
                <w:szCs w:val="32"/>
              </w:rPr>
            </w:pPr>
          </w:p>
        </w:tc>
        <w:tc>
          <w:tcPr>
            <w:tcW w:w="1117" w:type="dxa"/>
            <w:vMerge/>
            <w:tcBorders>
              <w:bottom w:val="thinThickThinSmallGap" w:sz="18" w:space="0" w:color="auto"/>
            </w:tcBorders>
            <w:vAlign w:val="center"/>
            <w:hideMark/>
          </w:tcPr>
          <w:p w:rsidR="00BD6F64" w:rsidRPr="000D038A" w:rsidRDefault="00BD6F64" w:rsidP="000D038A">
            <w:pPr>
              <w:bidi w:val="0"/>
              <w:spacing w:after="0"/>
              <w:jc w:val="center"/>
              <w:rPr>
                <w:rFonts w:ascii="Simplified Arabic" w:eastAsia="Times New Roman" w:hAnsi="Simplified Arabic" w:cs="Simplified Arabic"/>
                <w:b/>
                <w:bCs/>
                <w:color w:val="000000"/>
                <w:sz w:val="32"/>
                <w:szCs w:val="32"/>
              </w:rPr>
            </w:pPr>
          </w:p>
        </w:tc>
        <w:tc>
          <w:tcPr>
            <w:tcW w:w="1122" w:type="dxa"/>
            <w:tcBorders>
              <w:bottom w:val="thinThickThinSmallGap" w:sz="18" w:space="0" w:color="auto"/>
            </w:tcBorders>
            <w:shd w:val="clear" w:color="000000" w:fill="D9D9D9"/>
            <w:vAlign w:val="center"/>
            <w:hideMark/>
          </w:tcPr>
          <w:p w:rsidR="00BD6F64" w:rsidRPr="000D038A" w:rsidRDefault="00BD6F64" w:rsidP="000D038A">
            <w:pPr>
              <w:spacing w:after="0"/>
              <w:jc w:val="center"/>
              <w:rPr>
                <w:rFonts w:ascii="Simplified Arabic" w:eastAsia="Times New Roman" w:hAnsi="Simplified Arabic" w:cs="Simplified Arabic"/>
                <w:b/>
                <w:bCs/>
                <w:color w:val="000000"/>
                <w:sz w:val="32"/>
                <w:szCs w:val="32"/>
              </w:rPr>
            </w:pPr>
            <w:r w:rsidRPr="000D038A">
              <w:rPr>
                <w:rFonts w:ascii="Simplified Arabic" w:eastAsia="Times New Roman" w:hAnsi="Simplified Arabic" w:cs="Simplified Arabic"/>
                <w:b/>
                <w:bCs/>
                <w:color w:val="000000"/>
                <w:sz w:val="32"/>
                <w:szCs w:val="32"/>
                <w:rtl/>
              </w:rPr>
              <w:t>المحسوبة</w:t>
            </w:r>
          </w:p>
        </w:tc>
        <w:tc>
          <w:tcPr>
            <w:tcW w:w="950" w:type="dxa"/>
            <w:tcBorders>
              <w:bottom w:val="thinThickThinSmallGap" w:sz="18" w:space="0" w:color="auto"/>
            </w:tcBorders>
            <w:shd w:val="clear" w:color="000000" w:fill="D9D9D9"/>
            <w:vAlign w:val="center"/>
            <w:hideMark/>
          </w:tcPr>
          <w:p w:rsidR="00BD6F64" w:rsidRPr="000D038A" w:rsidRDefault="00BD6F64" w:rsidP="000D038A">
            <w:pPr>
              <w:spacing w:after="0"/>
              <w:jc w:val="center"/>
              <w:rPr>
                <w:rFonts w:ascii="Simplified Arabic" w:eastAsia="Times New Roman" w:hAnsi="Simplified Arabic" w:cs="Simplified Arabic"/>
                <w:b/>
                <w:bCs/>
                <w:color w:val="000000"/>
                <w:sz w:val="32"/>
                <w:szCs w:val="32"/>
              </w:rPr>
            </w:pPr>
            <w:r w:rsidRPr="000D038A">
              <w:rPr>
                <w:rFonts w:ascii="Simplified Arabic" w:eastAsia="Times New Roman" w:hAnsi="Simplified Arabic" w:cs="Simplified Arabic"/>
                <w:b/>
                <w:bCs/>
                <w:color w:val="000000"/>
                <w:sz w:val="32"/>
                <w:szCs w:val="32"/>
                <w:rtl/>
              </w:rPr>
              <w:t>الجدولية</w:t>
            </w:r>
          </w:p>
        </w:tc>
        <w:tc>
          <w:tcPr>
            <w:tcW w:w="1334" w:type="dxa"/>
            <w:vMerge/>
            <w:tcBorders>
              <w:bottom w:val="thinThickThinSmallGap" w:sz="18" w:space="0" w:color="auto"/>
              <w:right w:val="thinThickThinSmallGap" w:sz="18" w:space="0" w:color="auto"/>
            </w:tcBorders>
            <w:vAlign w:val="center"/>
            <w:hideMark/>
          </w:tcPr>
          <w:p w:rsidR="00BD6F64" w:rsidRPr="000D038A" w:rsidRDefault="00BD6F64" w:rsidP="000D038A">
            <w:pPr>
              <w:bidi w:val="0"/>
              <w:spacing w:after="0"/>
              <w:jc w:val="center"/>
              <w:rPr>
                <w:rFonts w:ascii="Simplified Arabic" w:eastAsia="Times New Roman" w:hAnsi="Simplified Arabic" w:cs="Simplified Arabic"/>
                <w:b/>
                <w:bCs/>
                <w:color w:val="000000"/>
                <w:sz w:val="32"/>
                <w:szCs w:val="32"/>
              </w:rPr>
            </w:pPr>
          </w:p>
        </w:tc>
      </w:tr>
      <w:tr w:rsidR="00BD6F64" w:rsidRPr="000D038A" w:rsidTr="0094172F">
        <w:trPr>
          <w:trHeight w:val="540"/>
          <w:jc w:val="center"/>
        </w:trPr>
        <w:tc>
          <w:tcPr>
            <w:tcW w:w="1457" w:type="dxa"/>
            <w:tcBorders>
              <w:top w:val="thinThickThinSmallGap" w:sz="18" w:space="0" w:color="auto"/>
              <w:left w:val="thinThickThinSmallGap" w:sz="18" w:space="0" w:color="auto"/>
              <w:bottom w:val="thinThickThinSmallGap" w:sz="18" w:space="0" w:color="auto"/>
            </w:tcBorders>
            <w:vAlign w:val="center"/>
          </w:tcPr>
          <w:p w:rsidR="00BD6F64" w:rsidRPr="000D038A" w:rsidRDefault="00BD6F64" w:rsidP="000D038A">
            <w:pPr>
              <w:spacing w:after="0"/>
              <w:jc w:val="center"/>
              <w:rPr>
                <w:rFonts w:ascii="Simplified Arabic" w:eastAsia="Times New Roman" w:hAnsi="Simplified Arabic" w:cs="Simplified Arabic"/>
                <w:color w:val="000000"/>
                <w:sz w:val="32"/>
                <w:szCs w:val="32"/>
                <w:rtl/>
              </w:rPr>
            </w:pPr>
            <w:r w:rsidRPr="000D038A">
              <w:rPr>
                <w:rFonts w:ascii="Simplified Arabic" w:eastAsia="Times New Roman" w:hAnsi="Simplified Arabic" w:cs="Simplified Arabic"/>
                <w:color w:val="000000"/>
                <w:sz w:val="32"/>
                <w:szCs w:val="32"/>
                <w:rtl/>
              </w:rPr>
              <w:t>الروح المعنوية</w:t>
            </w:r>
          </w:p>
        </w:tc>
        <w:tc>
          <w:tcPr>
            <w:tcW w:w="1660" w:type="dxa"/>
            <w:tcBorders>
              <w:top w:val="thinThickThinSmallGap" w:sz="18" w:space="0" w:color="auto"/>
              <w:bottom w:val="thinThickThinSmallGap" w:sz="18" w:space="0" w:color="auto"/>
            </w:tcBorders>
            <w:shd w:val="clear" w:color="auto" w:fill="auto"/>
            <w:vAlign w:val="center"/>
            <w:hideMark/>
          </w:tcPr>
          <w:p w:rsidR="00BD6F64" w:rsidRPr="000D038A" w:rsidRDefault="00BD6F64" w:rsidP="000D038A">
            <w:pPr>
              <w:spacing w:after="0"/>
              <w:jc w:val="center"/>
              <w:rPr>
                <w:rFonts w:ascii="Simplified Arabic" w:eastAsia="Times New Roman" w:hAnsi="Simplified Arabic" w:cs="Simplified Arabic"/>
                <w:color w:val="000000"/>
                <w:sz w:val="32"/>
                <w:szCs w:val="32"/>
              </w:rPr>
            </w:pPr>
            <w:r w:rsidRPr="000D038A">
              <w:rPr>
                <w:rFonts w:ascii="Simplified Arabic" w:eastAsia="Times New Roman" w:hAnsi="Simplified Arabic" w:cs="Simplified Arabic"/>
                <w:color w:val="000000"/>
                <w:sz w:val="32"/>
                <w:szCs w:val="32"/>
                <w:rtl/>
              </w:rPr>
              <w:t>100</w:t>
            </w:r>
          </w:p>
        </w:tc>
        <w:tc>
          <w:tcPr>
            <w:tcW w:w="1270" w:type="dxa"/>
            <w:tcBorders>
              <w:top w:val="thinThickThinSmallGap" w:sz="18" w:space="0" w:color="auto"/>
              <w:bottom w:val="thinThickThinSmallGap" w:sz="18" w:space="0" w:color="auto"/>
            </w:tcBorders>
            <w:shd w:val="clear" w:color="auto" w:fill="auto"/>
            <w:vAlign w:val="center"/>
            <w:hideMark/>
          </w:tcPr>
          <w:p w:rsidR="00BD6F64" w:rsidRPr="000D038A" w:rsidRDefault="00763071" w:rsidP="000D038A">
            <w:pPr>
              <w:spacing w:after="0"/>
              <w:jc w:val="center"/>
              <w:rPr>
                <w:rFonts w:ascii="Simplified Arabic" w:eastAsia="Times New Roman" w:hAnsi="Simplified Arabic" w:cs="Simplified Arabic"/>
                <w:color w:val="000000"/>
                <w:sz w:val="32"/>
                <w:szCs w:val="32"/>
              </w:rPr>
            </w:pPr>
            <w:r>
              <w:rPr>
                <w:rFonts w:ascii="Simplified Arabic" w:eastAsia="Times New Roman" w:hAnsi="Simplified Arabic" w:cs="Simplified Arabic" w:hint="cs"/>
                <w:color w:val="000000"/>
                <w:sz w:val="32"/>
                <w:szCs w:val="32"/>
                <w:rtl/>
              </w:rPr>
              <w:t>92</w:t>
            </w:r>
          </w:p>
        </w:tc>
        <w:tc>
          <w:tcPr>
            <w:tcW w:w="1092" w:type="dxa"/>
            <w:tcBorders>
              <w:top w:val="thinThickThinSmallGap" w:sz="18" w:space="0" w:color="auto"/>
              <w:bottom w:val="thinThickThinSmallGap" w:sz="18" w:space="0" w:color="auto"/>
            </w:tcBorders>
            <w:shd w:val="clear" w:color="auto" w:fill="auto"/>
            <w:vAlign w:val="center"/>
            <w:hideMark/>
          </w:tcPr>
          <w:p w:rsidR="00BD6F64" w:rsidRPr="000D038A" w:rsidRDefault="00763071" w:rsidP="000D038A">
            <w:pPr>
              <w:spacing w:after="0"/>
              <w:jc w:val="center"/>
              <w:rPr>
                <w:rFonts w:ascii="Simplified Arabic" w:eastAsia="Times New Roman" w:hAnsi="Simplified Arabic" w:cs="Simplified Arabic"/>
                <w:color w:val="000000"/>
                <w:sz w:val="32"/>
                <w:szCs w:val="32"/>
              </w:rPr>
            </w:pPr>
            <w:r>
              <w:rPr>
                <w:rFonts w:ascii="Simplified Arabic" w:eastAsia="Times New Roman" w:hAnsi="Simplified Arabic" w:cs="Simplified Arabic" w:hint="cs"/>
                <w:color w:val="000000"/>
                <w:sz w:val="32"/>
                <w:szCs w:val="32"/>
                <w:rtl/>
              </w:rPr>
              <w:t>105,69</w:t>
            </w:r>
          </w:p>
        </w:tc>
        <w:tc>
          <w:tcPr>
            <w:tcW w:w="1117" w:type="dxa"/>
            <w:tcBorders>
              <w:top w:val="thinThickThinSmallGap" w:sz="18" w:space="0" w:color="auto"/>
              <w:bottom w:val="thinThickThinSmallGap" w:sz="18" w:space="0" w:color="auto"/>
            </w:tcBorders>
            <w:shd w:val="clear" w:color="auto" w:fill="auto"/>
            <w:vAlign w:val="center"/>
            <w:hideMark/>
          </w:tcPr>
          <w:p w:rsidR="00BD6F64" w:rsidRPr="000D038A" w:rsidRDefault="00BD6F64" w:rsidP="000D038A">
            <w:pPr>
              <w:spacing w:after="0"/>
              <w:jc w:val="center"/>
              <w:rPr>
                <w:rFonts w:ascii="Simplified Arabic" w:eastAsia="Times New Roman" w:hAnsi="Simplified Arabic" w:cs="Simplified Arabic"/>
                <w:color w:val="000000"/>
                <w:sz w:val="32"/>
                <w:szCs w:val="32"/>
              </w:rPr>
            </w:pPr>
            <w:r w:rsidRPr="000D038A">
              <w:rPr>
                <w:rFonts w:ascii="Simplified Arabic" w:eastAsia="Times New Roman" w:hAnsi="Simplified Arabic" w:cs="Simplified Arabic"/>
                <w:color w:val="000000"/>
                <w:sz w:val="32"/>
                <w:szCs w:val="32"/>
                <w:rtl/>
              </w:rPr>
              <w:t>5,63</w:t>
            </w:r>
          </w:p>
        </w:tc>
        <w:tc>
          <w:tcPr>
            <w:tcW w:w="1122" w:type="dxa"/>
            <w:tcBorders>
              <w:top w:val="thinThickThinSmallGap" w:sz="18" w:space="0" w:color="auto"/>
              <w:bottom w:val="thinThickThinSmallGap" w:sz="18" w:space="0" w:color="auto"/>
            </w:tcBorders>
            <w:shd w:val="clear" w:color="auto" w:fill="auto"/>
            <w:vAlign w:val="center"/>
            <w:hideMark/>
          </w:tcPr>
          <w:p w:rsidR="00BD6F64" w:rsidRPr="000D038A" w:rsidRDefault="00763071" w:rsidP="000D038A">
            <w:pPr>
              <w:spacing w:after="0"/>
              <w:jc w:val="center"/>
              <w:rPr>
                <w:rFonts w:ascii="Simplified Arabic" w:eastAsia="Times New Roman" w:hAnsi="Simplified Arabic" w:cs="Simplified Arabic"/>
                <w:color w:val="000000"/>
                <w:sz w:val="32"/>
                <w:szCs w:val="32"/>
              </w:rPr>
            </w:pPr>
            <w:r>
              <w:rPr>
                <w:rFonts w:ascii="Simplified Arabic" w:hAnsi="Simplified Arabic" w:cs="Simplified Arabic" w:hint="cs"/>
                <w:sz w:val="32"/>
                <w:szCs w:val="32"/>
                <w:rtl/>
                <w:lang w:bidi="ar-IQ"/>
              </w:rPr>
              <w:t>25,259</w:t>
            </w:r>
          </w:p>
        </w:tc>
        <w:tc>
          <w:tcPr>
            <w:tcW w:w="950" w:type="dxa"/>
            <w:tcBorders>
              <w:top w:val="thinThickThinSmallGap" w:sz="18" w:space="0" w:color="auto"/>
              <w:bottom w:val="thinThickThinSmallGap" w:sz="18" w:space="0" w:color="auto"/>
            </w:tcBorders>
            <w:shd w:val="clear" w:color="auto" w:fill="auto"/>
            <w:vAlign w:val="center"/>
            <w:hideMark/>
          </w:tcPr>
          <w:p w:rsidR="00BD6F64" w:rsidRPr="000D038A" w:rsidRDefault="00BD6F64" w:rsidP="000D038A">
            <w:pPr>
              <w:spacing w:after="0"/>
              <w:jc w:val="center"/>
              <w:rPr>
                <w:rFonts w:ascii="Simplified Arabic" w:eastAsia="Times New Roman" w:hAnsi="Simplified Arabic" w:cs="Simplified Arabic"/>
                <w:color w:val="000000"/>
                <w:sz w:val="32"/>
                <w:szCs w:val="32"/>
              </w:rPr>
            </w:pPr>
            <w:r w:rsidRPr="000D038A">
              <w:rPr>
                <w:rFonts w:ascii="Simplified Arabic" w:eastAsia="Times New Roman" w:hAnsi="Simplified Arabic" w:cs="Simplified Arabic"/>
                <w:color w:val="000000"/>
                <w:sz w:val="32"/>
                <w:szCs w:val="32"/>
                <w:rtl/>
              </w:rPr>
              <w:t>1,99</w:t>
            </w:r>
          </w:p>
        </w:tc>
        <w:tc>
          <w:tcPr>
            <w:tcW w:w="1334" w:type="dxa"/>
            <w:tcBorders>
              <w:top w:val="thinThickThinSmallGap" w:sz="18" w:space="0" w:color="auto"/>
              <w:bottom w:val="thinThickThinSmallGap" w:sz="18" w:space="0" w:color="auto"/>
              <w:right w:val="thinThickThinSmallGap" w:sz="18" w:space="0" w:color="auto"/>
            </w:tcBorders>
            <w:shd w:val="clear" w:color="auto" w:fill="auto"/>
            <w:vAlign w:val="center"/>
            <w:hideMark/>
          </w:tcPr>
          <w:p w:rsidR="00BD6F64" w:rsidRPr="000D038A" w:rsidRDefault="00BD6F64" w:rsidP="000D038A">
            <w:pPr>
              <w:spacing w:after="0"/>
              <w:jc w:val="center"/>
              <w:rPr>
                <w:rFonts w:ascii="Simplified Arabic" w:eastAsia="Times New Roman" w:hAnsi="Simplified Arabic" w:cs="Simplified Arabic"/>
                <w:color w:val="000000"/>
                <w:sz w:val="32"/>
                <w:szCs w:val="32"/>
              </w:rPr>
            </w:pPr>
            <w:r w:rsidRPr="000D038A">
              <w:rPr>
                <w:rFonts w:ascii="Simplified Arabic" w:eastAsia="Times New Roman" w:hAnsi="Simplified Arabic" w:cs="Simplified Arabic"/>
                <w:color w:val="000000"/>
                <w:sz w:val="32"/>
                <w:szCs w:val="32"/>
                <w:rtl/>
              </w:rPr>
              <w:t>دالة</w:t>
            </w:r>
          </w:p>
        </w:tc>
      </w:tr>
    </w:tbl>
    <w:p w:rsidR="00BD6F64" w:rsidRPr="000D038A" w:rsidRDefault="00BD6F64" w:rsidP="00DE43D6">
      <w:pPr>
        <w:tabs>
          <w:tab w:val="left" w:pos="2568"/>
        </w:tabs>
        <w:spacing w:after="0"/>
        <w:ind w:left="48"/>
        <w:jc w:val="both"/>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 xml:space="preserve">    تشير النتيجة أعلاه الى أن طلاب جامعة القادسية لديهم </w:t>
      </w:r>
      <w:r w:rsidR="00DE43D6">
        <w:rPr>
          <w:rFonts w:ascii="Simplified Arabic" w:hAnsi="Simplified Arabic" w:cs="Simplified Arabic" w:hint="cs"/>
          <w:sz w:val="32"/>
          <w:szCs w:val="32"/>
          <w:rtl/>
          <w:lang w:bidi="ar-IQ"/>
        </w:rPr>
        <w:t xml:space="preserve">مقاومة نفسية عالية </w:t>
      </w:r>
      <w:r w:rsidRPr="000D038A">
        <w:rPr>
          <w:rFonts w:ascii="Simplified Arabic" w:hAnsi="Simplified Arabic" w:cs="Simplified Arabic"/>
          <w:sz w:val="32"/>
          <w:szCs w:val="32"/>
          <w:rtl/>
          <w:lang w:bidi="ar-IQ"/>
        </w:rPr>
        <w:t>، وقد يعود ذلك إلى أن (عينة البحث) وبسبب الاتساق والانضباط في المنظومة الاجتماعية و</w:t>
      </w:r>
      <w:r w:rsidR="00DE43D6">
        <w:rPr>
          <w:rFonts w:ascii="Simplified Arabic" w:hAnsi="Simplified Arabic" w:cs="Simplified Arabic"/>
          <w:sz w:val="32"/>
          <w:szCs w:val="32"/>
          <w:rtl/>
          <w:lang w:bidi="ar-IQ"/>
        </w:rPr>
        <w:t xml:space="preserve">القيمية فضلاً عن </w:t>
      </w:r>
      <w:r w:rsidR="00DE43D6">
        <w:rPr>
          <w:rFonts w:ascii="Simplified Arabic" w:hAnsi="Simplified Arabic" w:cs="Simplified Arabic" w:hint="cs"/>
          <w:sz w:val="32"/>
          <w:szCs w:val="32"/>
          <w:rtl/>
          <w:lang w:bidi="ar-IQ"/>
        </w:rPr>
        <w:t xml:space="preserve">الاختلاط والاندماج الاجتماعي بين الطلبة </w:t>
      </w:r>
      <w:r w:rsidRPr="000D038A">
        <w:rPr>
          <w:rFonts w:ascii="Simplified Arabic" w:hAnsi="Simplified Arabic" w:cs="Simplified Arabic"/>
          <w:sz w:val="32"/>
          <w:szCs w:val="32"/>
          <w:rtl/>
          <w:lang w:bidi="ar-IQ"/>
        </w:rPr>
        <w:t>الذي اصبح سببا في ان تجعل</w:t>
      </w:r>
      <w:r w:rsidR="00DE43D6">
        <w:rPr>
          <w:rFonts w:ascii="Simplified Arabic" w:hAnsi="Simplified Arabic" w:cs="Simplified Arabic" w:hint="cs"/>
          <w:sz w:val="32"/>
          <w:szCs w:val="32"/>
          <w:rtl/>
          <w:lang w:bidi="ar-IQ"/>
        </w:rPr>
        <w:t xml:space="preserve"> الطلاب يقاومون الازمان والمثيرات النفسية الصعبة التي </w:t>
      </w:r>
      <w:proofErr w:type="spellStart"/>
      <w:r w:rsidR="00DE43D6">
        <w:rPr>
          <w:rFonts w:ascii="Simplified Arabic" w:hAnsi="Simplified Arabic" w:cs="Simplified Arabic" w:hint="cs"/>
          <w:sz w:val="32"/>
          <w:szCs w:val="32"/>
          <w:rtl/>
          <w:lang w:bidi="ar-IQ"/>
        </w:rPr>
        <w:t>يواجهونها</w:t>
      </w:r>
      <w:proofErr w:type="spellEnd"/>
      <w:r w:rsidR="00DE43D6">
        <w:rPr>
          <w:rFonts w:ascii="Simplified Arabic" w:hAnsi="Simplified Arabic" w:cs="Simplified Arabic" w:hint="cs"/>
          <w:sz w:val="32"/>
          <w:szCs w:val="32"/>
          <w:rtl/>
          <w:lang w:bidi="ar-IQ"/>
        </w:rPr>
        <w:t xml:space="preserve"> وامكانية الدعم من قبل </w:t>
      </w:r>
      <w:r w:rsidRPr="000D038A">
        <w:rPr>
          <w:rFonts w:ascii="Simplified Arabic" w:hAnsi="Simplified Arabic" w:cs="Simplified Arabic"/>
          <w:sz w:val="32"/>
          <w:szCs w:val="32"/>
          <w:rtl/>
          <w:lang w:bidi="ar-IQ"/>
        </w:rPr>
        <w:t xml:space="preserve">الجماعات الخارجية من جهة ثانية، وهناك مؤشر آخر هو الالتزام الديني والعقائدي لدى طلبة الجامعة </w:t>
      </w:r>
      <w:r w:rsidRPr="000D038A">
        <w:rPr>
          <w:rFonts w:ascii="Simplified Arabic" w:hAnsi="Simplified Arabic" w:cs="Simplified Arabic"/>
          <w:sz w:val="32"/>
          <w:szCs w:val="32"/>
          <w:rtl/>
          <w:lang w:bidi="ar-IQ"/>
        </w:rPr>
        <w:lastRenderedPageBreak/>
        <w:t>ومشاركته</w:t>
      </w:r>
      <w:r w:rsidR="00DE43D6">
        <w:rPr>
          <w:rFonts w:ascii="Simplified Arabic" w:hAnsi="Simplified Arabic" w:cs="Simplified Arabic"/>
          <w:sz w:val="32"/>
          <w:szCs w:val="32"/>
          <w:rtl/>
          <w:lang w:bidi="ar-IQ"/>
        </w:rPr>
        <w:t>م بالمناسبات والمهرجانات</w:t>
      </w:r>
      <w:r w:rsidRPr="000D038A">
        <w:rPr>
          <w:rFonts w:ascii="Simplified Arabic" w:hAnsi="Simplified Arabic" w:cs="Simplified Arabic"/>
          <w:sz w:val="32"/>
          <w:szCs w:val="32"/>
          <w:rtl/>
          <w:lang w:bidi="ar-IQ"/>
        </w:rPr>
        <w:t xml:space="preserve"> الفاعلة وربطها بالحياة الاجتماعية لدى</w:t>
      </w:r>
      <w:r w:rsidR="00DE43D6">
        <w:rPr>
          <w:rFonts w:ascii="Simplified Arabic" w:hAnsi="Simplified Arabic" w:cs="Simplified Arabic"/>
          <w:sz w:val="32"/>
          <w:szCs w:val="32"/>
          <w:rtl/>
          <w:lang w:bidi="ar-IQ"/>
        </w:rPr>
        <w:t xml:space="preserve"> الطلبة مما له من ق</w:t>
      </w:r>
      <w:r w:rsidR="00DE43D6">
        <w:rPr>
          <w:rFonts w:ascii="Simplified Arabic" w:hAnsi="Simplified Arabic" w:cs="Simplified Arabic" w:hint="cs"/>
          <w:sz w:val="32"/>
          <w:szCs w:val="32"/>
          <w:rtl/>
          <w:lang w:bidi="ar-IQ"/>
        </w:rPr>
        <w:t xml:space="preserve">وة في مواجهة المشكلات التي </w:t>
      </w:r>
      <w:proofErr w:type="spellStart"/>
      <w:r w:rsidR="00DE43D6">
        <w:rPr>
          <w:rFonts w:ascii="Simplified Arabic" w:hAnsi="Simplified Arabic" w:cs="Simplified Arabic" w:hint="cs"/>
          <w:sz w:val="32"/>
          <w:szCs w:val="32"/>
          <w:rtl/>
          <w:lang w:bidi="ar-IQ"/>
        </w:rPr>
        <w:t>يواجهها</w:t>
      </w:r>
      <w:proofErr w:type="spellEnd"/>
      <w:r w:rsidR="00DE43D6">
        <w:rPr>
          <w:rFonts w:ascii="Simplified Arabic" w:hAnsi="Simplified Arabic" w:cs="Simplified Arabic" w:hint="cs"/>
          <w:sz w:val="32"/>
          <w:szCs w:val="32"/>
          <w:rtl/>
          <w:lang w:bidi="ar-IQ"/>
        </w:rPr>
        <w:t xml:space="preserve"> الطلاب</w:t>
      </w:r>
      <w:r w:rsidRPr="000D038A">
        <w:rPr>
          <w:rFonts w:ascii="Simplified Arabic" w:hAnsi="Simplified Arabic" w:cs="Simplified Arabic"/>
          <w:sz w:val="32"/>
          <w:szCs w:val="32"/>
          <w:rtl/>
          <w:lang w:bidi="ar-IQ"/>
        </w:rPr>
        <w:t xml:space="preserve"> .</w:t>
      </w:r>
    </w:p>
    <w:p w:rsidR="00BD6F64" w:rsidRPr="000D038A" w:rsidRDefault="00BD6F64" w:rsidP="000D038A">
      <w:pPr>
        <w:tabs>
          <w:tab w:val="left" w:pos="2568"/>
        </w:tabs>
        <w:spacing w:after="0"/>
        <w:ind w:left="48"/>
        <w:jc w:val="both"/>
        <w:rPr>
          <w:rFonts w:ascii="Simplified Arabic" w:hAnsi="Simplified Arabic" w:cs="Simplified Arabic"/>
          <w:sz w:val="32"/>
          <w:szCs w:val="32"/>
          <w:rtl/>
          <w:lang w:bidi="ar-IQ"/>
        </w:rPr>
      </w:pPr>
    </w:p>
    <w:p w:rsidR="00BD6F64" w:rsidRPr="000D038A" w:rsidRDefault="00BD6F64" w:rsidP="0049398F">
      <w:pPr>
        <w:jc w:val="both"/>
        <w:rPr>
          <w:rFonts w:ascii="Simplified Arabic" w:hAnsi="Simplified Arabic" w:cs="Simplified Arabic"/>
          <w:b/>
          <w:bCs/>
          <w:sz w:val="32"/>
          <w:szCs w:val="32"/>
          <w:rtl/>
        </w:rPr>
      </w:pPr>
      <w:r w:rsidRPr="000D038A">
        <w:rPr>
          <w:rFonts w:ascii="Simplified Arabic" w:hAnsi="Simplified Arabic" w:cs="Simplified Arabic"/>
          <w:b/>
          <w:bCs/>
          <w:sz w:val="32"/>
          <w:szCs w:val="32"/>
          <w:rtl/>
          <w:lang w:bidi="ar-IQ"/>
        </w:rPr>
        <w:t>الهدف الثاني :</w:t>
      </w:r>
      <w:r w:rsidRPr="000D038A">
        <w:rPr>
          <w:rFonts w:ascii="Simplified Arabic" w:hAnsi="Simplified Arabic" w:cs="Simplified Arabic"/>
          <w:sz w:val="32"/>
          <w:szCs w:val="32"/>
          <w:rtl/>
        </w:rPr>
        <w:t xml:space="preserve"> </w:t>
      </w:r>
      <w:r w:rsidRPr="000D038A">
        <w:rPr>
          <w:rFonts w:ascii="Simplified Arabic" w:hAnsi="Simplified Arabic" w:cs="Simplified Arabic"/>
          <w:b/>
          <w:bCs/>
          <w:sz w:val="32"/>
          <w:szCs w:val="32"/>
          <w:rtl/>
        </w:rPr>
        <w:t xml:space="preserve">تعرف دلالة الفرق في </w:t>
      </w:r>
      <w:r w:rsidR="0049398F">
        <w:rPr>
          <w:rFonts w:ascii="Simplified Arabic" w:hAnsi="Simplified Arabic" w:cs="Simplified Arabic" w:hint="cs"/>
          <w:b/>
          <w:bCs/>
          <w:sz w:val="32"/>
          <w:szCs w:val="32"/>
          <w:rtl/>
        </w:rPr>
        <w:t xml:space="preserve">المقاومة النفسية </w:t>
      </w:r>
      <w:r w:rsidRPr="000D038A">
        <w:rPr>
          <w:rFonts w:ascii="Simplified Arabic" w:hAnsi="Simplified Arabic" w:cs="Simplified Arabic"/>
          <w:b/>
          <w:bCs/>
          <w:sz w:val="32"/>
          <w:szCs w:val="32"/>
          <w:rtl/>
        </w:rPr>
        <w:t>لدى طلاب الجامعة  وفق متغير التخصص ( العلمي – الإنساني).</w:t>
      </w:r>
    </w:p>
    <w:p w:rsidR="00BD6F64" w:rsidRPr="000D038A" w:rsidRDefault="00BD6F64" w:rsidP="000D038A">
      <w:pPr>
        <w:tabs>
          <w:tab w:val="left" w:pos="2568"/>
        </w:tabs>
        <w:ind w:left="48"/>
        <w:jc w:val="both"/>
        <w:rPr>
          <w:rFonts w:ascii="Simplified Arabic" w:hAnsi="Simplified Arabic" w:cs="Simplified Arabic"/>
          <w:b/>
          <w:bCs/>
          <w:sz w:val="32"/>
          <w:szCs w:val="32"/>
          <w:rtl/>
          <w:lang w:bidi="ar-IQ"/>
        </w:rPr>
      </w:pPr>
      <w:r w:rsidRPr="000D038A">
        <w:rPr>
          <w:rFonts w:ascii="Simplified Arabic" w:hAnsi="Simplified Arabic" w:cs="Simplified Arabic"/>
          <w:sz w:val="32"/>
          <w:szCs w:val="32"/>
          <w:rtl/>
          <w:lang w:bidi="ar-IQ"/>
        </w:rPr>
        <w:t xml:space="preserve">    لمعرفة دلالة الفروق في الروح المعنوية لدى طلاب الجامعة على وفق متغير التخصص (العلمي، الانساني) لجأ الباحث الى استعمال الاختبار </w:t>
      </w:r>
      <w:proofErr w:type="spellStart"/>
      <w:r w:rsidRPr="000D038A">
        <w:rPr>
          <w:rFonts w:ascii="Simplified Arabic" w:hAnsi="Simplified Arabic" w:cs="Simplified Arabic"/>
          <w:sz w:val="32"/>
          <w:szCs w:val="32"/>
          <w:rtl/>
          <w:lang w:bidi="ar-IQ"/>
        </w:rPr>
        <w:t>التائي</w:t>
      </w:r>
      <w:proofErr w:type="spellEnd"/>
      <w:r w:rsidRPr="000D038A">
        <w:rPr>
          <w:rFonts w:ascii="Simplified Arabic" w:hAnsi="Simplified Arabic" w:cs="Simplified Arabic"/>
          <w:sz w:val="32"/>
          <w:szCs w:val="32"/>
          <w:rtl/>
          <w:lang w:bidi="ar-IQ"/>
        </w:rPr>
        <w:t xml:space="preserve"> لعينتين مستقلتين، والجدول (4) يبين ذلك .</w:t>
      </w:r>
    </w:p>
    <w:p w:rsidR="00BD6F64" w:rsidRPr="000D038A" w:rsidRDefault="00BD6F64" w:rsidP="000D038A">
      <w:pPr>
        <w:tabs>
          <w:tab w:val="left" w:pos="2568"/>
        </w:tabs>
        <w:spacing w:after="0"/>
        <w:ind w:left="48"/>
        <w:jc w:val="both"/>
        <w:rPr>
          <w:rFonts w:ascii="Simplified Arabic" w:hAnsi="Simplified Arabic" w:cs="Simplified Arabic"/>
          <w:b/>
          <w:bCs/>
          <w:sz w:val="32"/>
          <w:szCs w:val="32"/>
          <w:rtl/>
        </w:rPr>
      </w:pPr>
      <w:r w:rsidRPr="000D038A">
        <w:rPr>
          <w:rFonts w:ascii="Simplified Arabic" w:hAnsi="Simplified Arabic" w:cs="Simplified Arabic"/>
          <w:b/>
          <w:bCs/>
          <w:sz w:val="32"/>
          <w:szCs w:val="32"/>
          <w:rtl/>
          <w:lang w:bidi="ar-IQ"/>
        </w:rPr>
        <w:t xml:space="preserve">الجدول( 4) الاختبار </w:t>
      </w:r>
      <w:proofErr w:type="spellStart"/>
      <w:r w:rsidRPr="000D038A">
        <w:rPr>
          <w:rFonts w:ascii="Simplified Arabic" w:hAnsi="Simplified Arabic" w:cs="Simplified Arabic"/>
          <w:b/>
          <w:bCs/>
          <w:sz w:val="32"/>
          <w:szCs w:val="32"/>
          <w:rtl/>
          <w:lang w:bidi="ar-IQ"/>
        </w:rPr>
        <w:t>التائي</w:t>
      </w:r>
      <w:proofErr w:type="spellEnd"/>
      <w:r w:rsidRPr="000D038A">
        <w:rPr>
          <w:rFonts w:ascii="Simplified Arabic" w:hAnsi="Simplified Arabic" w:cs="Simplified Arabic"/>
          <w:b/>
          <w:bCs/>
          <w:sz w:val="32"/>
          <w:szCs w:val="32"/>
          <w:rtl/>
          <w:lang w:bidi="ar-IQ"/>
        </w:rPr>
        <w:t xml:space="preserve"> ل</w:t>
      </w:r>
      <w:r w:rsidRPr="000D038A">
        <w:rPr>
          <w:rFonts w:ascii="Simplified Arabic" w:hAnsi="Simplified Arabic" w:cs="Simplified Arabic"/>
          <w:b/>
          <w:bCs/>
          <w:sz w:val="32"/>
          <w:szCs w:val="32"/>
          <w:rtl/>
        </w:rPr>
        <w:t>دلالة الفرق في الروح المعنوية لدى طلاب الجامعة من المتطوعين في فصائل الحشد الشعبي.</w:t>
      </w:r>
    </w:p>
    <w:tbl>
      <w:tblPr>
        <w:bidiVisual/>
        <w:tblW w:w="0" w:type="auto"/>
        <w:jc w:val="center"/>
        <w:tblInd w:w="144" w:type="dxa"/>
        <w:tblBorders>
          <w:top w:val="thinThickSmallGap" w:sz="24" w:space="0" w:color="auto"/>
          <w:left w:val="thickThinSmallGap" w:sz="24" w:space="0" w:color="auto"/>
          <w:bottom w:val="thickThinSmallGap" w:sz="24" w:space="0" w:color="auto"/>
          <w:right w:val="thinThickSmallGap" w:sz="24" w:space="0" w:color="auto"/>
          <w:insideH w:val="single" w:sz="18" w:space="0" w:color="auto"/>
          <w:insideV w:val="single" w:sz="18" w:space="0" w:color="auto"/>
        </w:tblBorders>
        <w:tblLook w:val="01E0" w:firstRow="1" w:lastRow="1" w:firstColumn="1" w:lastColumn="1" w:noHBand="0" w:noVBand="0"/>
      </w:tblPr>
      <w:tblGrid>
        <w:gridCol w:w="1197"/>
        <w:gridCol w:w="992"/>
        <w:gridCol w:w="1160"/>
        <w:gridCol w:w="1438"/>
        <w:gridCol w:w="1197"/>
        <w:gridCol w:w="1054"/>
        <w:gridCol w:w="1701"/>
      </w:tblGrid>
      <w:tr w:rsidR="00BD6F64" w:rsidRPr="000D038A" w:rsidTr="0094172F">
        <w:trPr>
          <w:trHeight w:val="435"/>
          <w:jc w:val="center"/>
        </w:trPr>
        <w:tc>
          <w:tcPr>
            <w:tcW w:w="992" w:type="dxa"/>
            <w:vMerge w:val="restart"/>
            <w:tcBorders>
              <w:top w:val="thinThickThinSmallGap" w:sz="18" w:space="0" w:color="auto"/>
              <w:left w:val="thinThickThinSmallGap" w:sz="18" w:space="0" w:color="auto"/>
              <w:bottom w:val="single" w:sz="4" w:space="0" w:color="auto"/>
              <w:right w:val="single" w:sz="4" w:space="0" w:color="auto"/>
            </w:tcBorders>
            <w:shd w:val="clear" w:color="auto" w:fill="D9D9D9" w:themeFill="background1" w:themeFillShade="D9"/>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المجموعة</w:t>
            </w:r>
          </w:p>
        </w:tc>
        <w:tc>
          <w:tcPr>
            <w:tcW w:w="992" w:type="dxa"/>
            <w:vMerge w:val="restart"/>
            <w:tcBorders>
              <w:top w:val="thinThickThinSmallGap" w:sz="18" w:space="0" w:color="auto"/>
              <w:left w:val="single" w:sz="4" w:space="0" w:color="auto"/>
              <w:bottom w:val="single" w:sz="4" w:space="0" w:color="auto"/>
              <w:right w:val="single" w:sz="4" w:space="0" w:color="auto"/>
            </w:tcBorders>
            <w:shd w:val="clear" w:color="auto" w:fill="D9D9D9" w:themeFill="background1" w:themeFillShade="D9"/>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العدد</w:t>
            </w:r>
          </w:p>
        </w:tc>
        <w:tc>
          <w:tcPr>
            <w:tcW w:w="1134" w:type="dxa"/>
            <w:vMerge w:val="restart"/>
            <w:tcBorders>
              <w:top w:val="thinThickThinSmallGap" w:sz="18" w:space="0" w:color="auto"/>
              <w:left w:val="single" w:sz="4" w:space="0" w:color="auto"/>
              <w:bottom w:val="single" w:sz="4" w:space="0" w:color="auto"/>
              <w:right w:val="single" w:sz="4" w:space="0" w:color="auto"/>
            </w:tcBorders>
            <w:shd w:val="clear" w:color="auto" w:fill="D9D9D9" w:themeFill="background1" w:themeFillShade="D9"/>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المتوسط</w:t>
            </w:r>
          </w:p>
        </w:tc>
        <w:tc>
          <w:tcPr>
            <w:tcW w:w="1438" w:type="dxa"/>
            <w:vMerge w:val="restart"/>
            <w:tcBorders>
              <w:top w:val="thinThickThinSmallGap" w:sz="18" w:space="0" w:color="auto"/>
              <w:left w:val="single" w:sz="4" w:space="0" w:color="auto"/>
              <w:bottom w:val="single" w:sz="4" w:space="0" w:color="auto"/>
              <w:right w:val="single" w:sz="4" w:space="0" w:color="auto"/>
            </w:tcBorders>
            <w:shd w:val="clear" w:color="auto" w:fill="D9D9D9" w:themeFill="background1" w:themeFillShade="D9"/>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التباين</w:t>
            </w:r>
          </w:p>
        </w:tc>
        <w:tc>
          <w:tcPr>
            <w:tcW w:w="1925" w:type="dxa"/>
            <w:gridSpan w:val="2"/>
            <w:tcBorders>
              <w:top w:val="thinThickThinSmallGap" w:sz="18" w:space="0" w:color="auto"/>
              <w:left w:val="single" w:sz="4" w:space="0" w:color="auto"/>
              <w:bottom w:val="single" w:sz="4" w:space="0" w:color="auto"/>
              <w:right w:val="single" w:sz="4" w:space="0" w:color="auto"/>
            </w:tcBorders>
            <w:shd w:val="clear" w:color="auto" w:fill="D9D9D9" w:themeFill="background1" w:themeFillShade="D9"/>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 xml:space="preserve">القيمة </w:t>
            </w:r>
            <w:proofErr w:type="spellStart"/>
            <w:r w:rsidRPr="000D038A">
              <w:rPr>
                <w:rFonts w:ascii="Simplified Arabic" w:hAnsi="Simplified Arabic" w:cs="Simplified Arabic"/>
                <w:b/>
                <w:bCs/>
                <w:sz w:val="32"/>
                <w:szCs w:val="32"/>
                <w:rtl/>
              </w:rPr>
              <w:t>التائية</w:t>
            </w:r>
            <w:proofErr w:type="spellEnd"/>
          </w:p>
        </w:tc>
        <w:tc>
          <w:tcPr>
            <w:tcW w:w="1701" w:type="dxa"/>
            <w:vMerge w:val="restart"/>
            <w:tcBorders>
              <w:top w:val="thinThickThinSmallGap" w:sz="18" w:space="0" w:color="auto"/>
              <w:left w:val="single" w:sz="4" w:space="0" w:color="auto"/>
              <w:bottom w:val="single" w:sz="4" w:space="0" w:color="auto"/>
              <w:right w:val="thinThickThinSmallGap" w:sz="18" w:space="0" w:color="auto"/>
            </w:tcBorders>
            <w:shd w:val="clear" w:color="auto" w:fill="D9D9D9" w:themeFill="background1" w:themeFillShade="D9"/>
            <w:vAlign w:val="center"/>
          </w:tcPr>
          <w:p w:rsidR="00BD6F64" w:rsidRPr="000D038A" w:rsidRDefault="00BD6F64" w:rsidP="000D038A">
            <w:pPr>
              <w:spacing w:after="0"/>
              <w:jc w:val="center"/>
              <w:rPr>
                <w:rFonts w:ascii="Simplified Arabic" w:eastAsia="Times New Roman" w:hAnsi="Simplified Arabic" w:cs="Simplified Arabic"/>
                <w:b/>
                <w:bCs/>
                <w:color w:val="000000"/>
                <w:sz w:val="32"/>
                <w:szCs w:val="32"/>
              </w:rPr>
            </w:pPr>
            <w:r w:rsidRPr="000D038A">
              <w:rPr>
                <w:rFonts w:ascii="Simplified Arabic" w:eastAsia="Times New Roman" w:hAnsi="Simplified Arabic" w:cs="Simplified Arabic"/>
                <w:b/>
                <w:bCs/>
                <w:color w:val="000000"/>
                <w:sz w:val="32"/>
                <w:szCs w:val="32"/>
                <w:rtl/>
              </w:rPr>
              <w:t>مستوى الدلالة0,05</w:t>
            </w:r>
          </w:p>
        </w:tc>
      </w:tr>
      <w:tr w:rsidR="00BD6F64" w:rsidRPr="000D038A" w:rsidTr="0094172F">
        <w:trPr>
          <w:trHeight w:val="302"/>
          <w:jc w:val="center"/>
        </w:trPr>
        <w:tc>
          <w:tcPr>
            <w:tcW w:w="992" w:type="dxa"/>
            <w:vMerge/>
            <w:tcBorders>
              <w:top w:val="single" w:sz="4" w:space="0" w:color="auto"/>
              <w:left w:val="thinThickThinSmallGap" w:sz="18" w:space="0" w:color="auto"/>
              <w:bottom w:val="thinThickThinSmallGap" w:sz="18" w:space="0" w:color="auto"/>
              <w:right w:val="single" w:sz="4" w:space="0" w:color="auto"/>
            </w:tcBorders>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p>
        </w:tc>
        <w:tc>
          <w:tcPr>
            <w:tcW w:w="992" w:type="dxa"/>
            <w:vMerge/>
            <w:tcBorders>
              <w:top w:val="single" w:sz="4" w:space="0" w:color="auto"/>
              <w:left w:val="single" w:sz="4" w:space="0" w:color="auto"/>
              <w:bottom w:val="thinThickThinSmallGap" w:sz="18" w:space="0" w:color="auto"/>
              <w:right w:val="single" w:sz="4" w:space="0" w:color="auto"/>
            </w:tcBorders>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p>
        </w:tc>
        <w:tc>
          <w:tcPr>
            <w:tcW w:w="1134" w:type="dxa"/>
            <w:vMerge/>
            <w:tcBorders>
              <w:top w:val="single" w:sz="4" w:space="0" w:color="auto"/>
              <w:left w:val="single" w:sz="4" w:space="0" w:color="auto"/>
              <w:bottom w:val="thinThickThinSmallGap" w:sz="18" w:space="0" w:color="auto"/>
              <w:right w:val="single" w:sz="4" w:space="0" w:color="auto"/>
            </w:tcBorders>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p>
        </w:tc>
        <w:tc>
          <w:tcPr>
            <w:tcW w:w="1438" w:type="dxa"/>
            <w:vMerge/>
            <w:tcBorders>
              <w:top w:val="single" w:sz="4" w:space="0" w:color="auto"/>
              <w:left w:val="single" w:sz="4" w:space="0" w:color="auto"/>
              <w:bottom w:val="thinThickThinSmallGap" w:sz="18" w:space="0" w:color="auto"/>
              <w:right w:val="single" w:sz="4" w:space="0" w:color="auto"/>
            </w:tcBorders>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p>
        </w:tc>
        <w:tc>
          <w:tcPr>
            <w:tcW w:w="1074" w:type="dxa"/>
            <w:tcBorders>
              <w:top w:val="single" w:sz="4" w:space="0" w:color="auto"/>
              <w:left w:val="single" w:sz="4" w:space="0" w:color="auto"/>
              <w:bottom w:val="thinThickThinSmallGap" w:sz="18" w:space="0" w:color="auto"/>
              <w:right w:val="single" w:sz="4" w:space="0" w:color="auto"/>
            </w:tcBorders>
            <w:shd w:val="clear" w:color="auto" w:fill="D9D9D9" w:themeFill="background1" w:themeFillShade="D9"/>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المحسوبة</w:t>
            </w:r>
          </w:p>
        </w:tc>
        <w:tc>
          <w:tcPr>
            <w:tcW w:w="851" w:type="dxa"/>
            <w:tcBorders>
              <w:top w:val="single" w:sz="4" w:space="0" w:color="auto"/>
              <w:left w:val="single" w:sz="4" w:space="0" w:color="auto"/>
              <w:bottom w:val="thinThickThinSmallGap" w:sz="18" w:space="0" w:color="auto"/>
              <w:right w:val="single" w:sz="4" w:space="0" w:color="auto"/>
            </w:tcBorders>
            <w:shd w:val="clear" w:color="auto" w:fill="D9D9D9" w:themeFill="background1" w:themeFillShade="D9"/>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r w:rsidRPr="000D038A">
              <w:rPr>
                <w:rFonts w:ascii="Simplified Arabic" w:hAnsi="Simplified Arabic" w:cs="Simplified Arabic"/>
                <w:b/>
                <w:bCs/>
                <w:sz w:val="32"/>
                <w:szCs w:val="32"/>
                <w:rtl/>
              </w:rPr>
              <w:t>الجدولية</w:t>
            </w:r>
          </w:p>
        </w:tc>
        <w:tc>
          <w:tcPr>
            <w:tcW w:w="1701" w:type="dxa"/>
            <w:vMerge/>
            <w:tcBorders>
              <w:top w:val="single" w:sz="4" w:space="0" w:color="auto"/>
              <w:left w:val="single" w:sz="4" w:space="0" w:color="auto"/>
              <w:bottom w:val="thinThickThinSmallGap" w:sz="18" w:space="0" w:color="auto"/>
              <w:right w:val="thinThickThinSmallGap" w:sz="18" w:space="0" w:color="auto"/>
            </w:tcBorders>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p>
        </w:tc>
      </w:tr>
      <w:tr w:rsidR="00BD6F64" w:rsidRPr="000D038A" w:rsidTr="0094172F">
        <w:trPr>
          <w:jc w:val="center"/>
        </w:trPr>
        <w:tc>
          <w:tcPr>
            <w:tcW w:w="992" w:type="dxa"/>
            <w:tcBorders>
              <w:top w:val="thinThickThinSmallGap" w:sz="18" w:space="0" w:color="auto"/>
              <w:left w:val="thinThickThinSmallGap" w:sz="18" w:space="0" w:color="auto"/>
              <w:bottom w:val="thinThickThinSmallGap" w:sz="18" w:space="0" w:color="auto"/>
              <w:right w:val="single" w:sz="4" w:space="0" w:color="auto"/>
            </w:tcBorders>
            <w:shd w:val="clear" w:color="auto" w:fill="D9D9D9" w:themeFill="background1" w:themeFillShade="D9"/>
            <w:vAlign w:val="center"/>
          </w:tcPr>
          <w:p w:rsidR="00BD6F64" w:rsidRPr="000D038A" w:rsidRDefault="00BD6F64" w:rsidP="000D038A">
            <w:pPr>
              <w:tabs>
                <w:tab w:val="center" w:pos="4153"/>
                <w:tab w:val="right" w:pos="8306"/>
              </w:tabs>
              <w:jc w:val="center"/>
              <w:rPr>
                <w:rFonts w:ascii="Simplified Arabic" w:hAnsi="Simplified Arabic" w:cs="Simplified Arabic"/>
                <w:sz w:val="32"/>
                <w:szCs w:val="32"/>
                <w:rtl/>
              </w:rPr>
            </w:pPr>
            <w:r w:rsidRPr="000D038A">
              <w:rPr>
                <w:rFonts w:ascii="Simplified Arabic" w:hAnsi="Simplified Arabic" w:cs="Simplified Arabic"/>
                <w:sz w:val="32"/>
                <w:szCs w:val="32"/>
                <w:rtl/>
              </w:rPr>
              <w:t>علمي</w:t>
            </w:r>
          </w:p>
        </w:tc>
        <w:tc>
          <w:tcPr>
            <w:tcW w:w="992" w:type="dxa"/>
            <w:tcBorders>
              <w:top w:val="thinThickThinSmallGap" w:sz="18" w:space="0" w:color="auto"/>
              <w:left w:val="single" w:sz="4" w:space="0" w:color="auto"/>
              <w:bottom w:val="thinThickThinSmallGap" w:sz="18" w:space="0" w:color="auto"/>
              <w:right w:val="single" w:sz="4" w:space="0" w:color="auto"/>
            </w:tcBorders>
            <w:vAlign w:val="center"/>
          </w:tcPr>
          <w:p w:rsidR="00BD6F64" w:rsidRPr="000D038A" w:rsidRDefault="00BD6F64" w:rsidP="000D038A">
            <w:pPr>
              <w:tabs>
                <w:tab w:val="center" w:pos="4153"/>
                <w:tab w:val="right" w:pos="8306"/>
              </w:tabs>
              <w:jc w:val="center"/>
              <w:rPr>
                <w:rFonts w:ascii="Simplified Arabic" w:hAnsi="Simplified Arabic" w:cs="Simplified Arabic"/>
                <w:sz w:val="32"/>
                <w:szCs w:val="32"/>
                <w:rtl/>
              </w:rPr>
            </w:pPr>
            <w:r w:rsidRPr="000D038A">
              <w:rPr>
                <w:rFonts w:ascii="Simplified Arabic" w:hAnsi="Simplified Arabic" w:cs="Simplified Arabic"/>
                <w:sz w:val="32"/>
                <w:szCs w:val="32"/>
                <w:rtl/>
              </w:rPr>
              <w:t>50</w:t>
            </w:r>
          </w:p>
        </w:tc>
        <w:tc>
          <w:tcPr>
            <w:tcW w:w="1134" w:type="dxa"/>
            <w:tcBorders>
              <w:top w:val="thinThickThinSmallGap" w:sz="18" w:space="0" w:color="auto"/>
              <w:left w:val="single" w:sz="4" w:space="0" w:color="auto"/>
              <w:bottom w:val="thinThickThinSmallGap" w:sz="18" w:space="0" w:color="auto"/>
              <w:right w:val="single" w:sz="4" w:space="0" w:color="auto"/>
            </w:tcBorders>
            <w:vAlign w:val="center"/>
          </w:tcPr>
          <w:p w:rsidR="00BD6F64" w:rsidRPr="000D038A" w:rsidRDefault="0049398F" w:rsidP="000D038A">
            <w:pPr>
              <w:spacing w:after="0"/>
              <w:jc w:val="center"/>
              <w:rPr>
                <w:rFonts w:ascii="Simplified Arabic" w:eastAsia="Times New Roman" w:hAnsi="Simplified Arabic" w:cs="Simplified Arabic"/>
                <w:color w:val="000000"/>
                <w:sz w:val="32"/>
                <w:szCs w:val="32"/>
              </w:rPr>
            </w:pPr>
            <w:r>
              <w:rPr>
                <w:rFonts w:ascii="Simplified Arabic" w:eastAsia="Times New Roman" w:hAnsi="Simplified Arabic" w:cs="Simplified Arabic" w:hint="cs"/>
                <w:color w:val="000000"/>
                <w:sz w:val="32"/>
                <w:szCs w:val="32"/>
                <w:rtl/>
              </w:rPr>
              <w:t>98,88</w:t>
            </w:r>
          </w:p>
        </w:tc>
        <w:tc>
          <w:tcPr>
            <w:tcW w:w="1438" w:type="dxa"/>
            <w:tcBorders>
              <w:top w:val="thinThickThinSmallGap" w:sz="18" w:space="0" w:color="auto"/>
              <w:left w:val="single" w:sz="4" w:space="0" w:color="auto"/>
              <w:bottom w:val="thinThickThinSmallGap" w:sz="18" w:space="0" w:color="auto"/>
              <w:right w:val="thinThickThinSmallGap" w:sz="18" w:space="0" w:color="auto"/>
            </w:tcBorders>
            <w:vAlign w:val="center"/>
          </w:tcPr>
          <w:p w:rsidR="00BD6F64" w:rsidRPr="000D038A" w:rsidRDefault="00BD6F64" w:rsidP="000D038A">
            <w:pPr>
              <w:spacing w:after="0"/>
              <w:jc w:val="center"/>
              <w:rPr>
                <w:rFonts w:ascii="Simplified Arabic" w:eastAsia="Times New Roman" w:hAnsi="Simplified Arabic" w:cs="Simplified Arabic"/>
                <w:color w:val="000000"/>
                <w:sz w:val="32"/>
                <w:szCs w:val="32"/>
              </w:rPr>
            </w:pPr>
            <w:r w:rsidRPr="000D038A">
              <w:rPr>
                <w:rFonts w:ascii="Simplified Arabic" w:eastAsia="Times New Roman" w:hAnsi="Simplified Arabic" w:cs="Simplified Arabic"/>
                <w:color w:val="000000"/>
                <w:sz w:val="32"/>
                <w:szCs w:val="32"/>
                <w:rtl/>
              </w:rPr>
              <w:t>6,12</w:t>
            </w:r>
          </w:p>
        </w:tc>
        <w:tc>
          <w:tcPr>
            <w:tcW w:w="1074" w:type="dxa"/>
            <w:vMerge w:val="restart"/>
            <w:tcBorders>
              <w:top w:val="thinThickThinSmallGap" w:sz="18" w:space="0" w:color="auto"/>
              <w:left w:val="thinThickThinSmallGap" w:sz="18" w:space="0" w:color="auto"/>
              <w:bottom w:val="single" w:sz="4" w:space="0" w:color="auto"/>
              <w:right w:val="single" w:sz="4" w:space="0" w:color="auto"/>
            </w:tcBorders>
            <w:vAlign w:val="center"/>
          </w:tcPr>
          <w:p w:rsidR="00BD6F64" w:rsidRPr="000D038A" w:rsidRDefault="00BD6F64" w:rsidP="000D038A">
            <w:pPr>
              <w:spacing w:after="0"/>
              <w:jc w:val="center"/>
              <w:rPr>
                <w:rFonts w:ascii="Simplified Arabic" w:eastAsia="Times New Roman" w:hAnsi="Simplified Arabic" w:cs="Simplified Arabic"/>
                <w:color w:val="000000"/>
                <w:sz w:val="32"/>
                <w:szCs w:val="32"/>
              </w:rPr>
            </w:pPr>
            <w:r w:rsidRPr="000D038A">
              <w:rPr>
                <w:rFonts w:ascii="Simplified Arabic" w:eastAsia="Times New Roman" w:hAnsi="Simplified Arabic" w:cs="Simplified Arabic"/>
                <w:color w:val="000000"/>
                <w:sz w:val="32"/>
                <w:szCs w:val="32"/>
                <w:rtl/>
              </w:rPr>
              <w:t>10,245</w:t>
            </w:r>
          </w:p>
        </w:tc>
        <w:tc>
          <w:tcPr>
            <w:tcW w:w="851" w:type="dxa"/>
            <w:vMerge w:val="restart"/>
            <w:tcBorders>
              <w:top w:val="thinThickThinSmallGap" w:sz="18" w:space="0" w:color="auto"/>
              <w:left w:val="single" w:sz="4" w:space="0" w:color="auto"/>
              <w:bottom w:val="single" w:sz="4" w:space="0" w:color="auto"/>
              <w:right w:val="single" w:sz="4" w:space="0" w:color="auto"/>
            </w:tcBorders>
            <w:vAlign w:val="center"/>
          </w:tcPr>
          <w:p w:rsidR="00BD6F64" w:rsidRPr="000D038A" w:rsidRDefault="00BD6F64" w:rsidP="000D038A">
            <w:pPr>
              <w:tabs>
                <w:tab w:val="center" w:pos="4153"/>
                <w:tab w:val="right" w:pos="8306"/>
              </w:tabs>
              <w:jc w:val="center"/>
              <w:rPr>
                <w:rFonts w:ascii="Simplified Arabic" w:hAnsi="Simplified Arabic" w:cs="Simplified Arabic"/>
                <w:sz w:val="32"/>
                <w:szCs w:val="32"/>
                <w:rtl/>
              </w:rPr>
            </w:pPr>
            <w:r w:rsidRPr="000D038A">
              <w:rPr>
                <w:rFonts w:ascii="Simplified Arabic" w:hAnsi="Simplified Arabic" w:cs="Simplified Arabic"/>
                <w:sz w:val="32"/>
                <w:szCs w:val="32"/>
                <w:rtl/>
              </w:rPr>
              <w:t>1,98</w:t>
            </w:r>
          </w:p>
        </w:tc>
        <w:tc>
          <w:tcPr>
            <w:tcW w:w="1701" w:type="dxa"/>
            <w:vMerge w:val="restart"/>
            <w:tcBorders>
              <w:top w:val="thinThickThinSmallGap" w:sz="18" w:space="0" w:color="auto"/>
              <w:left w:val="single" w:sz="4" w:space="0" w:color="auto"/>
              <w:bottom w:val="single" w:sz="4" w:space="0" w:color="auto"/>
              <w:right w:val="thinThickThinSmallGap" w:sz="18" w:space="0" w:color="auto"/>
            </w:tcBorders>
            <w:vAlign w:val="center"/>
          </w:tcPr>
          <w:p w:rsidR="00BD6F64" w:rsidRPr="000D038A" w:rsidRDefault="00BD6F64" w:rsidP="000D038A">
            <w:pPr>
              <w:tabs>
                <w:tab w:val="center" w:pos="4153"/>
                <w:tab w:val="right" w:pos="8306"/>
              </w:tabs>
              <w:jc w:val="center"/>
              <w:rPr>
                <w:rFonts w:ascii="Simplified Arabic" w:hAnsi="Simplified Arabic" w:cs="Simplified Arabic"/>
                <w:sz w:val="32"/>
                <w:szCs w:val="32"/>
                <w:rtl/>
              </w:rPr>
            </w:pPr>
            <w:r w:rsidRPr="000D038A">
              <w:rPr>
                <w:rFonts w:ascii="Simplified Arabic" w:hAnsi="Simplified Arabic" w:cs="Simplified Arabic"/>
                <w:sz w:val="32"/>
                <w:szCs w:val="32"/>
                <w:rtl/>
              </w:rPr>
              <w:t>دالة</w:t>
            </w:r>
          </w:p>
        </w:tc>
      </w:tr>
      <w:tr w:rsidR="00BD6F64" w:rsidRPr="000D038A" w:rsidTr="0094172F">
        <w:trPr>
          <w:jc w:val="center"/>
        </w:trPr>
        <w:tc>
          <w:tcPr>
            <w:tcW w:w="992" w:type="dxa"/>
            <w:tcBorders>
              <w:top w:val="thinThickThinSmallGap" w:sz="18" w:space="0" w:color="auto"/>
              <w:left w:val="thinThickThinSmallGap" w:sz="18" w:space="0" w:color="auto"/>
              <w:bottom w:val="thinThickThinSmallGap" w:sz="18" w:space="0" w:color="auto"/>
              <w:right w:val="single" w:sz="4" w:space="0" w:color="auto"/>
            </w:tcBorders>
            <w:shd w:val="clear" w:color="auto" w:fill="D9D9D9" w:themeFill="background1" w:themeFillShade="D9"/>
            <w:vAlign w:val="center"/>
          </w:tcPr>
          <w:p w:rsidR="00BD6F64" w:rsidRPr="000D038A" w:rsidRDefault="00BD6F64" w:rsidP="000D038A">
            <w:pPr>
              <w:tabs>
                <w:tab w:val="center" w:pos="4153"/>
                <w:tab w:val="right" w:pos="8306"/>
              </w:tabs>
              <w:jc w:val="center"/>
              <w:rPr>
                <w:rFonts w:ascii="Simplified Arabic" w:hAnsi="Simplified Arabic" w:cs="Simplified Arabic"/>
                <w:sz w:val="32"/>
                <w:szCs w:val="32"/>
                <w:rtl/>
              </w:rPr>
            </w:pPr>
            <w:r w:rsidRPr="000D038A">
              <w:rPr>
                <w:rFonts w:ascii="Simplified Arabic" w:hAnsi="Simplified Arabic" w:cs="Simplified Arabic"/>
                <w:sz w:val="32"/>
                <w:szCs w:val="32"/>
                <w:rtl/>
              </w:rPr>
              <w:t>إنساني</w:t>
            </w:r>
          </w:p>
        </w:tc>
        <w:tc>
          <w:tcPr>
            <w:tcW w:w="992" w:type="dxa"/>
            <w:tcBorders>
              <w:top w:val="thinThickThinSmallGap" w:sz="18" w:space="0" w:color="auto"/>
              <w:left w:val="single" w:sz="4" w:space="0" w:color="auto"/>
              <w:bottom w:val="thinThickThinSmallGap" w:sz="18" w:space="0" w:color="auto"/>
              <w:right w:val="single" w:sz="4" w:space="0" w:color="auto"/>
            </w:tcBorders>
            <w:vAlign w:val="center"/>
          </w:tcPr>
          <w:p w:rsidR="00BD6F64" w:rsidRPr="000D038A" w:rsidRDefault="00BD6F64" w:rsidP="000D038A">
            <w:pPr>
              <w:tabs>
                <w:tab w:val="center" w:pos="4153"/>
                <w:tab w:val="right" w:pos="8306"/>
              </w:tabs>
              <w:jc w:val="center"/>
              <w:rPr>
                <w:rFonts w:ascii="Simplified Arabic" w:hAnsi="Simplified Arabic" w:cs="Simplified Arabic"/>
                <w:sz w:val="32"/>
                <w:szCs w:val="32"/>
                <w:rtl/>
              </w:rPr>
            </w:pPr>
            <w:r w:rsidRPr="000D038A">
              <w:rPr>
                <w:rFonts w:ascii="Simplified Arabic" w:hAnsi="Simplified Arabic" w:cs="Simplified Arabic"/>
                <w:sz w:val="32"/>
                <w:szCs w:val="32"/>
                <w:rtl/>
              </w:rPr>
              <w:t>50</w:t>
            </w:r>
          </w:p>
        </w:tc>
        <w:tc>
          <w:tcPr>
            <w:tcW w:w="1134" w:type="dxa"/>
            <w:tcBorders>
              <w:top w:val="thinThickThinSmallGap" w:sz="18" w:space="0" w:color="auto"/>
              <w:left w:val="single" w:sz="4" w:space="0" w:color="auto"/>
              <w:bottom w:val="thinThickThinSmallGap" w:sz="18" w:space="0" w:color="auto"/>
              <w:right w:val="single" w:sz="4" w:space="0" w:color="auto"/>
            </w:tcBorders>
            <w:vAlign w:val="center"/>
          </w:tcPr>
          <w:p w:rsidR="00BD6F64" w:rsidRPr="000D038A" w:rsidRDefault="00BD6F64" w:rsidP="000D038A">
            <w:pPr>
              <w:spacing w:after="0"/>
              <w:jc w:val="center"/>
              <w:rPr>
                <w:rFonts w:ascii="Simplified Arabic" w:eastAsia="Times New Roman" w:hAnsi="Simplified Arabic" w:cs="Simplified Arabic"/>
                <w:color w:val="000000"/>
                <w:sz w:val="32"/>
                <w:szCs w:val="32"/>
              </w:rPr>
            </w:pPr>
            <w:r w:rsidRPr="000D038A">
              <w:rPr>
                <w:rFonts w:ascii="Simplified Arabic" w:eastAsia="Times New Roman" w:hAnsi="Simplified Arabic" w:cs="Simplified Arabic"/>
                <w:color w:val="000000"/>
                <w:sz w:val="32"/>
                <w:szCs w:val="32"/>
                <w:rtl/>
              </w:rPr>
              <w:t>109,47</w:t>
            </w:r>
          </w:p>
        </w:tc>
        <w:tc>
          <w:tcPr>
            <w:tcW w:w="1438" w:type="dxa"/>
            <w:tcBorders>
              <w:top w:val="thinThickThinSmallGap" w:sz="18" w:space="0" w:color="auto"/>
              <w:left w:val="single" w:sz="4" w:space="0" w:color="auto"/>
              <w:bottom w:val="thinThickThinSmallGap" w:sz="18" w:space="0" w:color="auto"/>
              <w:right w:val="thinThickThinSmallGap" w:sz="18" w:space="0" w:color="auto"/>
            </w:tcBorders>
            <w:vAlign w:val="center"/>
          </w:tcPr>
          <w:p w:rsidR="00BD6F64" w:rsidRPr="000D038A" w:rsidRDefault="00BD6F64" w:rsidP="000D038A">
            <w:pPr>
              <w:spacing w:after="0"/>
              <w:jc w:val="center"/>
              <w:rPr>
                <w:rFonts w:ascii="Simplified Arabic" w:eastAsia="Times New Roman" w:hAnsi="Simplified Arabic" w:cs="Simplified Arabic"/>
                <w:color w:val="000000"/>
                <w:sz w:val="32"/>
                <w:szCs w:val="32"/>
              </w:rPr>
            </w:pPr>
            <w:r w:rsidRPr="000D038A">
              <w:rPr>
                <w:rFonts w:ascii="Simplified Arabic" w:eastAsia="Times New Roman" w:hAnsi="Simplified Arabic" w:cs="Simplified Arabic"/>
                <w:color w:val="000000"/>
                <w:sz w:val="32"/>
                <w:szCs w:val="32"/>
                <w:rtl/>
              </w:rPr>
              <w:t>5,14</w:t>
            </w:r>
          </w:p>
        </w:tc>
        <w:tc>
          <w:tcPr>
            <w:tcW w:w="1074" w:type="dxa"/>
            <w:vMerge/>
            <w:tcBorders>
              <w:top w:val="single" w:sz="4" w:space="0" w:color="auto"/>
              <w:left w:val="thinThickThinSmallGap" w:sz="18" w:space="0" w:color="auto"/>
              <w:bottom w:val="thinThickThinSmallGap" w:sz="18" w:space="0" w:color="auto"/>
              <w:right w:val="single" w:sz="4" w:space="0" w:color="auto"/>
            </w:tcBorders>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p>
        </w:tc>
        <w:tc>
          <w:tcPr>
            <w:tcW w:w="851" w:type="dxa"/>
            <w:vMerge/>
            <w:tcBorders>
              <w:top w:val="single" w:sz="4" w:space="0" w:color="auto"/>
              <w:left w:val="single" w:sz="4" w:space="0" w:color="auto"/>
              <w:bottom w:val="thinThickThinSmallGap" w:sz="18" w:space="0" w:color="auto"/>
              <w:right w:val="single" w:sz="4" w:space="0" w:color="auto"/>
            </w:tcBorders>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p>
        </w:tc>
        <w:tc>
          <w:tcPr>
            <w:tcW w:w="1701" w:type="dxa"/>
            <w:vMerge/>
            <w:tcBorders>
              <w:top w:val="single" w:sz="4" w:space="0" w:color="auto"/>
              <w:left w:val="single" w:sz="4" w:space="0" w:color="auto"/>
              <w:bottom w:val="thinThickThinSmallGap" w:sz="18" w:space="0" w:color="auto"/>
              <w:right w:val="thinThickThinSmallGap" w:sz="18" w:space="0" w:color="auto"/>
            </w:tcBorders>
            <w:vAlign w:val="center"/>
          </w:tcPr>
          <w:p w:rsidR="00BD6F64" w:rsidRPr="000D038A" w:rsidRDefault="00BD6F64" w:rsidP="000D038A">
            <w:pPr>
              <w:tabs>
                <w:tab w:val="center" w:pos="4153"/>
                <w:tab w:val="right" w:pos="8306"/>
              </w:tabs>
              <w:jc w:val="center"/>
              <w:rPr>
                <w:rFonts w:ascii="Simplified Arabic" w:hAnsi="Simplified Arabic" w:cs="Simplified Arabic"/>
                <w:b/>
                <w:bCs/>
                <w:sz w:val="32"/>
                <w:szCs w:val="32"/>
                <w:rtl/>
              </w:rPr>
            </w:pPr>
          </w:p>
        </w:tc>
      </w:tr>
    </w:tbl>
    <w:p w:rsidR="00BD6F64" w:rsidRPr="000D038A" w:rsidRDefault="00BD6F64" w:rsidP="000D038A">
      <w:pPr>
        <w:rPr>
          <w:rFonts w:ascii="Simplified Arabic" w:hAnsi="Simplified Arabic" w:cs="Simplified Arabic"/>
          <w:sz w:val="32"/>
          <w:szCs w:val="32"/>
          <w:rtl/>
          <w:lang w:bidi="ar-IQ"/>
        </w:rPr>
      </w:pPr>
    </w:p>
    <w:p w:rsidR="00BD6F64" w:rsidRPr="000D038A" w:rsidRDefault="00BD6F64" w:rsidP="00F15E18">
      <w:pPr>
        <w:tabs>
          <w:tab w:val="left" w:pos="2568"/>
        </w:tabs>
        <w:ind w:left="-2"/>
        <w:jc w:val="both"/>
        <w:rPr>
          <w:rFonts w:ascii="Simplified Arabic" w:hAnsi="Simplified Arabic" w:cs="Simplified Arabic"/>
          <w:sz w:val="32"/>
          <w:szCs w:val="32"/>
          <w:rtl/>
          <w:lang w:bidi="ar-IQ"/>
        </w:rPr>
      </w:pPr>
      <w:r w:rsidRPr="000D038A">
        <w:rPr>
          <w:rFonts w:ascii="Simplified Arabic" w:hAnsi="Simplified Arabic" w:cs="Simplified Arabic"/>
          <w:sz w:val="32"/>
          <w:szCs w:val="32"/>
          <w:rtl/>
          <w:lang w:bidi="ar-IQ"/>
        </w:rPr>
        <w:t xml:space="preserve">     تشير المعالجة الإحصائية في الجدول (4) إلى أن القيمة </w:t>
      </w:r>
      <w:proofErr w:type="spellStart"/>
      <w:r w:rsidRPr="000D038A">
        <w:rPr>
          <w:rFonts w:ascii="Simplified Arabic" w:hAnsi="Simplified Arabic" w:cs="Simplified Arabic"/>
          <w:sz w:val="32"/>
          <w:szCs w:val="32"/>
          <w:rtl/>
          <w:lang w:bidi="ar-IQ"/>
        </w:rPr>
        <w:t>التائية</w:t>
      </w:r>
      <w:proofErr w:type="spellEnd"/>
      <w:r w:rsidRPr="000D038A">
        <w:rPr>
          <w:rFonts w:ascii="Simplified Arabic" w:hAnsi="Simplified Arabic" w:cs="Simplified Arabic"/>
          <w:sz w:val="32"/>
          <w:szCs w:val="32"/>
          <w:rtl/>
          <w:lang w:bidi="ar-IQ"/>
        </w:rPr>
        <w:t xml:space="preserve"> المحسوبة  هي (</w:t>
      </w:r>
      <w:r w:rsidRPr="000D038A">
        <w:rPr>
          <w:rFonts w:ascii="Simplified Arabic" w:eastAsia="Times New Roman" w:hAnsi="Simplified Arabic" w:cs="Simplified Arabic"/>
          <w:color w:val="000000"/>
          <w:sz w:val="32"/>
          <w:szCs w:val="32"/>
          <w:rtl/>
        </w:rPr>
        <w:t>10,245</w:t>
      </w:r>
      <w:r w:rsidRPr="000D038A">
        <w:rPr>
          <w:rFonts w:ascii="Simplified Arabic" w:hAnsi="Simplified Arabic" w:cs="Simplified Arabic"/>
          <w:sz w:val="32"/>
          <w:szCs w:val="32"/>
          <w:rtl/>
          <w:lang w:bidi="ar-IQ"/>
        </w:rPr>
        <w:t>)، والقيمة الجدولية (</w:t>
      </w:r>
      <w:r w:rsidRPr="000D038A">
        <w:rPr>
          <w:rFonts w:ascii="Simplified Arabic" w:hAnsi="Simplified Arabic" w:cs="Simplified Arabic"/>
          <w:sz w:val="32"/>
          <w:szCs w:val="32"/>
          <w:rtl/>
        </w:rPr>
        <w:t>1,98</w:t>
      </w:r>
      <w:r w:rsidRPr="000D038A">
        <w:rPr>
          <w:rFonts w:ascii="Simplified Arabic" w:hAnsi="Simplified Arabic" w:cs="Simplified Arabic"/>
          <w:sz w:val="32"/>
          <w:szCs w:val="32"/>
          <w:rtl/>
          <w:lang w:bidi="ar-IQ"/>
        </w:rPr>
        <w:t xml:space="preserve">) مما يدل ان القيمة المحسوبة أعلى من الجدولية عند مستوى دلالة (0,05) ودرجة حرية (98)  مما يعني ان هناك فرق  في </w:t>
      </w:r>
      <w:r w:rsidR="00FE5FCF">
        <w:rPr>
          <w:rFonts w:ascii="Simplified Arabic" w:hAnsi="Simplified Arabic" w:cs="Simplified Arabic" w:hint="cs"/>
          <w:sz w:val="32"/>
          <w:szCs w:val="32"/>
          <w:rtl/>
          <w:lang w:bidi="ar-IQ"/>
        </w:rPr>
        <w:t xml:space="preserve">المقاومة النفسية </w:t>
      </w:r>
      <w:r w:rsidRPr="000D038A">
        <w:rPr>
          <w:rFonts w:ascii="Simplified Arabic" w:hAnsi="Simplified Arabic" w:cs="Simplified Arabic"/>
          <w:sz w:val="32"/>
          <w:szCs w:val="32"/>
          <w:rtl/>
          <w:lang w:bidi="ar-IQ"/>
        </w:rPr>
        <w:t xml:space="preserve"> ولصالح التخصص الإنساني، ويمكن أنْ يعود هذا الفرق الى أنّ طلبة التخصص الانساني يتمتعون </w:t>
      </w:r>
      <w:r w:rsidR="00FE5FCF">
        <w:rPr>
          <w:rFonts w:ascii="Simplified Arabic" w:hAnsi="Simplified Arabic" w:cs="Simplified Arabic" w:hint="cs"/>
          <w:sz w:val="32"/>
          <w:szCs w:val="32"/>
          <w:rtl/>
          <w:lang w:bidi="ar-IQ"/>
        </w:rPr>
        <w:t xml:space="preserve">بمقاومة نفسية عالية خلاف اقرانهم من </w:t>
      </w:r>
      <w:r w:rsidRPr="000D038A">
        <w:rPr>
          <w:rFonts w:ascii="Simplified Arabic" w:hAnsi="Simplified Arabic" w:cs="Simplified Arabic"/>
          <w:sz w:val="32"/>
          <w:szCs w:val="32"/>
          <w:rtl/>
          <w:lang w:bidi="ar-IQ"/>
        </w:rPr>
        <w:t xml:space="preserve">ذوي التخصص العلمي، ولان الاحتكاك </w:t>
      </w:r>
      <w:r w:rsidRPr="000D038A">
        <w:rPr>
          <w:rFonts w:ascii="Simplified Arabic" w:hAnsi="Simplified Arabic" w:cs="Simplified Arabic"/>
          <w:sz w:val="32"/>
          <w:szCs w:val="32"/>
          <w:rtl/>
          <w:lang w:bidi="ar-IQ"/>
        </w:rPr>
        <w:lastRenderedPageBreak/>
        <w:t xml:space="preserve">المباشر لدى طلبة التخصص الانساني من خلال ما يتم طرحه من مفردات منهجية تساهم بشكل او بآخر برفع الروح المعنوية لديهم كذلك طبيعة المنافسة بين أقرانهم بشكل مباشر تجعل من </w:t>
      </w:r>
      <w:r w:rsidR="00F15E18">
        <w:rPr>
          <w:rFonts w:ascii="Simplified Arabic" w:hAnsi="Simplified Arabic" w:cs="Simplified Arabic" w:hint="cs"/>
          <w:sz w:val="32"/>
          <w:szCs w:val="32"/>
          <w:rtl/>
          <w:lang w:bidi="ar-IQ"/>
        </w:rPr>
        <w:t xml:space="preserve">مقاومتهم النفسية </w:t>
      </w:r>
      <w:r w:rsidRPr="000D038A">
        <w:rPr>
          <w:rFonts w:ascii="Simplified Arabic" w:hAnsi="Simplified Arabic" w:cs="Simplified Arabic"/>
          <w:sz w:val="32"/>
          <w:szCs w:val="32"/>
          <w:rtl/>
          <w:lang w:bidi="ar-IQ"/>
        </w:rPr>
        <w:t>افضل في الجوانب التي تتطلب العمل بها في الاوقات التي قد يحتاجون اليها داخل وخارج إطار مجتمعهم الجامعي .</w:t>
      </w:r>
    </w:p>
    <w:p w:rsidR="00BD6F64" w:rsidRPr="000D038A" w:rsidRDefault="00BD6F64" w:rsidP="000D038A">
      <w:pPr>
        <w:tabs>
          <w:tab w:val="left" w:pos="2568"/>
        </w:tabs>
        <w:ind w:left="-2"/>
        <w:jc w:val="both"/>
        <w:rPr>
          <w:rFonts w:ascii="Simplified Arabic" w:hAnsi="Simplified Arabic" w:cs="Simplified Arabic"/>
          <w:sz w:val="32"/>
          <w:szCs w:val="32"/>
          <w:rtl/>
          <w:lang w:bidi="ar-IQ"/>
        </w:rPr>
      </w:pPr>
    </w:p>
    <w:p w:rsidR="00BD6F64" w:rsidRPr="000D038A" w:rsidRDefault="00BD6F64" w:rsidP="000D038A">
      <w:pPr>
        <w:pStyle w:val="a9"/>
        <w:numPr>
          <w:ilvl w:val="0"/>
          <w:numId w:val="13"/>
        </w:numPr>
        <w:spacing w:after="0"/>
        <w:jc w:val="both"/>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التوصيات:</w:t>
      </w:r>
    </w:p>
    <w:p w:rsidR="00BD6F64" w:rsidRPr="000D038A" w:rsidRDefault="00BD6F64" w:rsidP="000D038A">
      <w:pPr>
        <w:spacing w:after="0"/>
        <w:jc w:val="both"/>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 xml:space="preserve">بناء على ما جاءت به نتائج البحث الحالي يوصي الباحث بما يأتي : </w:t>
      </w:r>
    </w:p>
    <w:p w:rsidR="00BD6F64" w:rsidRPr="000D038A" w:rsidRDefault="00BD6F64" w:rsidP="00813B81">
      <w:pPr>
        <w:pStyle w:val="a9"/>
        <w:numPr>
          <w:ilvl w:val="0"/>
          <w:numId w:val="5"/>
        </w:numPr>
        <w:spacing w:after="0"/>
        <w:jc w:val="both"/>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تقديم الدعم المعنوي لطلبة الجامعة</w:t>
      </w:r>
      <w:r w:rsidR="00813B81">
        <w:rPr>
          <w:rFonts w:ascii="Simplified Arabic" w:hAnsi="Simplified Arabic" w:cs="Simplified Arabic" w:hint="cs"/>
          <w:sz w:val="32"/>
          <w:szCs w:val="32"/>
          <w:rtl/>
          <w:lang w:bidi="ar-IQ"/>
        </w:rPr>
        <w:t xml:space="preserve"> من اجل رفع مستوى المقاومة النفسية </w:t>
      </w:r>
    </w:p>
    <w:p w:rsidR="00BD6F64" w:rsidRPr="000D038A" w:rsidRDefault="00BD6F64" w:rsidP="00813B81">
      <w:pPr>
        <w:pStyle w:val="a9"/>
        <w:numPr>
          <w:ilvl w:val="0"/>
          <w:numId w:val="5"/>
        </w:numPr>
        <w:spacing w:after="0"/>
        <w:jc w:val="both"/>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 xml:space="preserve">التأكيد على دعم الطلبة وتعزيز </w:t>
      </w:r>
      <w:r w:rsidR="00813B81">
        <w:rPr>
          <w:rFonts w:ascii="Simplified Arabic" w:hAnsi="Simplified Arabic" w:cs="Simplified Arabic" w:hint="cs"/>
          <w:sz w:val="32"/>
          <w:szCs w:val="32"/>
          <w:rtl/>
          <w:lang w:bidi="ar-IQ"/>
        </w:rPr>
        <w:t>ثقتهم بما لديهم من خبرات من اجل رفع مستوى المقاومة النفسية</w:t>
      </w:r>
      <w:r w:rsidRPr="000D038A">
        <w:rPr>
          <w:rFonts w:ascii="Simplified Arabic" w:hAnsi="Simplified Arabic" w:cs="Simplified Arabic"/>
          <w:sz w:val="32"/>
          <w:szCs w:val="32"/>
          <w:rtl/>
          <w:lang w:bidi="ar-IQ"/>
        </w:rPr>
        <w:t>.</w:t>
      </w:r>
    </w:p>
    <w:p w:rsidR="00BD6F64" w:rsidRDefault="00BD6F64" w:rsidP="00813B81">
      <w:pPr>
        <w:pStyle w:val="a9"/>
        <w:numPr>
          <w:ilvl w:val="0"/>
          <w:numId w:val="5"/>
        </w:numPr>
        <w:spacing w:after="0"/>
        <w:jc w:val="both"/>
        <w:rPr>
          <w:rFonts w:ascii="Simplified Arabic" w:hAnsi="Simplified Arabic" w:cs="Simplified Arabic" w:hint="cs"/>
          <w:sz w:val="32"/>
          <w:szCs w:val="32"/>
          <w:lang w:bidi="ar-IQ"/>
        </w:rPr>
      </w:pPr>
      <w:r w:rsidRPr="000D038A">
        <w:rPr>
          <w:rFonts w:ascii="Simplified Arabic" w:hAnsi="Simplified Arabic" w:cs="Simplified Arabic"/>
          <w:sz w:val="32"/>
          <w:szCs w:val="32"/>
          <w:rtl/>
          <w:lang w:bidi="ar-IQ"/>
        </w:rPr>
        <w:t xml:space="preserve">إقامة برامج، وندوات إرشادية </w:t>
      </w:r>
      <w:r w:rsidR="00813B81">
        <w:rPr>
          <w:rFonts w:ascii="Simplified Arabic" w:hAnsi="Simplified Arabic" w:cs="Simplified Arabic" w:hint="cs"/>
          <w:sz w:val="32"/>
          <w:szCs w:val="32"/>
          <w:rtl/>
          <w:lang w:bidi="ar-IQ"/>
        </w:rPr>
        <w:t>لرفع المقاومة النفسية</w:t>
      </w:r>
      <w:r w:rsidRPr="000D038A">
        <w:rPr>
          <w:rFonts w:ascii="Simplified Arabic" w:hAnsi="Simplified Arabic" w:cs="Simplified Arabic"/>
          <w:sz w:val="32"/>
          <w:szCs w:val="32"/>
          <w:rtl/>
          <w:lang w:bidi="ar-IQ"/>
        </w:rPr>
        <w:t>.</w:t>
      </w:r>
    </w:p>
    <w:p w:rsidR="00813B81" w:rsidRPr="00813B81" w:rsidRDefault="00BD6F64" w:rsidP="00813B81">
      <w:pPr>
        <w:pStyle w:val="a9"/>
        <w:numPr>
          <w:ilvl w:val="0"/>
          <w:numId w:val="5"/>
        </w:numPr>
        <w:spacing w:after="0"/>
        <w:jc w:val="both"/>
        <w:rPr>
          <w:rFonts w:ascii="Simplified Arabic" w:hAnsi="Simplified Arabic" w:cs="Simplified Arabic" w:hint="cs"/>
          <w:sz w:val="32"/>
          <w:szCs w:val="32"/>
          <w:lang w:bidi="ar-IQ"/>
        </w:rPr>
      </w:pPr>
      <w:r w:rsidRPr="00813B81">
        <w:rPr>
          <w:rFonts w:ascii="Simplified Arabic" w:hAnsi="Simplified Arabic" w:cs="Simplified Arabic"/>
          <w:sz w:val="32"/>
          <w:szCs w:val="32"/>
          <w:rtl/>
          <w:lang w:bidi="ar-IQ"/>
        </w:rPr>
        <w:t xml:space="preserve"> نشر ثقافة </w:t>
      </w:r>
      <w:r w:rsidR="00813B81" w:rsidRPr="00813B81">
        <w:rPr>
          <w:rFonts w:ascii="Simplified Arabic" w:hAnsi="Simplified Arabic" w:cs="Simplified Arabic" w:hint="cs"/>
          <w:sz w:val="32"/>
          <w:szCs w:val="32"/>
          <w:rtl/>
          <w:lang w:bidi="ar-IQ"/>
        </w:rPr>
        <w:t xml:space="preserve">المواجهة والمشكلات الصعبة والجديدة </w:t>
      </w:r>
    </w:p>
    <w:p w:rsidR="00813B81" w:rsidRPr="00813B81" w:rsidRDefault="00813B81" w:rsidP="00813B81">
      <w:pPr>
        <w:pStyle w:val="a9"/>
        <w:spacing w:after="0"/>
        <w:ind w:left="360"/>
        <w:jc w:val="both"/>
        <w:rPr>
          <w:rFonts w:ascii="Simplified Arabic" w:hAnsi="Simplified Arabic" w:cs="Simplified Arabic" w:hint="cs"/>
          <w:b/>
          <w:bCs/>
          <w:sz w:val="32"/>
          <w:szCs w:val="32"/>
          <w:lang w:bidi="ar-IQ"/>
        </w:rPr>
      </w:pPr>
    </w:p>
    <w:p w:rsidR="00BD6F64" w:rsidRPr="00813B81" w:rsidRDefault="00BD6F64" w:rsidP="000D038A">
      <w:pPr>
        <w:pStyle w:val="a9"/>
        <w:numPr>
          <w:ilvl w:val="0"/>
          <w:numId w:val="13"/>
        </w:numPr>
        <w:spacing w:after="0"/>
        <w:jc w:val="both"/>
        <w:rPr>
          <w:rFonts w:ascii="Simplified Arabic" w:hAnsi="Simplified Arabic" w:cs="Simplified Arabic"/>
          <w:b/>
          <w:bCs/>
          <w:sz w:val="32"/>
          <w:szCs w:val="32"/>
          <w:lang w:bidi="ar-IQ"/>
        </w:rPr>
      </w:pPr>
      <w:r w:rsidRPr="00813B81">
        <w:rPr>
          <w:rFonts w:ascii="Simplified Arabic" w:hAnsi="Simplified Arabic" w:cs="Simplified Arabic"/>
          <w:b/>
          <w:bCs/>
          <w:sz w:val="32"/>
          <w:szCs w:val="32"/>
          <w:rtl/>
          <w:lang w:bidi="ar-IQ"/>
        </w:rPr>
        <w:t>المقترحات:</w:t>
      </w:r>
    </w:p>
    <w:p w:rsidR="00BD6F64" w:rsidRPr="000D038A" w:rsidRDefault="00BD6F64" w:rsidP="000D038A">
      <w:pPr>
        <w:jc w:val="both"/>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 xml:space="preserve">   يضع الباحث عدداً من المقترحات التي يمكن الافادة منها، هي:</w:t>
      </w:r>
    </w:p>
    <w:p w:rsidR="00BD6F64" w:rsidRPr="000D038A" w:rsidRDefault="00BD6F64" w:rsidP="00E12567">
      <w:pPr>
        <w:pStyle w:val="a9"/>
        <w:numPr>
          <w:ilvl w:val="0"/>
          <w:numId w:val="6"/>
        </w:numPr>
        <w:jc w:val="both"/>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 xml:space="preserve">إيجاد العلاقة الارتباطية بين </w:t>
      </w:r>
      <w:r w:rsidR="00813B81">
        <w:rPr>
          <w:rFonts w:ascii="Simplified Arabic" w:hAnsi="Simplified Arabic" w:cs="Simplified Arabic" w:hint="cs"/>
          <w:sz w:val="32"/>
          <w:szCs w:val="32"/>
          <w:rtl/>
          <w:lang w:bidi="ar-IQ"/>
        </w:rPr>
        <w:t xml:space="preserve">المقاومة النفسية </w:t>
      </w:r>
      <w:r w:rsidRPr="000D038A">
        <w:rPr>
          <w:rFonts w:ascii="Simplified Arabic" w:hAnsi="Simplified Arabic" w:cs="Simplified Arabic"/>
          <w:sz w:val="32"/>
          <w:szCs w:val="32"/>
          <w:rtl/>
          <w:lang w:bidi="ar-IQ"/>
        </w:rPr>
        <w:t>، ومتغيرات نفس</w:t>
      </w:r>
      <w:r w:rsidR="00E12567">
        <w:rPr>
          <w:rFonts w:ascii="Simplified Arabic" w:hAnsi="Simplified Arabic" w:cs="Simplified Arabic"/>
          <w:sz w:val="32"/>
          <w:szCs w:val="32"/>
          <w:rtl/>
          <w:lang w:bidi="ar-IQ"/>
        </w:rPr>
        <w:t>ية أخرى مثل: (</w:t>
      </w:r>
      <w:r w:rsidR="00E12567">
        <w:rPr>
          <w:rFonts w:ascii="Simplified Arabic" w:hAnsi="Simplified Arabic" w:cs="Simplified Arabic" w:hint="cs"/>
          <w:sz w:val="32"/>
          <w:szCs w:val="32"/>
          <w:rtl/>
          <w:lang w:bidi="ar-IQ"/>
        </w:rPr>
        <w:t>صورة الذات</w:t>
      </w:r>
      <w:r w:rsidRPr="000D038A">
        <w:rPr>
          <w:rFonts w:ascii="Simplified Arabic" w:hAnsi="Simplified Arabic" w:cs="Simplified Arabic"/>
          <w:sz w:val="32"/>
          <w:szCs w:val="32"/>
          <w:rtl/>
          <w:lang w:bidi="ar-IQ"/>
        </w:rPr>
        <w:t>، والتضحية بالذات ، و</w:t>
      </w:r>
      <w:r w:rsidR="00E12567">
        <w:rPr>
          <w:rFonts w:ascii="Simplified Arabic" w:hAnsi="Simplified Arabic" w:cs="Simplified Arabic" w:hint="cs"/>
          <w:sz w:val="32"/>
          <w:szCs w:val="32"/>
          <w:rtl/>
          <w:lang w:bidi="ar-IQ"/>
        </w:rPr>
        <w:t>التمكين النفسي</w:t>
      </w:r>
      <w:r w:rsidRPr="000D038A">
        <w:rPr>
          <w:rFonts w:ascii="Simplified Arabic" w:hAnsi="Simplified Arabic" w:cs="Simplified Arabic"/>
          <w:sz w:val="32"/>
          <w:szCs w:val="32"/>
          <w:rtl/>
          <w:lang w:bidi="ar-IQ"/>
        </w:rPr>
        <w:t xml:space="preserve">  وغيرها).</w:t>
      </w:r>
    </w:p>
    <w:p w:rsidR="00BD6F64" w:rsidRPr="000D038A" w:rsidRDefault="00BD6F64" w:rsidP="00CB2A58">
      <w:pPr>
        <w:pStyle w:val="a9"/>
        <w:numPr>
          <w:ilvl w:val="0"/>
          <w:numId w:val="6"/>
        </w:numPr>
        <w:jc w:val="both"/>
        <w:rPr>
          <w:rFonts w:ascii="Simplified Arabic" w:hAnsi="Simplified Arabic" w:cs="Simplified Arabic"/>
          <w:sz w:val="32"/>
          <w:szCs w:val="32"/>
          <w:lang w:bidi="ar-IQ"/>
        </w:rPr>
      </w:pPr>
      <w:r w:rsidRPr="000D038A">
        <w:rPr>
          <w:rFonts w:ascii="Simplified Arabic" w:hAnsi="Simplified Arabic" w:cs="Simplified Arabic"/>
          <w:sz w:val="32"/>
          <w:szCs w:val="32"/>
          <w:rtl/>
          <w:lang w:bidi="ar-IQ"/>
        </w:rPr>
        <w:t xml:space="preserve">دراسة </w:t>
      </w:r>
      <w:r w:rsidR="00E12567">
        <w:rPr>
          <w:rFonts w:ascii="Simplified Arabic" w:hAnsi="Simplified Arabic" w:cs="Simplified Arabic" w:hint="cs"/>
          <w:sz w:val="32"/>
          <w:szCs w:val="32"/>
          <w:rtl/>
          <w:lang w:bidi="ar-IQ"/>
        </w:rPr>
        <w:t xml:space="preserve">المقاومة النفسية </w:t>
      </w:r>
      <w:r w:rsidR="00E12567">
        <w:rPr>
          <w:rFonts w:ascii="Simplified Arabic" w:hAnsi="Simplified Arabic" w:cs="Simplified Arabic"/>
          <w:sz w:val="32"/>
          <w:szCs w:val="32"/>
          <w:rtl/>
          <w:lang w:bidi="ar-IQ"/>
        </w:rPr>
        <w:t xml:space="preserve">لدى </w:t>
      </w:r>
      <w:r w:rsidR="00CB2A58">
        <w:rPr>
          <w:rFonts w:ascii="Simplified Arabic" w:hAnsi="Simplified Arabic" w:cs="Simplified Arabic" w:hint="cs"/>
          <w:sz w:val="32"/>
          <w:szCs w:val="32"/>
          <w:rtl/>
          <w:lang w:bidi="ar-IQ"/>
        </w:rPr>
        <w:t xml:space="preserve">رؤساء الاقسام العلمية </w:t>
      </w:r>
      <w:r w:rsidRPr="000D038A">
        <w:rPr>
          <w:rFonts w:ascii="Simplified Arabic" w:hAnsi="Simplified Arabic" w:cs="Simplified Arabic"/>
          <w:sz w:val="32"/>
          <w:szCs w:val="32"/>
          <w:rtl/>
          <w:lang w:bidi="ar-IQ"/>
        </w:rPr>
        <w:t>.</w:t>
      </w:r>
    </w:p>
    <w:p w:rsidR="00BD6F64" w:rsidRPr="00BB5ADF" w:rsidRDefault="00BD6F64" w:rsidP="000D038A">
      <w:pPr>
        <w:spacing w:after="0"/>
        <w:rPr>
          <w:rFonts w:ascii="Simplified Arabic" w:hAnsi="Simplified Arabic" w:cs="Simplified Arabic"/>
          <w:sz w:val="32"/>
          <w:szCs w:val="32"/>
          <w:rtl/>
          <w:lang w:bidi="ar-IQ"/>
        </w:rPr>
      </w:pPr>
    </w:p>
    <w:p w:rsidR="00BD6F64" w:rsidRPr="000D038A" w:rsidRDefault="00BD6F64" w:rsidP="000D038A">
      <w:pPr>
        <w:spacing w:after="0"/>
        <w:rPr>
          <w:rFonts w:ascii="Simplified Arabic" w:hAnsi="Simplified Arabic" w:cs="Simplified Arabic"/>
          <w:sz w:val="32"/>
          <w:szCs w:val="32"/>
          <w:rtl/>
          <w:lang w:bidi="ar-IQ"/>
        </w:rPr>
      </w:pPr>
    </w:p>
    <w:p w:rsidR="003A0676" w:rsidRPr="000D038A" w:rsidRDefault="003A0676" w:rsidP="000D038A">
      <w:pPr>
        <w:spacing w:after="0"/>
        <w:rPr>
          <w:rFonts w:ascii="Simplified Arabic" w:hAnsi="Simplified Arabic" w:cs="Simplified Arabic"/>
          <w:sz w:val="32"/>
          <w:szCs w:val="32"/>
          <w:rtl/>
          <w:lang w:bidi="ar-IQ"/>
        </w:rPr>
      </w:pPr>
    </w:p>
    <w:p w:rsidR="00BB5ADF" w:rsidRDefault="00BB5ADF" w:rsidP="00BB5ADF">
      <w:pPr>
        <w:ind w:left="720"/>
        <w:jc w:val="center"/>
        <w:rPr>
          <w:rFonts w:ascii="Simplified Arabic" w:hAnsi="Simplified Arabic" w:cs="Simplified Arabic" w:hint="cs"/>
          <w:b/>
          <w:bCs/>
          <w:sz w:val="32"/>
          <w:szCs w:val="32"/>
          <w:rtl/>
          <w:lang w:bidi="ar-IQ"/>
        </w:rPr>
      </w:pPr>
    </w:p>
    <w:p w:rsidR="00BB5ADF" w:rsidRDefault="00BB5ADF" w:rsidP="00BB5ADF">
      <w:pPr>
        <w:ind w:left="720"/>
        <w:jc w:val="center"/>
        <w:rPr>
          <w:rFonts w:ascii="Simplified Arabic" w:hAnsi="Simplified Arabic" w:cs="Simplified Arabic" w:hint="cs"/>
          <w:b/>
          <w:bCs/>
          <w:sz w:val="32"/>
          <w:szCs w:val="32"/>
          <w:rtl/>
          <w:lang w:bidi="ar-IQ"/>
        </w:rPr>
      </w:pPr>
    </w:p>
    <w:p w:rsidR="00BB5ADF" w:rsidRDefault="00BB5ADF" w:rsidP="00BB5ADF">
      <w:pPr>
        <w:ind w:left="720"/>
        <w:jc w:val="center"/>
        <w:rPr>
          <w:rFonts w:ascii="Simplified Arabic" w:hAnsi="Simplified Arabic" w:cs="Simplified Arabic" w:hint="cs"/>
          <w:b/>
          <w:bCs/>
          <w:sz w:val="32"/>
          <w:szCs w:val="32"/>
          <w:rtl/>
          <w:lang w:bidi="ar-IQ"/>
        </w:rPr>
      </w:pPr>
    </w:p>
    <w:p w:rsidR="00BB5ADF" w:rsidRPr="00BB5ADF" w:rsidRDefault="00BB5ADF" w:rsidP="00BB5ADF">
      <w:pPr>
        <w:ind w:left="720"/>
        <w:jc w:val="center"/>
        <w:rPr>
          <w:rFonts w:ascii="Simplified Arabic" w:hAnsi="Simplified Arabic" w:cs="Simplified Arabic" w:hint="cs"/>
          <w:b/>
          <w:bCs/>
          <w:sz w:val="108"/>
          <w:szCs w:val="108"/>
          <w:rtl/>
          <w:lang w:bidi="ar-IQ"/>
        </w:rPr>
      </w:pPr>
      <w:r w:rsidRPr="00BB5ADF">
        <w:rPr>
          <w:rFonts w:ascii="Simplified Arabic" w:hAnsi="Simplified Arabic" w:cs="Simplified Arabic" w:hint="cs"/>
          <w:b/>
          <w:bCs/>
          <w:sz w:val="108"/>
          <w:szCs w:val="108"/>
          <w:rtl/>
          <w:lang w:bidi="ar-IQ"/>
        </w:rPr>
        <w:t>الم</w:t>
      </w:r>
      <w:r>
        <w:rPr>
          <w:rFonts w:ascii="Simplified Arabic" w:hAnsi="Simplified Arabic" w:cs="Simplified Arabic" w:hint="cs"/>
          <w:b/>
          <w:bCs/>
          <w:sz w:val="108"/>
          <w:szCs w:val="108"/>
          <w:rtl/>
          <w:lang w:bidi="ar-IQ"/>
        </w:rPr>
        <w:t>ــــــ</w:t>
      </w:r>
      <w:r w:rsidRPr="00BB5ADF">
        <w:rPr>
          <w:rFonts w:ascii="Simplified Arabic" w:hAnsi="Simplified Arabic" w:cs="Simplified Arabic" w:hint="cs"/>
          <w:b/>
          <w:bCs/>
          <w:sz w:val="108"/>
          <w:szCs w:val="108"/>
          <w:rtl/>
          <w:lang w:bidi="ar-IQ"/>
        </w:rPr>
        <w:t>لاح</w:t>
      </w:r>
      <w:r>
        <w:rPr>
          <w:rFonts w:ascii="Simplified Arabic" w:hAnsi="Simplified Arabic" w:cs="Simplified Arabic" w:hint="cs"/>
          <w:b/>
          <w:bCs/>
          <w:sz w:val="108"/>
          <w:szCs w:val="108"/>
          <w:rtl/>
          <w:lang w:bidi="ar-IQ"/>
        </w:rPr>
        <w:t>ــــــــ</w:t>
      </w:r>
      <w:r w:rsidRPr="00BB5ADF">
        <w:rPr>
          <w:rFonts w:ascii="Simplified Arabic" w:hAnsi="Simplified Arabic" w:cs="Simplified Arabic" w:hint="cs"/>
          <w:b/>
          <w:bCs/>
          <w:sz w:val="108"/>
          <w:szCs w:val="108"/>
          <w:rtl/>
          <w:lang w:bidi="ar-IQ"/>
        </w:rPr>
        <w:t>ق</w:t>
      </w: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Pr="002A48C9" w:rsidRDefault="00BB5ADF" w:rsidP="00BB5ADF">
      <w:pPr>
        <w:pStyle w:val="a9"/>
        <w:spacing w:line="360" w:lineRule="auto"/>
        <w:jc w:val="center"/>
        <w:rPr>
          <w:sz w:val="32"/>
          <w:szCs w:val="32"/>
          <w:rtl/>
          <w:lang w:bidi="ar-IQ"/>
        </w:rPr>
      </w:pPr>
      <w:r w:rsidRPr="002A48C9">
        <w:rPr>
          <w:rFonts w:hint="cs"/>
          <w:sz w:val="32"/>
          <w:szCs w:val="32"/>
          <w:rtl/>
          <w:lang w:bidi="ar-IQ"/>
        </w:rPr>
        <w:t>ملحق (1 )</w:t>
      </w:r>
    </w:p>
    <w:p w:rsidR="00BB5ADF" w:rsidRPr="002A48C9" w:rsidRDefault="00BB5ADF" w:rsidP="00BB5ADF">
      <w:pPr>
        <w:pStyle w:val="a9"/>
        <w:spacing w:line="360" w:lineRule="auto"/>
        <w:jc w:val="center"/>
        <w:rPr>
          <w:sz w:val="32"/>
          <w:szCs w:val="32"/>
          <w:rtl/>
          <w:lang w:bidi="ar-IQ"/>
        </w:rPr>
      </w:pPr>
      <w:r w:rsidRPr="002A48C9">
        <w:rPr>
          <w:rFonts w:hint="cs"/>
          <w:sz w:val="32"/>
          <w:szCs w:val="32"/>
          <w:rtl/>
          <w:lang w:bidi="ar-IQ"/>
        </w:rPr>
        <w:t>اسماء السادة المحكمين</w:t>
      </w:r>
    </w:p>
    <w:tbl>
      <w:tblPr>
        <w:tblStyle w:val="a7"/>
        <w:tblpPr w:leftFromText="180" w:rightFromText="180" w:vertAnchor="text" w:horzAnchor="margin" w:tblpY="176"/>
        <w:bidiVisual/>
        <w:tblW w:w="0" w:type="auto"/>
        <w:tblBorders>
          <w:top w:val="thinThickThinSmallGap" w:sz="24" w:space="0" w:color="auto"/>
          <w:left w:val="thinThickThinSmallGap" w:sz="24" w:space="0" w:color="auto"/>
          <w:bottom w:val="thinThickThinSmallGap" w:sz="24" w:space="0" w:color="auto"/>
          <w:right w:val="thinThickThinSmallGap" w:sz="24" w:space="0" w:color="auto"/>
        </w:tblBorders>
        <w:tblLook w:val="04A0" w:firstRow="1" w:lastRow="0" w:firstColumn="1" w:lastColumn="0" w:noHBand="0" w:noVBand="1"/>
      </w:tblPr>
      <w:tblGrid>
        <w:gridCol w:w="618"/>
        <w:gridCol w:w="2891"/>
        <w:gridCol w:w="1842"/>
        <w:gridCol w:w="3119"/>
      </w:tblGrid>
      <w:tr w:rsidR="00BB5ADF" w:rsidRPr="00267C28" w:rsidTr="00F847BE">
        <w:tc>
          <w:tcPr>
            <w:tcW w:w="618" w:type="dxa"/>
            <w:tcBorders>
              <w:bottom w:val="thinThickThinSmallGap" w:sz="24" w:space="0" w:color="auto"/>
              <w:right w:val="thinThickThinSmallGap" w:sz="24" w:space="0" w:color="auto"/>
            </w:tcBorders>
            <w:shd w:val="clear" w:color="auto" w:fill="D9D9D9" w:themeFill="background1" w:themeFillShade="D9"/>
            <w:vAlign w:val="center"/>
          </w:tcPr>
          <w:p w:rsidR="00BB5ADF" w:rsidRPr="00267C28" w:rsidRDefault="00BB5ADF" w:rsidP="00F847BE">
            <w:pPr>
              <w:jc w:val="center"/>
              <w:rPr>
                <w:rFonts w:ascii="Simplified Arabic" w:hAnsi="Simplified Arabic" w:cs="Simplified Arabic"/>
                <w:sz w:val="34"/>
                <w:szCs w:val="34"/>
                <w:rtl/>
                <w:lang w:bidi="ar-IQ"/>
              </w:rPr>
            </w:pPr>
            <w:r w:rsidRPr="00267C28">
              <w:rPr>
                <w:rFonts w:ascii="Simplified Arabic" w:hAnsi="Simplified Arabic" w:cs="Simplified Arabic"/>
                <w:sz w:val="34"/>
                <w:szCs w:val="34"/>
                <w:rtl/>
                <w:lang w:bidi="ar-IQ"/>
              </w:rPr>
              <w:lastRenderedPageBreak/>
              <w:t>ت</w:t>
            </w:r>
          </w:p>
        </w:tc>
        <w:tc>
          <w:tcPr>
            <w:tcW w:w="2891" w:type="dxa"/>
            <w:tcBorders>
              <w:left w:val="thinThickThinSmallGap" w:sz="24" w:space="0" w:color="auto"/>
              <w:bottom w:val="thinThickThinSmallGap" w:sz="24" w:space="0" w:color="auto"/>
              <w:right w:val="thinThickThinSmallGap" w:sz="24" w:space="0" w:color="auto"/>
            </w:tcBorders>
            <w:shd w:val="clear" w:color="auto" w:fill="D9D9D9" w:themeFill="background1" w:themeFillShade="D9"/>
            <w:vAlign w:val="center"/>
          </w:tcPr>
          <w:p w:rsidR="00BB5ADF" w:rsidRPr="00267C28" w:rsidRDefault="00BB5ADF" w:rsidP="00F847BE">
            <w:pPr>
              <w:jc w:val="center"/>
              <w:rPr>
                <w:rFonts w:ascii="Simplified Arabic" w:hAnsi="Simplified Arabic" w:cs="Simplified Arabic"/>
                <w:b/>
                <w:bCs/>
                <w:sz w:val="34"/>
                <w:szCs w:val="34"/>
                <w:rtl/>
                <w:lang w:bidi="ar-IQ"/>
              </w:rPr>
            </w:pPr>
            <w:r w:rsidRPr="00267C28">
              <w:rPr>
                <w:rFonts w:ascii="Simplified Arabic" w:hAnsi="Simplified Arabic" w:cs="Simplified Arabic"/>
                <w:b/>
                <w:bCs/>
                <w:sz w:val="34"/>
                <w:szCs w:val="34"/>
                <w:rtl/>
                <w:lang w:bidi="ar-IQ"/>
              </w:rPr>
              <w:t>اللقب العلمي والاسم</w:t>
            </w:r>
          </w:p>
        </w:tc>
        <w:tc>
          <w:tcPr>
            <w:tcW w:w="1842" w:type="dxa"/>
            <w:tcBorders>
              <w:left w:val="thinThickThinSmallGap" w:sz="24" w:space="0" w:color="auto"/>
              <w:bottom w:val="thinThickThinSmallGap" w:sz="24" w:space="0" w:color="auto"/>
              <w:right w:val="thinThickThinSmallGap" w:sz="24" w:space="0" w:color="auto"/>
            </w:tcBorders>
            <w:shd w:val="clear" w:color="auto" w:fill="D9D9D9" w:themeFill="background1" w:themeFillShade="D9"/>
          </w:tcPr>
          <w:p w:rsidR="00BB5ADF" w:rsidRPr="00267C28" w:rsidRDefault="00BB5ADF" w:rsidP="00F847BE">
            <w:pPr>
              <w:jc w:val="center"/>
              <w:rPr>
                <w:rFonts w:ascii="Simplified Arabic" w:hAnsi="Simplified Arabic" w:cs="Simplified Arabic"/>
                <w:b/>
                <w:bCs/>
                <w:sz w:val="34"/>
                <w:szCs w:val="34"/>
                <w:rtl/>
                <w:lang w:bidi="ar-IQ"/>
              </w:rPr>
            </w:pPr>
            <w:r w:rsidRPr="00267C28">
              <w:rPr>
                <w:rFonts w:ascii="Simplified Arabic" w:hAnsi="Simplified Arabic" w:cs="Simplified Arabic" w:hint="cs"/>
                <w:b/>
                <w:bCs/>
                <w:sz w:val="34"/>
                <w:szCs w:val="34"/>
                <w:rtl/>
                <w:lang w:bidi="ar-IQ"/>
              </w:rPr>
              <w:t>التخصص</w:t>
            </w:r>
          </w:p>
        </w:tc>
        <w:tc>
          <w:tcPr>
            <w:tcW w:w="3119" w:type="dxa"/>
            <w:tcBorders>
              <w:left w:val="thinThickThinSmallGap" w:sz="24" w:space="0" w:color="auto"/>
              <w:bottom w:val="thinThickThinSmallGap" w:sz="24" w:space="0" w:color="auto"/>
            </w:tcBorders>
            <w:shd w:val="clear" w:color="auto" w:fill="D9D9D9" w:themeFill="background1" w:themeFillShade="D9"/>
            <w:vAlign w:val="center"/>
          </w:tcPr>
          <w:p w:rsidR="00BB5ADF" w:rsidRPr="00267C28" w:rsidRDefault="00BB5ADF" w:rsidP="00F847BE">
            <w:pPr>
              <w:jc w:val="center"/>
              <w:rPr>
                <w:rFonts w:ascii="Simplified Arabic" w:hAnsi="Simplified Arabic" w:cs="Simplified Arabic"/>
                <w:b/>
                <w:bCs/>
                <w:sz w:val="34"/>
                <w:szCs w:val="34"/>
                <w:rtl/>
                <w:lang w:bidi="ar-IQ"/>
              </w:rPr>
            </w:pPr>
            <w:r w:rsidRPr="00267C28">
              <w:rPr>
                <w:rFonts w:ascii="Simplified Arabic" w:hAnsi="Simplified Arabic" w:cs="Simplified Arabic"/>
                <w:b/>
                <w:bCs/>
                <w:sz w:val="34"/>
                <w:szCs w:val="34"/>
                <w:rtl/>
                <w:lang w:bidi="ar-IQ"/>
              </w:rPr>
              <w:t>الجامعة</w:t>
            </w:r>
          </w:p>
        </w:tc>
      </w:tr>
      <w:tr w:rsidR="00BB5ADF" w:rsidRPr="00267C28" w:rsidTr="00F847BE">
        <w:tc>
          <w:tcPr>
            <w:tcW w:w="618" w:type="dxa"/>
            <w:tcBorders>
              <w:top w:val="thinThickThinSmallGap" w:sz="24" w:space="0" w:color="auto"/>
              <w:bottom w:val="double" w:sz="4" w:space="0" w:color="auto"/>
              <w:right w:val="thinThickThinSmallGap" w:sz="24" w:space="0" w:color="auto"/>
            </w:tcBorders>
            <w:shd w:val="clear" w:color="auto" w:fill="D9D9D9" w:themeFill="background1" w:themeFillShade="D9"/>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sz w:val="26"/>
                <w:szCs w:val="26"/>
                <w:rtl/>
                <w:lang w:bidi="ar-IQ"/>
              </w:rPr>
              <w:t>1</w:t>
            </w:r>
          </w:p>
        </w:tc>
        <w:tc>
          <w:tcPr>
            <w:tcW w:w="2891" w:type="dxa"/>
            <w:tcBorders>
              <w:top w:val="thinThickThinSmallGap" w:sz="24" w:space="0" w:color="auto"/>
              <w:left w:val="thinThickThinSmallGap" w:sz="24" w:space="0" w:color="auto"/>
              <w:bottom w:val="double" w:sz="4" w:space="0" w:color="auto"/>
              <w:right w:val="thinThickThinSmallGap" w:sz="24" w:space="0" w:color="auto"/>
            </w:tcBorders>
            <w:vAlign w:val="center"/>
          </w:tcPr>
          <w:p w:rsidR="00BB5ADF" w:rsidRPr="00267C28" w:rsidRDefault="00BB5ADF" w:rsidP="00F847BE">
            <w:pPr>
              <w:rPr>
                <w:rFonts w:ascii="Simplified Arabic" w:hAnsi="Simplified Arabic" w:cs="Simplified Arabic"/>
                <w:sz w:val="26"/>
                <w:szCs w:val="26"/>
                <w:rtl/>
                <w:lang w:bidi="ar-IQ"/>
              </w:rPr>
            </w:pPr>
            <w:proofErr w:type="spellStart"/>
            <w:r w:rsidRPr="00267C28">
              <w:rPr>
                <w:rFonts w:ascii="Simplified Arabic" w:hAnsi="Simplified Arabic" w:cs="Simplified Arabic" w:hint="cs"/>
                <w:sz w:val="26"/>
                <w:szCs w:val="26"/>
                <w:rtl/>
                <w:lang w:bidi="ar-IQ"/>
              </w:rPr>
              <w:t>أ.د</w:t>
            </w:r>
            <w:proofErr w:type="spellEnd"/>
            <w:r w:rsidRPr="00267C28">
              <w:rPr>
                <w:rFonts w:ascii="Simplified Arabic" w:hAnsi="Simplified Arabic" w:cs="Simplified Arabic" w:hint="cs"/>
                <w:sz w:val="26"/>
                <w:szCs w:val="26"/>
                <w:rtl/>
                <w:lang w:bidi="ar-IQ"/>
              </w:rPr>
              <w:t>. عبد العزيز حيدر الموسوي</w:t>
            </w:r>
          </w:p>
        </w:tc>
        <w:tc>
          <w:tcPr>
            <w:tcW w:w="1842" w:type="dxa"/>
            <w:tcBorders>
              <w:top w:val="thinThickThinSmallGap" w:sz="24" w:space="0" w:color="auto"/>
              <w:left w:val="thinThickThinSmallGap" w:sz="24" w:space="0" w:color="auto"/>
              <w:bottom w:val="double" w:sz="4" w:space="0" w:color="auto"/>
              <w:right w:val="thinThickThinSmallGap" w:sz="24" w:space="0" w:color="auto"/>
            </w:tcBorders>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علم النفس التربوي</w:t>
            </w:r>
          </w:p>
        </w:tc>
        <w:tc>
          <w:tcPr>
            <w:tcW w:w="3119" w:type="dxa"/>
            <w:tcBorders>
              <w:top w:val="thinThickThinSmallGap" w:sz="24" w:space="0" w:color="auto"/>
              <w:left w:val="thinThickThinSmallGap" w:sz="24" w:space="0" w:color="auto"/>
              <w:bottom w:val="double" w:sz="4" w:space="0" w:color="auto"/>
            </w:tcBorders>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 xml:space="preserve">جامعة القادسية / كلية التربية </w:t>
            </w:r>
          </w:p>
        </w:tc>
      </w:tr>
      <w:tr w:rsidR="00BB5ADF" w:rsidRPr="00267C28" w:rsidTr="00F847BE">
        <w:tc>
          <w:tcPr>
            <w:tcW w:w="618" w:type="dxa"/>
            <w:tcBorders>
              <w:top w:val="double" w:sz="4" w:space="0" w:color="auto"/>
              <w:bottom w:val="double" w:sz="4" w:space="0" w:color="auto"/>
              <w:right w:val="thinThickThinSmallGap" w:sz="24" w:space="0" w:color="auto"/>
            </w:tcBorders>
            <w:shd w:val="clear" w:color="auto" w:fill="D9D9D9" w:themeFill="background1" w:themeFillShade="D9"/>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2</w:t>
            </w:r>
          </w:p>
        </w:tc>
        <w:tc>
          <w:tcPr>
            <w:tcW w:w="2891" w:type="dxa"/>
            <w:tcBorders>
              <w:top w:val="double" w:sz="4" w:space="0" w:color="auto"/>
              <w:left w:val="thinThickThinSmallGap" w:sz="24" w:space="0" w:color="auto"/>
              <w:bottom w:val="double" w:sz="4" w:space="0" w:color="auto"/>
              <w:right w:val="thinThickThinSmallGap" w:sz="24" w:space="0" w:color="auto"/>
            </w:tcBorders>
            <w:vAlign w:val="center"/>
          </w:tcPr>
          <w:p w:rsidR="00BB5ADF" w:rsidRPr="00267C28" w:rsidRDefault="00BB5ADF" w:rsidP="00F847BE">
            <w:pP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أ</w:t>
            </w:r>
            <w:r w:rsidRPr="00267C28">
              <w:rPr>
                <w:rFonts w:ascii="Simplified Arabic" w:hAnsi="Simplified Arabic" w:cs="Simplified Arabic" w:hint="cs"/>
                <w:sz w:val="26"/>
                <w:szCs w:val="26"/>
                <w:rtl/>
                <w:lang w:bidi="ar-IQ"/>
              </w:rPr>
              <w:t>.د</w:t>
            </w:r>
            <w:proofErr w:type="spellEnd"/>
            <w:r w:rsidRPr="00267C28">
              <w:rPr>
                <w:rFonts w:ascii="Simplified Arabic" w:hAnsi="Simplified Arabic" w:cs="Simplified Arabic" w:hint="cs"/>
                <w:sz w:val="26"/>
                <w:szCs w:val="26"/>
                <w:rtl/>
                <w:lang w:bidi="ar-IQ"/>
              </w:rPr>
              <w:t xml:space="preserve">  علي </w:t>
            </w:r>
            <w:proofErr w:type="spellStart"/>
            <w:r w:rsidRPr="00267C28">
              <w:rPr>
                <w:rFonts w:ascii="Simplified Arabic" w:hAnsi="Simplified Arabic" w:cs="Simplified Arabic" w:hint="cs"/>
                <w:sz w:val="26"/>
                <w:szCs w:val="26"/>
                <w:rtl/>
                <w:lang w:bidi="ar-IQ"/>
              </w:rPr>
              <w:t>صكر</w:t>
            </w:r>
            <w:proofErr w:type="spellEnd"/>
            <w:r w:rsidRPr="00267C28">
              <w:rPr>
                <w:rFonts w:ascii="Simplified Arabic" w:hAnsi="Simplified Arabic" w:cs="Simplified Arabic" w:hint="cs"/>
                <w:sz w:val="26"/>
                <w:szCs w:val="26"/>
                <w:rtl/>
                <w:lang w:bidi="ar-IQ"/>
              </w:rPr>
              <w:t xml:space="preserve"> جابر الخزاعي</w:t>
            </w:r>
          </w:p>
        </w:tc>
        <w:tc>
          <w:tcPr>
            <w:tcW w:w="1842" w:type="dxa"/>
            <w:tcBorders>
              <w:top w:val="double" w:sz="4" w:space="0" w:color="auto"/>
              <w:left w:val="thinThickThinSmallGap" w:sz="24" w:space="0" w:color="auto"/>
              <w:bottom w:val="double" w:sz="4" w:space="0" w:color="auto"/>
              <w:right w:val="thinThickThinSmallGap" w:sz="24" w:space="0" w:color="auto"/>
            </w:tcBorders>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علم النفس التربوي</w:t>
            </w:r>
          </w:p>
        </w:tc>
        <w:tc>
          <w:tcPr>
            <w:tcW w:w="3119" w:type="dxa"/>
            <w:tcBorders>
              <w:top w:val="double" w:sz="4" w:space="0" w:color="auto"/>
              <w:left w:val="thinThickThinSmallGap" w:sz="24" w:space="0" w:color="auto"/>
              <w:bottom w:val="double" w:sz="4" w:space="0" w:color="auto"/>
            </w:tcBorders>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جامعة القادسية / كلية التربية</w:t>
            </w:r>
          </w:p>
        </w:tc>
      </w:tr>
      <w:tr w:rsidR="00BB5ADF" w:rsidRPr="00267C28" w:rsidTr="00F847BE">
        <w:tc>
          <w:tcPr>
            <w:tcW w:w="618" w:type="dxa"/>
            <w:tcBorders>
              <w:top w:val="double" w:sz="4" w:space="0" w:color="auto"/>
              <w:bottom w:val="double" w:sz="4" w:space="0" w:color="auto"/>
              <w:right w:val="thinThickThinSmallGap" w:sz="24" w:space="0" w:color="auto"/>
            </w:tcBorders>
            <w:shd w:val="clear" w:color="auto" w:fill="D9D9D9" w:themeFill="background1" w:themeFillShade="D9"/>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3</w:t>
            </w:r>
          </w:p>
        </w:tc>
        <w:tc>
          <w:tcPr>
            <w:tcW w:w="2891" w:type="dxa"/>
            <w:tcBorders>
              <w:top w:val="double" w:sz="4" w:space="0" w:color="auto"/>
              <w:left w:val="thinThickThinSmallGap" w:sz="24" w:space="0" w:color="auto"/>
              <w:bottom w:val="double" w:sz="4" w:space="0" w:color="auto"/>
              <w:right w:val="thinThickThinSmallGap" w:sz="24" w:space="0" w:color="auto"/>
            </w:tcBorders>
            <w:vAlign w:val="center"/>
          </w:tcPr>
          <w:p w:rsidR="00BB5ADF" w:rsidRPr="00267C28" w:rsidRDefault="00BB5ADF" w:rsidP="00F847BE">
            <w:pP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أ.م.د</w:t>
            </w:r>
            <w:proofErr w:type="spellEnd"/>
            <w:r>
              <w:rPr>
                <w:rFonts w:ascii="Simplified Arabic" w:hAnsi="Simplified Arabic" w:cs="Simplified Arabic" w:hint="cs"/>
                <w:sz w:val="26"/>
                <w:szCs w:val="26"/>
                <w:rtl/>
                <w:lang w:bidi="ar-IQ"/>
              </w:rPr>
              <w:t xml:space="preserve"> خالد ابو جاسم  </w:t>
            </w:r>
            <w:proofErr w:type="spellStart"/>
            <w:r>
              <w:rPr>
                <w:rFonts w:ascii="Simplified Arabic" w:hAnsi="Simplified Arabic" w:cs="Simplified Arabic" w:hint="cs"/>
                <w:sz w:val="26"/>
                <w:szCs w:val="26"/>
                <w:rtl/>
                <w:lang w:bidi="ar-IQ"/>
              </w:rPr>
              <w:t>الفتلاوي</w:t>
            </w:r>
            <w:proofErr w:type="spellEnd"/>
          </w:p>
        </w:tc>
        <w:tc>
          <w:tcPr>
            <w:tcW w:w="1842" w:type="dxa"/>
            <w:tcBorders>
              <w:top w:val="double" w:sz="4" w:space="0" w:color="auto"/>
              <w:left w:val="thinThickThinSmallGap" w:sz="24" w:space="0" w:color="auto"/>
              <w:bottom w:val="double" w:sz="4" w:space="0" w:color="auto"/>
              <w:right w:val="thinThickThinSmallGap" w:sz="24" w:space="0" w:color="auto"/>
            </w:tcBorders>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علم النفس التربوي</w:t>
            </w:r>
          </w:p>
        </w:tc>
        <w:tc>
          <w:tcPr>
            <w:tcW w:w="3119" w:type="dxa"/>
            <w:tcBorders>
              <w:top w:val="double" w:sz="4" w:space="0" w:color="auto"/>
              <w:left w:val="thinThickThinSmallGap" w:sz="24" w:space="0" w:color="auto"/>
              <w:bottom w:val="double" w:sz="4" w:space="0" w:color="auto"/>
            </w:tcBorders>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جامعة القادسية / كلية التربية</w:t>
            </w:r>
          </w:p>
        </w:tc>
      </w:tr>
      <w:tr w:rsidR="00BB5ADF" w:rsidRPr="00267C28" w:rsidTr="00F847BE">
        <w:tc>
          <w:tcPr>
            <w:tcW w:w="618" w:type="dxa"/>
            <w:tcBorders>
              <w:top w:val="double" w:sz="4" w:space="0" w:color="auto"/>
              <w:bottom w:val="double" w:sz="4" w:space="0" w:color="auto"/>
              <w:right w:val="thinThickThinSmallGap" w:sz="24" w:space="0" w:color="auto"/>
            </w:tcBorders>
            <w:shd w:val="clear" w:color="auto" w:fill="D9D9D9" w:themeFill="background1" w:themeFillShade="D9"/>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4</w:t>
            </w:r>
          </w:p>
        </w:tc>
        <w:tc>
          <w:tcPr>
            <w:tcW w:w="2891" w:type="dxa"/>
            <w:tcBorders>
              <w:top w:val="double" w:sz="4" w:space="0" w:color="auto"/>
              <w:left w:val="thinThickThinSmallGap" w:sz="24" w:space="0" w:color="auto"/>
              <w:bottom w:val="double" w:sz="4" w:space="0" w:color="auto"/>
              <w:right w:val="thinThickThinSmallGap" w:sz="24" w:space="0" w:color="auto"/>
            </w:tcBorders>
            <w:vAlign w:val="center"/>
          </w:tcPr>
          <w:p w:rsidR="00BB5ADF" w:rsidRPr="00267C28" w:rsidRDefault="00BB5ADF" w:rsidP="00F847B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 ارتقاء يحيى عباس</w:t>
            </w:r>
          </w:p>
        </w:tc>
        <w:tc>
          <w:tcPr>
            <w:tcW w:w="1842" w:type="dxa"/>
            <w:tcBorders>
              <w:top w:val="double" w:sz="4" w:space="0" w:color="auto"/>
              <w:left w:val="thinThickThinSmallGap" w:sz="24" w:space="0" w:color="auto"/>
              <w:bottom w:val="double" w:sz="4" w:space="0" w:color="auto"/>
              <w:right w:val="thinThickThinSmallGap" w:sz="24" w:space="0" w:color="auto"/>
            </w:tcBorders>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علم النفس التربوي</w:t>
            </w:r>
          </w:p>
        </w:tc>
        <w:tc>
          <w:tcPr>
            <w:tcW w:w="3119" w:type="dxa"/>
            <w:tcBorders>
              <w:top w:val="double" w:sz="4" w:space="0" w:color="auto"/>
              <w:left w:val="thinThickThinSmallGap" w:sz="24" w:space="0" w:color="auto"/>
              <w:bottom w:val="double" w:sz="4" w:space="0" w:color="auto"/>
            </w:tcBorders>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جامعة القادسية / كلية التربية</w:t>
            </w:r>
          </w:p>
        </w:tc>
      </w:tr>
      <w:tr w:rsidR="00BB5ADF" w:rsidRPr="00267C28" w:rsidTr="00F847BE">
        <w:tc>
          <w:tcPr>
            <w:tcW w:w="618" w:type="dxa"/>
            <w:tcBorders>
              <w:top w:val="double" w:sz="4" w:space="0" w:color="auto"/>
              <w:bottom w:val="double" w:sz="4" w:space="0" w:color="auto"/>
              <w:right w:val="thinThickThinSmallGap" w:sz="24" w:space="0" w:color="auto"/>
            </w:tcBorders>
            <w:shd w:val="clear" w:color="auto" w:fill="D9D9D9" w:themeFill="background1" w:themeFillShade="D9"/>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5</w:t>
            </w:r>
          </w:p>
        </w:tc>
        <w:tc>
          <w:tcPr>
            <w:tcW w:w="2891" w:type="dxa"/>
            <w:tcBorders>
              <w:top w:val="double" w:sz="4" w:space="0" w:color="auto"/>
              <w:left w:val="thinThickThinSmallGap" w:sz="24" w:space="0" w:color="auto"/>
              <w:bottom w:val="double" w:sz="4" w:space="0" w:color="auto"/>
              <w:right w:val="thinThickThinSmallGap" w:sz="24" w:space="0" w:color="auto"/>
            </w:tcBorders>
            <w:vAlign w:val="center"/>
          </w:tcPr>
          <w:p w:rsidR="00BB5ADF" w:rsidRPr="00267C28" w:rsidRDefault="00BB5ADF" w:rsidP="00F847BE">
            <w:pP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أ.م.د</w:t>
            </w:r>
            <w:proofErr w:type="spellEnd"/>
            <w:r>
              <w:rPr>
                <w:rFonts w:ascii="Simplified Arabic" w:hAnsi="Simplified Arabic" w:cs="Simplified Arabic" w:hint="cs"/>
                <w:sz w:val="26"/>
                <w:szCs w:val="26"/>
                <w:rtl/>
                <w:lang w:bidi="ar-IQ"/>
              </w:rPr>
              <w:t xml:space="preserve"> احمد عبد الكاظم جوني</w:t>
            </w:r>
          </w:p>
        </w:tc>
        <w:tc>
          <w:tcPr>
            <w:tcW w:w="1842" w:type="dxa"/>
            <w:tcBorders>
              <w:top w:val="double" w:sz="4" w:space="0" w:color="auto"/>
              <w:left w:val="thinThickThinSmallGap" w:sz="24" w:space="0" w:color="auto"/>
              <w:bottom w:val="double" w:sz="4" w:space="0" w:color="auto"/>
              <w:right w:val="thinThickThinSmallGap" w:sz="24" w:space="0" w:color="auto"/>
            </w:tcBorders>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علم النفس التربوي</w:t>
            </w:r>
          </w:p>
        </w:tc>
        <w:tc>
          <w:tcPr>
            <w:tcW w:w="3119" w:type="dxa"/>
            <w:tcBorders>
              <w:top w:val="double" w:sz="4" w:space="0" w:color="auto"/>
              <w:left w:val="thinThickThinSmallGap" w:sz="24" w:space="0" w:color="auto"/>
              <w:bottom w:val="double" w:sz="4" w:space="0" w:color="auto"/>
            </w:tcBorders>
            <w:vAlign w:val="center"/>
          </w:tcPr>
          <w:p w:rsidR="00BB5ADF" w:rsidRPr="00267C28" w:rsidRDefault="00BB5ADF" w:rsidP="00F847B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جامعة القادسية / كلية </w:t>
            </w:r>
            <w:proofErr w:type="spellStart"/>
            <w:r>
              <w:rPr>
                <w:rFonts w:ascii="Simplified Arabic" w:hAnsi="Simplified Arabic" w:cs="Simplified Arabic" w:hint="cs"/>
                <w:sz w:val="26"/>
                <w:szCs w:val="26"/>
                <w:rtl/>
                <w:lang w:bidi="ar-IQ"/>
              </w:rPr>
              <w:t>الاداب</w:t>
            </w:r>
            <w:proofErr w:type="spellEnd"/>
          </w:p>
        </w:tc>
      </w:tr>
      <w:tr w:rsidR="00BB5ADF" w:rsidRPr="00267C28" w:rsidTr="00F847BE">
        <w:tc>
          <w:tcPr>
            <w:tcW w:w="618" w:type="dxa"/>
            <w:tcBorders>
              <w:top w:val="double" w:sz="4" w:space="0" w:color="auto"/>
              <w:bottom w:val="double" w:sz="4" w:space="0" w:color="auto"/>
              <w:right w:val="thinThickThinSmallGap" w:sz="24" w:space="0" w:color="auto"/>
            </w:tcBorders>
            <w:shd w:val="clear" w:color="auto" w:fill="D9D9D9" w:themeFill="background1" w:themeFillShade="D9"/>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6</w:t>
            </w:r>
          </w:p>
        </w:tc>
        <w:tc>
          <w:tcPr>
            <w:tcW w:w="2891" w:type="dxa"/>
            <w:tcBorders>
              <w:top w:val="double" w:sz="4" w:space="0" w:color="auto"/>
              <w:left w:val="thinThickThinSmallGap" w:sz="24" w:space="0" w:color="auto"/>
              <w:bottom w:val="double" w:sz="4" w:space="0" w:color="auto"/>
              <w:right w:val="thinThickThinSmallGap" w:sz="24" w:space="0" w:color="auto"/>
            </w:tcBorders>
            <w:vAlign w:val="center"/>
          </w:tcPr>
          <w:p w:rsidR="00BB5ADF" w:rsidRPr="00267C28" w:rsidRDefault="00BB5ADF" w:rsidP="00F847B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ا.م. زينة علي صالح</w:t>
            </w:r>
          </w:p>
        </w:tc>
        <w:tc>
          <w:tcPr>
            <w:tcW w:w="1842" w:type="dxa"/>
            <w:tcBorders>
              <w:top w:val="double" w:sz="4" w:space="0" w:color="auto"/>
              <w:left w:val="thinThickThinSmallGap" w:sz="24" w:space="0" w:color="auto"/>
              <w:bottom w:val="double" w:sz="4" w:space="0" w:color="auto"/>
              <w:right w:val="thinThickThinSmallGap" w:sz="24" w:space="0" w:color="auto"/>
            </w:tcBorders>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علم النفس التربوي</w:t>
            </w:r>
          </w:p>
        </w:tc>
        <w:tc>
          <w:tcPr>
            <w:tcW w:w="3119" w:type="dxa"/>
            <w:tcBorders>
              <w:top w:val="double" w:sz="4" w:space="0" w:color="auto"/>
              <w:left w:val="thinThickThinSmallGap" w:sz="24" w:space="0" w:color="auto"/>
              <w:bottom w:val="double" w:sz="4" w:space="0" w:color="auto"/>
            </w:tcBorders>
            <w:vAlign w:val="center"/>
          </w:tcPr>
          <w:p w:rsidR="00BB5ADF" w:rsidRPr="00267C28" w:rsidRDefault="00BB5ADF" w:rsidP="00F847B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جامعة القادسية / كلية </w:t>
            </w:r>
            <w:proofErr w:type="spellStart"/>
            <w:r>
              <w:rPr>
                <w:rFonts w:ascii="Simplified Arabic" w:hAnsi="Simplified Arabic" w:cs="Simplified Arabic" w:hint="cs"/>
                <w:sz w:val="26"/>
                <w:szCs w:val="26"/>
                <w:rtl/>
                <w:lang w:bidi="ar-IQ"/>
              </w:rPr>
              <w:t>الاداب</w:t>
            </w:r>
            <w:proofErr w:type="spellEnd"/>
          </w:p>
        </w:tc>
      </w:tr>
      <w:tr w:rsidR="00BB5ADF" w:rsidRPr="00267C28" w:rsidTr="00F847BE">
        <w:tc>
          <w:tcPr>
            <w:tcW w:w="618" w:type="dxa"/>
            <w:tcBorders>
              <w:top w:val="double" w:sz="4" w:space="0" w:color="auto"/>
              <w:bottom w:val="double" w:sz="4" w:space="0" w:color="auto"/>
              <w:right w:val="thinThickThinSmallGap" w:sz="24" w:space="0" w:color="auto"/>
            </w:tcBorders>
            <w:shd w:val="clear" w:color="auto" w:fill="D9D9D9" w:themeFill="background1" w:themeFillShade="D9"/>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7</w:t>
            </w:r>
          </w:p>
        </w:tc>
        <w:tc>
          <w:tcPr>
            <w:tcW w:w="2891" w:type="dxa"/>
            <w:tcBorders>
              <w:top w:val="double" w:sz="4" w:space="0" w:color="auto"/>
              <w:left w:val="thinThickThinSmallGap" w:sz="24" w:space="0" w:color="auto"/>
              <w:bottom w:val="double" w:sz="4" w:space="0" w:color="auto"/>
              <w:right w:val="thinThickThinSmallGap" w:sz="24" w:space="0" w:color="auto"/>
            </w:tcBorders>
            <w:vAlign w:val="center"/>
          </w:tcPr>
          <w:p w:rsidR="00BB5ADF" w:rsidRPr="00267C28" w:rsidRDefault="00BB5ADF" w:rsidP="00F847BE">
            <w:pP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م.د</w:t>
            </w:r>
            <w:proofErr w:type="spellEnd"/>
            <w:r>
              <w:rPr>
                <w:rFonts w:ascii="Simplified Arabic" w:hAnsi="Simplified Arabic" w:cs="Simplified Arabic" w:hint="cs"/>
                <w:sz w:val="26"/>
                <w:szCs w:val="26"/>
                <w:rtl/>
                <w:lang w:bidi="ar-IQ"/>
              </w:rPr>
              <w:t xml:space="preserve">. احمد عمار جواد </w:t>
            </w:r>
          </w:p>
        </w:tc>
        <w:tc>
          <w:tcPr>
            <w:tcW w:w="1842" w:type="dxa"/>
            <w:tcBorders>
              <w:top w:val="double" w:sz="4" w:space="0" w:color="auto"/>
              <w:left w:val="thinThickThinSmallGap" w:sz="24" w:space="0" w:color="auto"/>
              <w:bottom w:val="double" w:sz="4" w:space="0" w:color="auto"/>
              <w:right w:val="thinThickThinSmallGap" w:sz="24" w:space="0" w:color="auto"/>
            </w:tcBorders>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علم النفس التربوي</w:t>
            </w:r>
          </w:p>
        </w:tc>
        <w:tc>
          <w:tcPr>
            <w:tcW w:w="3119" w:type="dxa"/>
            <w:tcBorders>
              <w:top w:val="double" w:sz="4" w:space="0" w:color="auto"/>
              <w:left w:val="thinThickThinSmallGap" w:sz="24" w:space="0" w:color="auto"/>
              <w:bottom w:val="double" w:sz="4" w:space="0" w:color="auto"/>
            </w:tcBorders>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جامعة القادسية / كلية التربية</w:t>
            </w:r>
          </w:p>
        </w:tc>
      </w:tr>
      <w:tr w:rsidR="00BB5ADF" w:rsidRPr="00267C28" w:rsidTr="00F847BE">
        <w:tc>
          <w:tcPr>
            <w:tcW w:w="618" w:type="dxa"/>
            <w:tcBorders>
              <w:top w:val="double" w:sz="4" w:space="0" w:color="auto"/>
              <w:bottom w:val="double" w:sz="4" w:space="0" w:color="auto"/>
              <w:right w:val="thinThickThinSmallGap" w:sz="24" w:space="0" w:color="auto"/>
            </w:tcBorders>
            <w:shd w:val="clear" w:color="auto" w:fill="D9D9D9" w:themeFill="background1" w:themeFillShade="D9"/>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8</w:t>
            </w:r>
          </w:p>
        </w:tc>
        <w:tc>
          <w:tcPr>
            <w:tcW w:w="2891" w:type="dxa"/>
            <w:tcBorders>
              <w:top w:val="double" w:sz="4" w:space="0" w:color="auto"/>
              <w:left w:val="thinThickThinSmallGap" w:sz="24" w:space="0" w:color="auto"/>
              <w:bottom w:val="double" w:sz="4" w:space="0" w:color="auto"/>
              <w:right w:val="thinThickThinSmallGap" w:sz="24" w:space="0" w:color="auto"/>
            </w:tcBorders>
            <w:vAlign w:val="center"/>
          </w:tcPr>
          <w:p w:rsidR="00BB5ADF" w:rsidRPr="00267C28" w:rsidRDefault="00BB5ADF" w:rsidP="00F847BE">
            <w:pP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م.م</w:t>
            </w:r>
            <w:proofErr w:type="spellEnd"/>
            <w:r>
              <w:rPr>
                <w:rFonts w:ascii="Simplified Arabic" w:hAnsi="Simplified Arabic" w:cs="Simplified Arabic" w:hint="cs"/>
                <w:sz w:val="26"/>
                <w:szCs w:val="26"/>
                <w:rtl/>
                <w:lang w:bidi="ar-IQ"/>
              </w:rPr>
              <w:t xml:space="preserve">. حلا يحيى </w:t>
            </w:r>
            <w:proofErr w:type="spellStart"/>
            <w:r>
              <w:rPr>
                <w:rFonts w:ascii="Simplified Arabic" w:hAnsi="Simplified Arabic" w:cs="Simplified Arabic" w:hint="cs"/>
                <w:sz w:val="26"/>
                <w:szCs w:val="26"/>
                <w:rtl/>
                <w:lang w:bidi="ar-IQ"/>
              </w:rPr>
              <w:t>الفتلاوي</w:t>
            </w:r>
            <w:proofErr w:type="spellEnd"/>
            <w:r>
              <w:rPr>
                <w:rFonts w:ascii="Simplified Arabic" w:hAnsi="Simplified Arabic" w:cs="Simplified Arabic" w:hint="cs"/>
                <w:sz w:val="26"/>
                <w:szCs w:val="26"/>
                <w:rtl/>
                <w:lang w:bidi="ar-IQ"/>
              </w:rPr>
              <w:t xml:space="preserve"> </w:t>
            </w:r>
          </w:p>
        </w:tc>
        <w:tc>
          <w:tcPr>
            <w:tcW w:w="1842" w:type="dxa"/>
            <w:tcBorders>
              <w:top w:val="double" w:sz="4" w:space="0" w:color="auto"/>
              <w:left w:val="thinThickThinSmallGap" w:sz="24" w:space="0" w:color="auto"/>
              <w:bottom w:val="double" w:sz="4" w:space="0" w:color="auto"/>
              <w:right w:val="thinThickThinSmallGap" w:sz="24" w:space="0" w:color="auto"/>
            </w:tcBorders>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علم النفس التربوي</w:t>
            </w:r>
          </w:p>
        </w:tc>
        <w:tc>
          <w:tcPr>
            <w:tcW w:w="3119" w:type="dxa"/>
            <w:tcBorders>
              <w:top w:val="double" w:sz="4" w:space="0" w:color="auto"/>
              <w:left w:val="thinThickThinSmallGap" w:sz="24" w:space="0" w:color="auto"/>
              <w:bottom w:val="double" w:sz="4" w:space="0" w:color="auto"/>
            </w:tcBorders>
            <w:vAlign w:val="center"/>
          </w:tcPr>
          <w:p w:rsidR="00BB5ADF" w:rsidRPr="00267C28" w:rsidRDefault="00BB5ADF" w:rsidP="00F847B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جامعة القادسية / كلية التربية بنات</w:t>
            </w:r>
          </w:p>
        </w:tc>
      </w:tr>
      <w:tr w:rsidR="00BB5ADF" w:rsidRPr="00267C28" w:rsidTr="00F847BE">
        <w:tc>
          <w:tcPr>
            <w:tcW w:w="618" w:type="dxa"/>
            <w:tcBorders>
              <w:top w:val="double" w:sz="4" w:space="0" w:color="auto"/>
              <w:bottom w:val="double" w:sz="4" w:space="0" w:color="auto"/>
              <w:right w:val="thinThickThinSmallGap" w:sz="24" w:space="0" w:color="auto"/>
            </w:tcBorders>
            <w:shd w:val="clear" w:color="auto" w:fill="D9D9D9" w:themeFill="background1" w:themeFillShade="D9"/>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9</w:t>
            </w:r>
          </w:p>
        </w:tc>
        <w:tc>
          <w:tcPr>
            <w:tcW w:w="2891" w:type="dxa"/>
            <w:tcBorders>
              <w:top w:val="double" w:sz="4" w:space="0" w:color="auto"/>
              <w:left w:val="thinThickThinSmallGap" w:sz="24" w:space="0" w:color="auto"/>
              <w:bottom w:val="double" w:sz="4" w:space="0" w:color="auto"/>
              <w:right w:val="thinThickThinSmallGap" w:sz="24" w:space="0" w:color="auto"/>
            </w:tcBorders>
            <w:vAlign w:val="center"/>
          </w:tcPr>
          <w:p w:rsidR="00BB5ADF" w:rsidRPr="00267C28" w:rsidRDefault="00BB5ADF" w:rsidP="00F847BE">
            <w:pP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م.د</w:t>
            </w:r>
            <w:proofErr w:type="spellEnd"/>
            <w:r>
              <w:rPr>
                <w:rFonts w:ascii="Simplified Arabic" w:hAnsi="Simplified Arabic" w:cs="Simplified Arabic" w:hint="cs"/>
                <w:sz w:val="26"/>
                <w:szCs w:val="26"/>
                <w:rtl/>
                <w:lang w:bidi="ar-IQ"/>
              </w:rPr>
              <w:t xml:space="preserve">. كهرمان هادي عودة </w:t>
            </w:r>
          </w:p>
        </w:tc>
        <w:tc>
          <w:tcPr>
            <w:tcW w:w="1842" w:type="dxa"/>
            <w:tcBorders>
              <w:top w:val="double" w:sz="4" w:space="0" w:color="auto"/>
              <w:left w:val="thinThickThinSmallGap" w:sz="24" w:space="0" w:color="auto"/>
              <w:bottom w:val="double" w:sz="4" w:space="0" w:color="auto"/>
              <w:right w:val="thinThickThinSmallGap" w:sz="24" w:space="0" w:color="auto"/>
            </w:tcBorders>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علم النفس التربوي</w:t>
            </w:r>
          </w:p>
        </w:tc>
        <w:tc>
          <w:tcPr>
            <w:tcW w:w="3119" w:type="dxa"/>
            <w:tcBorders>
              <w:top w:val="double" w:sz="4" w:space="0" w:color="auto"/>
              <w:left w:val="thinThickThinSmallGap" w:sz="24" w:space="0" w:color="auto"/>
              <w:bottom w:val="double" w:sz="4" w:space="0" w:color="auto"/>
            </w:tcBorders>
            <w:vAlign w:val="center"/>
          </w:tcPr>
          <w:p w:rsidR="00BB5ADF" w:rsidRPr="00267C28" w:rsidRDefault="00BB5ADF" w:rsidP="00F847BE">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جامعة القادسية / كلية التربية بنات</w:t>
            </w:r>
          </w:p>
        </w:tc>
      </w:tr>
      <w:tr w:rsidR="00BB5ADF" w:rsidRPr="00267C28" w:rsidTr="00F847BE">
        <w:tc>
          <w:tcPr>
            <w:tcW w:w="618" w:type="dxa"/>
            <w:tcBorders>
              <w:top w:val="double" w:sz="4" w:space="0" w:color="auto"/>
              <w:bottom w:val="double" w:sz="4" w:space="0" w:color="auto"/>
              <w:right w:val="thinThickThinSmallGap" w:sz="24" w:space="0" w:color="auto"/>
            </w:tcBorders>
            <w:shd w:val="clear" w:color="auto" w:fill="D9D9D9" w:themeFill="background1" w:themeFillShade="D9"/>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10</w:t>
            </w:r>
          </w:p>
        </w:tc>
        <w:tc>
          <w:tcPr>
            <w:tcW w:w="2891" w:type="dxa"/>
            <w:tcBorders>
              <w:top w:val="double" w:sz="4" w:space="0" w:color="auto"/>
              <w:left w:val="thinThickThinSmallGap" w:sz="24" w:space="0" w:color="auto"/>
              <w:bottom w:val="double" w:sz="4" w:space="0" w:color="auto"/>
              <w:right w:val="thinThickThinSmallGap" w:sz="24" w:space="0" w:color="auto"/>
            </w:tcBorders>
            <w:vAlign w:val="center"/>
          </w:tcPr>
          <w:p w:rsidR="00BB5ADF" w:rsidRPr="00267C28" w:rsidRDefault="00BB5ADF" w:rsidP="00F847BE">
            <w:pPr>
              <w:rPr>
                <w:rFonts w:ascii="Simplified Arabic" w:hAnsi="Simplified Arabic" w:cs="Simplified Arabic"/>
                <w:sz w:val="26"/>
                <w:szCs w:val="26"/>
                <w:rtl/>
                <w:lang w:bidi="ar-IQ"/>
              </w:rPr>
            </w:pPr>
            <w:proofErr w:type="spellStart"/>
            <w:r>
              <w:rPr>
                <w:rFonts w:ascii="Simplified Arabic" w:hAnsi="Simplified Arabic" w:cs="Simplified Arabic" w:hint="cs"/>
                <w:sz w:val="26"/>
                <w:szCs w:val="26"/>
                <w:rtl/>
                <w:lang w:bidi="ar-IQ"/>
              </w:rPr>
              <w:t>ا.م.د</w:t>
            </w:r>
            <w:proofErr w:type="spellEnd"/>
            <w:r>
              <w:rPr>
                <w:rFonts w:ascii="Simplified Arabic" w:hAnsi="Simplified Arabic" w:cs="Simplified Arabic" w:hint="cs"/>
                <w:sz w:val="26"/>
                <w:szCs w:val="26"/>
                <w:rtl/>
                <w:lang w:bidi="ar-IQ"/>
              </w:rPr>
              <w:t xml:space="preserve"> نغم هادي </w:t>
            </w:r>
          </w:p>
        </w:tc>
        <w:tc>
          <w:tcPr>
            <w:tcW w:w="1842" w:type="dxa"/>
            <w:tcBorders>
              <w:top w:val="double" w:sz="4" w:space="0" w:color="auto"/>
              <w:left w:val="thinThickThinSmallGap" w:sz="24" w:space="0" w:color="auto"/>
              <w:bottom w:val="double" w:sz="4" w:space="0" w:color="auto"/>
              <w:right w:val="thinThickThinSmallGap" w:sz="24" w:space="0" w:color="auto"/>
            </w:tcBorders>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علم النفس التربوي</w:t>
            </w:r>
          </w:p>
        </w:tc>
        <w:tc>
          <w:tcPr>
            <w:tcW w:w="3119" w:type="dxa"/>
            <w:tcBorders>
              <w:top w:val="double" w:sz="4" w:space="0" w:color="auto"/>
              <w:left w:val="thinThickThinSmallGap" w:sz="24" w:space="0" w:color="auto"/>
              <w:bottom w:val="double" w:sz="4" w:space="0" w:color="auto"/>
            </w:tcBorders>
            <w:vAlign w:val="center"/>
          </w:tcPr>
          <w:p w:rsidR="00BB5ADF" w:rsidRPr="00267C28" w:rsidRDefault="00BB5ADF" w:rsidP="00F847BE">
            <w:pPr>
              <w:rPr>
                <w:rFonts w:ascii="Simplified Arabic" w:hAnsi="Simplified Arabic" w:cs="Simplified Arabic"/>
                <w:sz w:val="26"/>
                <w:szCs w:val="26"/>
                <w:rtl/>
                <w:lang w:bidi="ar-IQ"/>
              </w:rPr>
            </w:pPr>
            <w:r w:rsidRPr="00267C28">
              <w:rPr>
                <w:rFonts w:ascii="Simplified Arabic" w:hAnsi="Simplified Arabic" w:cs="Simplified Arabic" w:hint="cs"/>
                <w:sz w:val="26"/>
                <w:szCs w:val="26"/>
                <w:rtl/>
                <w:lang w:bidi="ar-IQ"/>
              </w:rPr>
              <w:t>جامعة القادسية / كلية التربية</w:t>
            </w:r>
          </w:p>
        </w:tc>
      </w:tr>
    </w:tbl>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0D038A">
      <w:pPr>
        <w:ind w:left="720"/>
        <w:rPr>
          <w:rFonts w:ascii="Simplified Arabic" w:hAnsi="Simplified Arabic" w:cs="Simplified Arabic" w:hint="cs"/>
          <w:b/>
          <w:bCs/>
          <w:sz w:val="32"/>
          <w:szCs w:val="32"/>
          <w:rtl/>
          <w:lang w:bidi="ar-IQ"/>
        </w:rPr>
      </w:pPr>
    </w:p>
    <w:p w:rsidR="00BB5ADF" w:rsidRDefault="00BB5ADF" w:rsidP="00BB5ADF">
      <w:pPr>
        <w:ind w:left="720"/>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 xml:space="preserve">ملحق (2) </w:t>
      </w:r>
    </w:p>
    <w:p w:rsidR="003A0676" w:rsidRPr="000D038A" w:rsidRDefault="003A0676" w:rsidP="00BB5ADF">
      <w:pPr>
        <w:ind w:left="720"/>
        <w:jc w:val="center"/>
        <w:rPr>
          <w:rFonts w:ascii="Simplified Arabic" w:hAnsi="Simplified Arabic" w:cs="Simplified Arabic"/>
          <w:b/>
          <w:bCs/>
          <w:sz w:val="32"/>
          <w:szCs w:val="32"/>
          <w:rtl/>
          <w:lang w:bidi="ar-IQ"/>
        </w:rPr>
      </w:pPr>
      <w:r w:rsidRPr="000D038A">
        <w:rPr>
          <w:rFonts w:ascii="Simplified Arabic" w:hAnsi="Simplified Arabic" w:cs="Simplified Arabic"/>
          <w:b/>
          <w:bCs/>
          <w:sz w:val="32"/>
          <w:szCs w:val="32"/>
          <w:rtl/>
          <w:lang w:bidi="ar-IQ"/>
        </w:rPr>
        <w:t xml:space="preserve">مقياس </w:t>
      </w:r>
      <w:r w:rsidR="00BB5ADF">
        <w:rPr>
          <w:rFonts w:ascii="Simplified Arabic" w:hAnsi="Simplified Arabic" w:cs="Simplified Arabic" w:hint="cs"/>
          <w:b/>
          <w:bCs/>
          <w:sz w:val="32"/>
          <w:szCs w:val="32"/>
          <w:rtl/>
          <w:lang w:bidi="ar-IQ"/>
        </w:rPr>
        <w:t xml:space="preserve">المقاومة النفسية </w:t>
      </w:r>
    </w:p>
    <w:tbl>
      <w:tblPr>
        <w:bidiVisual/>
        <w:tblW w:w="10632"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962"/>
        <w:gridCol w:w="793"/>
        <w:gridCol w:w="1077"/>
        <w:gridCol w:w="1078"/>
        <w:gridCol w:w="1077"/>
        <w:gridCol w:w="1078"/>
      </w:tblGrid>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lastRenderedPageBreak/>
              <w:t>ت</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                    الفقــــــــــــــرات</w:t>
            </w:r>
          </w:p>
        </w:tc>
        <w:tc>
          <w:tcPr>
            <w:tcW w:w="793" w:type="dxa"/>
            <w:vMerge w:val="restart"/>
            <w:shd w:val="clear" w:color="auto" w:fill="auto"/>
          </w:tcPr>
          <w:p w:rsidR="00BB5ADF" w:rsidRPr="00BB5ADF" w:rsidRDefault="00BB5ADF" w:rsidP="000D038A">
            <w:pPr>
              <w:rPr>
                <w:rFonts w:ascii="Simplified Arabic" w:hAnsi="Simplified Arabic" w:cs="Simplified Arabic"/>
                <w:b/>
                <w:bCs/>
                <w:rtl/>
                <w:lang w:bidi="ar-IQ"/>
              </w:rPr>
            </w:pPr>
            <w:r w:rsidRPr="00BB5ADF">
              <w:rPr>
                <w:rFonts w:ascii="Simplified Arabic" w:hAnsi="Simplified Arabic" w:cs="Simplified Arabic"/>
                <w:b/>
                <w:bCs/>
                <w:rtl/>
                <w:lang w:bidi="ar-IQ"/>
              </w:rPr>
              <w:t>تنطبق علي كثيرا</w:t>
            </w:r>
          </w:p>
          <w:p w:rsidR="00BB5ADF" w:rsidRPr="00BB5ADF" w:rsidRDefault="00BB5ADF" w:rsidP="000D038A">
            <w:pPr>
              <w:rPr>
                <w:rFonts w:ascii="Simplified Arabic" w:hAnsi="Simplified Arabic" w:cs="Simplified Arabic"/>
                <w:b/>
                <w:bCs/>
                <w:rtl/>
                <w:lang w:bidi="ar-IQ"/>
              </w:rPr>
            </w:pPr>
          </w:p>
        </w:tc>
        <w:tc>
          <w:tcPr>
            <w:tcW w:w="1077" w:type="dxa"/>
            <w:vMerge w:val="restart"/>
          </w:tcPr>
          <w:p w:rsidR="00BB5ADF" w:rsidRPr="00BB5ADF" w:rsidRDefault="00BB5ADF" w:rsidP="000D038A">
            <w:pPr>
              <w:rPr>
                <w:rFonts w:ascii="Simplified Arabic" w:hAnsi="Simplified Arabic" w:cs="Simplified Arabic"/>
                <w:b/>
                <w:bCs/>
                <w:rtl/>
                <w:lang w:bidi="ar-IQ"/>
              </w:rPr>
            </w:pPr>
            <w:r w:rsidRPr="00BB5ADF">
              <w:rPr>
                <w:rFonts w:ascii="Simplified Arabic" w:hAnsi="Simplified Arabic" w:cs="Simplified Arabic" w:hint="cs"/>
                <w:b/>
                <w:bCs/>
                <w:rtl/>
                <w:lang w:bidi="ar-IQ"/>
              </w:rPr>
              <w:t xml:space="preserve">تنطبق علي </w:t>
            </w:r>
          </w:p>
        </w:tc>
        <w:tc>
          <w:tcPr>
            <w:tcW w:w="1078" w:type="dxa"/>
            <w:vMerge w:val="restart"/>
            <w:shd w:val="clear" w:color="auto" w:fill="auto"/>
          </w:tcPr>
          <w:p w:rsidR="00BB5ADF" w:rsidRPr="00BB5ADF" w:rsidRDefault="00BB5ADF" w:rsidP="000D038A">
            <w:pPr>
              <w:rPr>
                <w:rFonts w:ascii="Simplified Arabic" w:hAnsi="Simplified Arabic" w:cs="Simplified Arabic"/>
                <w:b/>
                <w:bCs/>
                <w:rtl/>
                <w:lang w:bidi="ar-IQ"/>
              </w:rPr>
            </w:pPr>
            <w:r w:rsidRPr="00BB5ADF">
              <w:rPr>
                <w:rFonts w:ascii="Simplified Arabic" w:hAnsi="Simplified Arabic" w:cs="Simplified Arabic"/>
                <w:b/>
                <w:bCs/>
                <w:rtl/>
                <w:lang w:bidi="ar-IQ"/>
              </w:rPr>
              <w:t>تنطبق علي بدرجة</w:t>
            </w:r>
            <w:r>
              <w:rPr>
                <w:rFonts w:ascii="Simplified Arabic" w:hAnsi="Simplified Arabic" w:cs="Simplified Arabic" w:hint="cs"/>
                <w:b/>
                <w:bCs/>
                <w:rtl/>
                <w:lang w:bidi="ar-IQ"/>
              </w:rPr>
              <w:t xml:space="preserve"> </w:t>
            </w:r>
            <w:r w:rsidRPr="00BB5ADF">
              <w:rPr>
                <w:rFonts w:ascii="Simplified Arabic" w:hAnsi="Simplified Arabic" w:cs="Simplified Arabic"/>
                <w:b/>
                <w:bCs/>
                <w:rtl/>
                <w:lang w:bidi="ar-IQ"/>
              </w:rPr>
              <w:t>متوسط</w:t>
            </w:r>
          </w:p>
          <w:p w:rsidR="00BB5ADF" w:rsidRPr="00BB5ADF" w:rsidRDefault="00BB5ADF" w:rsidP="000D038A">
            <w:pPr>
              <w:rPr>
                <w:rFonts w:ascii="Simplified Arabic" w:hAnsi="Simplified Arabic" w:cs="Simplified Arabic"/>
                <w:b/>
                <w:bCs/>
                <w:rtl/>
                <w:lang w:bidi="ar-IQ"/>
              </w:rPr>
            </w:pPr>
          </w:p>
        </w:tc>
        <w:tc>
          <w:tcPr>
            <w:tcW w:w="1077" w:type="dxa"/>
            <w:vMerge w:val="restart"/>
          </w:tcPr>
          <w:p w:rsidR="00BB5ADF" w:rsidRPr="00BB5ADF" w:rsidRDefault="00BB5ADF" w:rsidP="000D038A">
            <w:pPr>
              <w:rPr>
                <w:rFonts w:ascii="Simplified Arabic" w:hAnsi="Simplified Arabic" w:cs="Simplified Arabic"/>
                <w:b/>
                <w:bCs/>
                <w:rtl/>
                <w:lang w:bidi="ar-IQ"/>
              </w:rPr>
            </w:pPr>
            <w:r>
              <w:rPr>
                <w:rFonts w:ascii="Simplified Arabic" w:hAnsi="Simplified Arabic" w:cs="Simplified Arabic" w:hint="cs"/>
                <w:b/>
                <w:bCs/>
                <w:rtl/>
                <w:lang w:bidi="ar-IQ"/>
              </w:rPr>
              <w:t>تنطبق علي احيانا</w:t>
            </w:r>
          </w:p>
        </w:tc>
        <w:tc>
          <w:tcPr>
            <w:tcW w:w="1078" w:type="dxa"/>
            <w:vMerge w:val="restart"/>
            <w:shd w:val="clear" w:color="auto" w:fill="auto"/>
          </w:tcPr>
          <w:p w:rsidR="00BB5ADF" w:rsidRPr="00BB5ADF" w:rsidRDefault="00BB5ADF" w:rsidP="000D038A">
            <w:pPr>
              <w:rPr>
                <w:rFonts w:ascii="Simplified Arabic" w:hAnsi="Simplified Arabic" w:cs="Simplified Arabic"/>
                <w:b/>
                <w:bCs/>
                <w:rtl/>
                <w:lang w:bidi="ar-IQ"/>
              </w:rPr>
            </w:pPr>
            <w:proofErr w:type="spellStart"/>
            <w:r w:rsidRPr="00BB5ADF">
              <w:rPr>
                <w:rFonts w:ascii="Simplified Arabic" w:hAnsi="Simplified Arabic" w:cs="Simplified Arabic"/>
                <w:b/>
                <w:bCs/>
                <w:rtl/>
                <w:lang w:bidi="ar-IQ"/>
              </w:rPr>
              <w:t>لاتنطبق</w:t>
            </w:r>
            <w:proofErr w:type="spellEnd"/>
            <w:r w:rsidRPr="00BB5ADF">
              <w:rPr>
                <w:rFonts w:ascii="Simplified Arabic" w:hAnsi="Simplified Arabic" w:cs="Simplified Arabic"/>
                <w:b/>
                <w:bCs/>
                <w:rtl/>
                <w:lang w:bidi="ar-IQ"/>
              </w:rPr>
              <w:t xml:space="preserve"> علي       </w:t>
            </w:r>
          </w:p>
          <w:p w:rsidR="00BB5ADF" w:rsidRPr="00BB5ADF" w:rsidRDefault="00BB5ADF" w:rsidP="000D038A">
            <w:pPr>
              <w:rPr>
                <w:rFonts w:ascii="Simplified Arabic" w:hAnsi="Simplified Arabic" w:cs="Simplified Arabic"/>
                <w:b/>
                <w:bCs/>
                <w:rtl/>
                <w:lang w:bidi="ar-IQ"/>
              </w:rPr>
            </w:pPr>
            <w:r w:rsidRPr="00BB5ADF">
              <w:rPr>
                <w:rFonts w:ascii="Simplified Arabic" w:hAnsi="Simplified Arabic" w:cs="Simplified Arabic"/>
                <w:b/>
                <w:bCs/>
                <w:rtl/>
                <w:lang w:bidi="ar-IQ"/>
              </w:rPr>
              <w:t xml:space="preserve"> </w:t>
            </w:r>
          </w:p>
        </w:tc>
      </w:tr>
      <w:tr w:rsidR="00BB5ADF" w:rsidRPr="00BB5ADF" w:rsidTr="00BB5ADF">
        <w:trPr>
          <w:trHeight w:val="1320"/>
        </w:trPr>
        <w:tc>
          <w:tcPr>
            <w:tcW w:w="5529" w:type="dxa"/>
            <w:gridSpan w:val="2"/>
            <w:shd w:val="clear" w:color="auto" w:fill="auto"/>
          </w:tcPr>
          <w:p w:rsidR="00BB5ADF" w:rsidRPr="00BB5ADF" w:rsidRDefault="00BB5ADF" w:rsidP="000D038A">
            <w:pPr>
              <w:rPr>
                <w:rFonts w:ascii="Simplified Arabic" w:hAnsi="Simplified Arabic" w:cs="Simplified Arabic"/>
                <w:sz w:val="28"/>
                <w:szCs w:val="28"/>
                <w:rtl/>
                <w:lang w:bidi="ar-IQ"/>
              </w:rPr>
            </w:pPr>
          </w:p>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على الـــرغم مـن الـضغــوط التي </w:t>
            </w:r>
            <w:proofErr w:type="spellStart"/>
            <w:r w:rsidRPr="00BB5ADF">
              <w:rPr>
                <w:rFonts w:ascii="Simplified Arabic" w:hAnsi="Simplified Arabic" w:cs="Simplified Arabic"/>
                <w:b/>
                <w:bCs/>
                <w:sz w:val="28"/>
                <w:szCs w:val="28"/>
                <w:rtl/>
                <w:lang w:bidi="ar-IQ"/>
              </w:rPr>
              <w:t>تـــــواجهني</w:t>
            </w:r>
            <w:proofErr w:type="spellEnd"/>
            <w:r w:rsidRPr="00BB5ADF">
              <w:rPr>
                <w:rFonts w:ascii="Simplified Arabic" w:hAnsi="Simplified Arabic" w:cs="Simplified Arabic"/>
                <w:b/>
                <w:bCs/>
                <w:sz w:val="28"/>
                <w:szCs w:val="28"/>
                <w:rtl/>
                <w:lang w:bidi="ar-IQ"/>
              </w:rPr>
              <w:t xml:space="preserve"> :</w:t>
            </w:r>
          </w:p>
        </w:tc>
        <w:tc>
          <w:tcPr>
            <w:tcW w:w="793" w:type="dxa"/>
            <w:vMerge/>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vMerge/>
          </w:tcPr>
          <w:p w:rsidR="00BB5ADF" w:rsidRPr="00BB5ADF" w:rsidRDefault="00BB5ADF" w:rsidP="000D038A">
            <w:pPr>
              <w:rPr>
                <w:rFonts w:ascii="Simplified Arabic" w:hAnsi="Simplified Arabic" w:cs="Simplified Arabic"/>
                <w:b/>
                <w:bCs/>
                <w:sz w:val="28"/>
                <w:szCs w:val="28"/>
                <w:rtl/>
                <w:lang w:bidi="ar-IQ"/>
              </w:rPr>
            </w:pPr>
          </w:p>
        </w:tc>
        <w:tc>
          <w:tcPr>
            <w:tcW w:w="1078" w:type="dxa"/>
            <w:vMerge/>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vMerge/>
          </w:tcPr>
          <w:p w:rsidR="00BB5ADF" w:rsidRPr="00BB5ADF" w:rsidRDefault="00BB5ADF" w:rsidP="000D038A">
            <w:pPr>
              <w:rPr>
                <w:rFonts w:ascii="Simplified Arabic" w:hAnsi="Simplified Arabic" w:cs="Simplified Arabic"/>
                <w:b/>
                <w:bCs/>
                <w:sz w:val="28"/>
                <w:szCs w:val="28"/>
                <w:rtl/>
                <w:lang w:bidi="ar-IQ"/>
              </w:rPr>
            </w:pPr>
          </w:p>
        </w:tc>
        <w:tc>
          <w:tcPr>
            <w:tcW w:w="1078" w:type="dxa"/>
            <w:vMerge/>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rPr>
          <w:trHeight w:val="330"/>
        </w:trPr>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sz w:val="28"/>
                <w:szCs w:val="28"/>
                <w:rtl/>
                <w:lang w:bidi="ar-IQ"/>
              </w:rPr>
              <w:t>1</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اشعر بالحيوية والنشــاط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2</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اشعر اني ســــعيد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3</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اشعر اني محبــوب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4</w:t>
            </w:r>
          </w:p>
        </w:tc>
        <w:tc>
          <w:tcPr>
            <w:tcW w:w="4962" w:type="dxa"/>
            <w:shd w:val="clear" w:color="auto" w:fill="auto"/>
          </w:tcPr>
          <w:p w:rsidR="00BB5ADF" w:rsidRPr="00BB5ADF" w:rsidRDefault="00BB5ADF" w:rsidP="000D038A">
            <w:pPr>
              <w:tabs>
                <w:tab w:val="left" w:pos="1537"/>
              </w:tabs>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اشعراني مهم بين اقراني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5</w:t>
            </w:r>
          </w:p>
        </w:tc>
        <w:tc>
          <w:tcPr>
            <w:tcW w:w="4962" w:type="dxa"/>
            <w:shd w:val="clear" w:color="auto" w:fill="auto"/>
          </w:tcPr>
          <w:p w:rsidR="00BB5ADF" w:rsidRPr="00BB5ADF" w:rsidRDefault="00BB5ADF" w:rsidP="000D038A">
            <w:pPr>
              <w:tabs>
                <w:tab w:val="left" w:pos="1597"/>
              </w:tabs>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اشعران الحيــــاة فيها الكثيـــــر من الاحداث الجميلـــــة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6</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اشعر بالطمأنينـــة والاســـتقــرار في حيـاتـي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7</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اشعراني غير نادم على الماضي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8</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اشعر بالاســــــترخاء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9</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ارى ان لكــل مشكلة حــل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10</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ارى ان الحيــــاة لها معـنـــى وتســـتحق العيــــــش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11</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ارى ان المســتقبــل مليئا </w:t>
            </w:r>
            <w:proofErr w:type="spellStart"/>
            <w:r w:rsidRPr="00BB5ADF">
              <w:rPr>
                <w:rFonts w:ascii="Simplified Arabic" w:hAnsi="Simplified Arabic" w:cs="Simplified Arabic"/>
                <w:b/>
                <w:bCs/>
                <w:sz w:val="28"/>
                <w:szCs w:val="28"/>
                <w:rtl/>
                <w:lang w:bidi="ar-IQ"/>
              </w:rPr>
              <w:t>بالامـــــال</w:t>
            </w:r>
            <w:proofErr w:type="spellEnd"/>
            <w:r w:rsidRPr="00BB5ADF">
              <w:rPr>
                <w:rFonts w:ascii="Simplified Arabic" w:hAnsi="Simplified Arabic" w:cs="Simplified Arabic"/>
                <w:b/>
                <w:bCs/>
                <w:sz w:val="28"/>
                <w:szCs w:val="28"/>
                <w:rtl/>
                <w:lang w:bidi="ar-IQ"/>
              </w:rPr>
              <w:t xml:space="preserve">  والا فــراح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12</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ارى ان الامور تســـير كما ارغب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13</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لدي القدرة على مواجهة الفشــــل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14</w:t>
            </w:r>
          </w:p>
        </w:tc>
        <w:tc>
          <w:tcPr>
            <w:tcW w:w="4962" w:type="dxa"/>
            <w:shd w:val="clear" w:color="auto" w:fill="auto"/>
          </w:tcPr>
          <w:p w:rsidR="00BB5ADF" w:rsidRPr="00BB5ADF" w:rsidRDefault="00BB5ADF" w:rsidP="000D038A">
            <w:pPr>
              <w:tabs>
                <w:tab w:val="left" w:pos="1537"/>
              </w:tabs>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لدي الطاقة الكافية لا داء اعمـــالي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 </w:t>
            </w: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15</w:t>
            </w:r>
          </w:p>
        </w:tc>
        <w:tc>
          <w:tcPr>
            <w:tcW w:w="4962" w:type="dxa"/>
            <w:shd w:val="clear" w:color="auto" w:fill="auto"/>
          </w:tcPr>
          <w:p w:rsidR="00BB5ADF" w:rsidRPr="00BB5ADF" w:rsidRDefault="00BB5ADF" w:rsidP="000D038A">
            <w:pPr>
              <w:tabs>
                <w:tab w:val="left" w:pos="1597"/>
              </w:tabs>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لدي القدرة على كظم الغيظ  و ضبط انفعالاتي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16</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لدي القدرة على تحمل فراق عــــزيز</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lastRenderedPageBreak/>
              <w:t>17</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لدي القدرة على مواجهة  الكوارث ( القتـــل ,الانفجارات, الاغتصاب, الزلازل , </w:t>
            </w:r>
            <w:proofErr w:type="spellStart"/>
            <w:r w:rsidRPr="00BB5ADF">
              <w:rPr>
                <w:rFonts w:ascii="Simplified Arabic" w:hAnsi="Simplified Arabic" w:cs="Simplified Arabic"/>
                <w:b/>
                <w:bCs/>
                <w:sz w:val="28"/>
                <w:szCs w:val="28"/>
                <w:rtl/>
                <w:lang w:bidi="ar-IQ"/>
              </w:rPr>
              <w:t>الفيضـــا</w:t>
            </w:r>
            <w:proofErr w:type="spellEnd"/>
            <w:r w:rsidRPr="00BB5ADF">
              <w:rPr>
                <w:rFonts w:ascii="Simplified Arabic" w:hAnsi="Simplified Arabic" w:cs="Simplified Arabic"/>
                <w:b/>
                <w:bCs/>
                <w:sz w:val="28"/>
                <w:szCs w:val="28"/>
                <w:rtl/>
                <w:lang w:bidi="ar-IQ"/>
              </w:rPr>
              <w:t xml:space="preserve"> نات)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18</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لدي الـــوقت الكافـــي لممـارســـــة هـــــــواياتي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19</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لدي القدرة على مقــاومة التعب والاجهاد اليومي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20</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لدي شعور بــأن كل سيء سوف يتغير </w:t>
            </w:r>
            <w:proofErr w:type="spellStart"/>
            <w:r w:rsidRPr="00BB5ADF">
              <w:rPr>
                <w:rFonts w:ascii="Simplified Arabic" w:hAnsi="Simplified Arabic" w:cs="Simplified Arabic"/>
                <w:b/>
                <w:bCs/>
                <w:sz w:val="28"/>
                <w:szCs w:val="28"/>
                <w:rtl/>
                <w:lang w:bidi="ar-IQ"/>
              </w:rPr>
              <w:t>للاحسن</w:t>
            </w:r>
            <w:proofErr w:type="spellEnd"/>
            <w:r w:rsidRPr="00BB5ADF">
              <w:rPr>
                <w:rFonts w:ascii="Simplified Arabic" w:hAnsi="Simplified Arabic" w:cs="Simplified Arabic"/>
                <w:b/>
                <w:bCs/>
                <w:sz w:val="28"/>
                <w:szCs w:val="28"/>
                <w:rtl/>
                <w:lang w:bidi="ar-IQ"/>
              </w:rPr>
              <w:t xml:space="preserve">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21</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اجد الاسناد والدعم من الاخرين في حل مشكلاتي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22</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اجد نفسي صــــبورًا ولدي قوة تحمل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23</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اجد متعة  </w:t>
            </w:r>
            <w:proofErr w:type="spellStart"/>
            <w:r w:rsidRPr="00BB5ADF">
              <w:rPr>
                <w:rFonts w:ascii="Simplified Arabic" w:hAnsi="Simplified Arabic" w:cs="Simplified Arabic"/>
                <w:b/>
                <w:bCs/>
                <w:sz w:val="28"/>
                <w:szCs w:val="28"/>
                <w:rtl/>
                <w:lang w:bidi="ar-IQ"/>
              </w:rPr>
              <w:t>با</w:t>
            </w:r>
            <w:proofErr w:type="spellEnd"/>
            <w:r w:rsidRPr="00BB5ADF">
              <w:rPr>
                <w:rFonts w:ascii="Simplified Arabic" w:hAnsi="Simplified Arabic" w:cs="Simplified Arabic"/>
                <w:b/>
                <w:bCs/>
                <w:sz w:val="28"/>
                <w:szCs w:val="28"/>
                <w:rtl/>
                <w:lang w:bidi="ar-IQ"/>
              </w:rPr>
              <w:t xml:space="preserve"> داء الاعمال الروتينية التي اقوم بها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24</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عندما انهض صباحا اشعر بأن نهارا سعيدا ينتظرني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25</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انا </w:t>
            </w:r>
            <w:proofErr w:type="spellStart"/>
            <w:r w:rsidRPr="00BB5ADF">
              <w:rPr>
                <w:rFonts w:ascii="Simplified Arabic" w:hAnsi="Simplified Arabic" w:cs="Simplified Arabic"/>
                <w:b/>
                <w:bCs/>
                <w:sz w:val="28"/>
                <w:szCs w:val="28"/>
                <w:rtl/>
                <w:lang w:bidi="ar-IQ"/>
              </w:rPr>
              <w:t>هــــــاديء</w:t>
            </w:r>
            <w:proofErr w:type="spellEnd"/>
            <w:r w:rsidRPr="00BB5ADF">
              <w:rPr>
                <w:rFonts w:ascii="Simplified Arabic" w:hAnsi="Simplified Arabic" w:cs="Simplified Arabic"/>
                <w:b/>
                <w:bCs/>
                <w:sz w:val="28"/>
                <w:szCs w:val="28"/>
                <w:rtl/>
                <w:lang w:bidi="ar-IQ"/>
              </w:rPr>
              <w:t xml:space="preserve">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26</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انا متــــوازن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27</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امتلك الطمـــوح اللازم لتحقيق اهـــدافي  في الحياة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28</w:t>
            </w:r>
          </w:p>
        </w:tc>
        <w:tc>
          <w:tcPr>
            <w:tcW w:w="4962" w:type="dxa"/>
            <w:shd w:val="clear" w:color="auto" w:fill="auto"/>
          </w:tcPr>
          <w:p w:rsidR="00BB5ADF" w:rsidRPr="00BB5ADF" w:rsidRDefault="00BB5ADF" w:rsidP="000D038A">
            <w:pPr>
              <w:tabs>
                <w:tab w:val="left" w:pos="1597"/>
              </w:tabs>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افرح بالمناسبات السعيدة واشارك فيها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29</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اتمتع بروح الفكاهـــة والمرح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r w:rsidR="00BB5ADF" w:rsidRPr="00BB5ADF" w:rsidTr="00BB5ADF">
        <w:tc>
          <w:tcPr>
            <w:tcW w:w="567"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30</w:t>
            </w:r>
          </w:p>
        </w:tc>
        <w:tc>
          <w:tcPr>
            <w:tcW w:w="4962" w:type="dxa"/>
            <w:shd w:val="clear" w:color="auto" w:fill="auto"/>
          </w:tcPr>
          <w:p w:rsidR="00BB5ADF" w:rsidRPr="00BB5ADF" w:rsidRDefault="00BB5ADF" w:rsidP="000D038A">
            <w:pPr>
              <w:rPr>
                <w:rFonts w:ascii="Simplified Arabic" w:hAnsi="Simplified Arabic" w:cs="Simplified Arabic"/>
                <w:b/>
                <w:bCs/>
                <w:sz w:val="28"/>
                <w:szCs w:val="28"/>
                <w:rtl/>
                <w:lang w:bidi="ar-IQ"/>
              </w:rPr>
            </w:pPr>
            <w:r w:rsidRPr="00BB5ADF">
              <w:rPr>
                <w:rFonts w:ascii="Simplified Arabic" w:hAnsi="Simplified Arabic" w:cs="Simplified Arabic"/>
                <w:b/>
                <w:bCs/>
                <w:sz w:val="28"/>
                <w:szCs w:val="28"/>
                <w:rtl/>
                <w:lang w:bidi="ar-IQ"/>
              </w:rPr>
              <w:t xml:space="preserve">اشـــارك في النشـــاطات المختلفة ( رياضـــــــة, موسيقى , شعر , رسم , رحلات ترفيهية  , تنـــزه ) </w:t>
            </w:r>
          </w:p>
        </w:tc>
        <w:tc>
          <w:tcPr>
            <w:tcW w:w="793"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c>
          <w:tcPr>
            <w:tcW w:w="1077" w:type="dxa"/>
          </w:tcPr>
          <w:p w:rsidR="00BB5ADF" w:rsidRPr="00BB5ADF" w:rsidRDefault="00BB5ADF" w:rsidP="000D038A">
            <w:pPr>
              <w:rPr>
                <w:rFonts w:ascii="Simplified Arabic" w:hAnsi="Simplified Arabic" w:cs="Simplified Arabic"/>
                <w:b/>
                <w:bCs/>
                <w:sz w:val="28"/>
                <w:szCs w:val="28"/>
                <w:rtl/>
                <w:lang w:bidi="ar-IQ"/>
              </w:rPr>
            </w:pPr>
          </w:p>
        </w:tc>
        <w:tc>
          <w:tcPr>
            <w:tcW w:w="1078" w:type="dxa"/>
            <w:shd w:val="clear" w:color="auto" w:fill="auto"/>
          </w:tcPr>
          <w:p w:rsidR="00BB5ADF" w:rsidRPr="00BB5ADF" w:rsidRDefault="00BB5ADF" w:rsidP="000D038A">
            <w:pPr>
              <w:rPr>
                <w:rFonts w:ascii="Simplified Arabic" w:hAnsi="Simplified Arabic" w:cs="Simplified Arabic"/>
                <w:b/>
                <w:bCs/>
                <w:sz w:val="28"/>
                <w:szCs w:val="28"/>
                <w:rtl/>
                <w:lang w:bidi="ar-IQ"/>
              </w:rPr>
            </w:pPr>
          </w:p>
        </w:tc>
      </w:tr>
    </w:tbl>
    <w:p w:rsidR="003A0676" w:rsidRDefault="003A0676" w:rsidP="000D038A">
      <w:pPr>
        <w:spacing w:after="0"/>
        <w:rPr>
          <w:rFonts w:ascii="Simplified Arabic" w:hAnsi="Simplified Arabic" w:cs="Simplified Arabic" w:hint="cs"/>
          <w:sz w:val="32"/>
          <w:szCs w:val="32"/>
          <w:rtl/>
          <w:lang w:bidi="ar-IQ"/>
        </w:rPr>
      </w:pPr>
    </w:p>
    <w:p w:rsidR="00DB1604" w:rsidRDefault="00DB1604" w:rsidP="000D038A">
      <w:pPr>
        <w:spacing w:after="0"/>
        <w:rPr>
          <w:rFonts w:ascii="Simplified Arabic" w:hAnsi="Simplified Arabic" w:cs="Simplified Arabic" w:hint="cs"/>
          <w:sz w:val="32"/>
          <w:szCs w:val="32"/>
          <w:rtl/>
          <w:lang w:bidi="ar-IQ"/>
        </w:rPr>
      </w:pPr>
    </w:p>
    <w:p w:rsidR="00B53461" w:rsidRDefault="00B53461" w:rsidP="000D038A">
      <w:pPr>
        <w:spacing w:after="0"/>
        <w:rPr>
          <w:rFonts w:ascii="Simplified Arabic" w:hAnsi="Simplified Arabic" w:cs="Simplified Arabic" w:hint="cs"/>
          <w:sz w:val="32"/>
          <w:szCs w:val="32"/>
          <w:rtl/>
          <w:lang w:bidi="ar-IQ"/>
        </w:rPr>
      </w:pPr>
    </w:p>
    <w:p w:rsidR="00B53461" w:rsidRDefault="00B53461" w:rsidP="000D038A">
      <w:pPr>
        <w:spacing w:after="0"/>
        <w:rPr>
          <w:rFonts w:ascii="Simplified Arabic" w:hAnsi="Simplified Arabic" w:cs="Simplified Arabic" w:hint="cs"/>
          <w:sz w:val="32"/>
          <w:szCs w:val="32"/>
          <w:rtl/>
          <w:lang w:bidi="ar-IQ"/>
        </w:rPr>
      </w:pPr>
    </w:p>
    <w:p w:rsidR="00DB1604" w:rsidRDefault="00DB1604" w:rsidP="00DB1604">
      <w:pPr>
        <w:spacing w:after="0"/>
        <w:jc w:val="center"/>
        <w:rPr>
          <w:rFonts w:ascii="Simplified Arabic" w:hAnsi="Simplified Arabic" w:cs="Simplified Arabic" w:hint="cs"/>
          <w:b/>
          <w:bCs/>
          <w:sz w:val="46"/>
          <w:szCs w:val="46"/>
          <w:rtl/>
          <w:lang w:bidi="ar-IQ"/>
        </w:rPr>
      </w:pPr>
      <w:r w:rsidRPr="00DB1604">
        <w:rPr>
          <w:rFonts w:ascii="Simplified Arabic" w:hAnsi="Simplified Arabic" w:cs="Simplified Arabic" w:hint="cs"/>
          <w:b/>
          <w:bCs/>
          <w:sz w:val="46"/>
          <w:szCs w:val="46"/>
          <w:rtl/>
          <w:lang w:bidi="ar-IQ"/>
        </w:rPr>
        <w:lastRenderedPageBreak/>
        <w:t>المصادر</w:t>
      </w:r>
    </w:p>
    <w:p w:rsidR="00DB1604" w:rsidRPr="00B53461" w:rsidRDefault="00B53461" w:rsidP="00B53461">
      <w:pPr>
        <w:pStyle w:val="a9"/>
        <w:numPr>
          <w:ilvl w:val="0"/>
          <w:numId w:val="3"/>
        </w:numPr>
        <w:spacing w:after="0"/>
        <w:rPr>
          <w:rFonts w:ascii="Simplified Arabic" w:hAnsi="Simplified Arabic" w:cs="Simplified Arabic" w:hint="cs"/>
          <w:b/>
          <w:bCs/>
          <w:sz w:val="46"/>
          <w:szCs w:val="46"/>
          <w:lang w:bidi="ar-IQ"/>
        </w:rPr>
      </w:pPr>
      <w:r w:rsidRPr="00B53461">
        <w:rPr>
          <w:rFonts w:hint="cs"/>
          <w:b/>
          <w:bCs/>
          <w:rtl/>
          <w:lang w:bidi="ar-IQ"/>
        </w:rPr>
        <w:t xml:space="preserve">زاروا  جون واخرون (2001) : </w:t>
      </w:r>
      <w:r w:rsidRPr="00B53461">
        <w:rPr>
          <w:rFonts w:hint="cs"/>
          <w:b/>
          <w:bCs/>
          <w:u w:val="single"/>
          <w:rtl/>
          <w:lang w:bidi="ar-IQ"/>
        </w:rPr>
        <w:t xml:space="preserve"> دليل المبتدئيــــــــــن بالعلاج النفسي </w:t>
      </w:r>
      <w:r w:rsidRPr="00B53461">
        <w:rPr>
          <w:rFonts w:hint="cs"/>
          <w:b/>
          <w:bCs/>
          <w:rtl/>
          <w:lang w:bidi="ar-IQ"/>
        </w:rPr>
        <w:t>,ط1 ,دار الفكر للنشر ,عمان</w:t>
      </w:r>
    </w:p>
    <w:p w:rsidR="00B53461" w:rsidRDefault="00B53461" w:rsidP="00B53461">
      <w:pPr>
        <w:pStyle w:val="a9"/>
        <w:numPr>
          <w:ilvl w:val="0"/>
          <w:numId w:val="3"/>
        </w:numPr>
        <w:spacing w:after="0"/>
        <w:rPr>
          <w:rFonts w:ascii="Simplified Arabic" w:hAnsi="Simplified Arabic" w:cs="Simplified Arabic" w:hint="cs"/>
          <w:b/>
          <w:bCs/>
          <w:sz w:val="46"/>
          <w:szCs w:val="46"/>
          <w:lang w:bidi="ar-IQ"/>
        </w:rPr>
      </w:pPr>
      <w:r>
        <w:rPr>
          <w:rFonts w:hint="cs"/>
          <w:b/>
          <w:bCs/>
          <w:rtl/>
          <w:lang w:bidi="ar-IQ"/>
        </w:rPr>
        <w:t>يوسف , هلال محمد (2001) :</w:t>
      </w:r>
      <w:r w:rsidRPr="004B196C">
        <w:rPr>
          <w:rFonts w:hint="cs"/>
          <w:b/>
          <w:bCs/>
          <w:u w:val="single"/>
          <w:rtl/>
          <w:lang w:bidi="ar-IQ"/>
        </w:rPr>
        <w:t xml:space="preserve"> سمات التطوير للتعليم العالي في زمن المعلوماتية </w:t>
      </w:r>
      <w:r>
        <w:rPr>
          <w:rFonts w:hint="cs"/>
          <w:b/>
          <w:bCs/>
          <w:u w:val="single"/>
          <w:rtl/>
          <w:lang w:bidi="ar-IQ"/>
        </w:rPr>
        <w:t xml:space="preserve"> </w:t>
      </w:r>
      <w:r>
        <w:rPr>
          <w:rFonts w:hint="cs"/>
          <w:b/>
          <w:bCs/>
          <w:rtl/>
          <w:lang w:bidi="ar-IQ"/>
        </w:rPr>
        <w:t>, مجلة كليــــة الرافدين , دار الحقائق للنشر , العدد 8 , السنة 5 .</w:t>
      </w:r>
    </w:p>
    <w:p w:rsidR="00FD548C" w:rsidRDefault="00FD548C" w:rsidP="00FD548C">
      <w:pPr>
        <w:numPr>
          <w:ilvl w:val="0"/>
          <w:numId w:val="3"/>
        </w:numPr>
        <w:spacing w:after="0" w:line="360" w:lineRule="auto"/>
        <w:rPr>
          <w:rFonts w:hint="cs"/>
          <w:b/>
          <w:bCs/>
          <w:lang w:bidi="ar-IQ"/>
        </w:rPr>
      </w:pPr>
      <w:r>
        <w:rPr>
          <w:rFonts w:hint="cs"/>
          <w:b/>
          <w:bCs/>
          <w:rtl/>
          <w:lang w:bidi="ar-IQ"/>
        </w:rPr>
        <w:t xml:space="preserve">العيسوي , عبد الرحمن محمد (1999) : </w:t>
      </w:r>
      <w:r w:rsidRPr="00E819A3">
        <w:rPr>
          <w:rFonts w:hint="cs"/>
          <w:b/>
          <w:bCs/>
          <w:u w:val="single"/>
          <w:rtl/>
          <w:lang w:bidi="ar-IQ"/>
        </w:rPr>
        <w:t>علم نفس الشواذ والصحة النفسية</w:t>
      </w:r>
      <w:r>
        <w:rPr>
          <w:rFonts w:hint="cs"/>
          <w:b/>
          <w:bCs/>
          <w:rtl/>
          <w:lang w:bidi="ar-IQ"/>
        </w:rPr>
        <w:t xml:space="preserve"> ,ط1, </w:t>
      </w:r>
      <w:proofErr w:type="spellStart"/>
      <w:r>
        <w:rPr>
          <w:rFonts w:hint="cs"/>
          <w:b/>
          <w:bCs/>
          <w:rtl/>
          <w:lang w:bidi="ar-IQ"/>
        </w:rPr>
        <w:t>دارالراتب</w:t>
      </w:r>
      <w:proofErr w:type="spellEnd"/>
      <w:r>
        <w:rPr>
          <w:rFonts w:hint="cs"/>
          <w:b/>
          <w:bCs/>
          <w:rtl/>
          <w:lang w:bidi="ar-IQ"/>
        </w:rPr>
        <w:t xml:space="preserve">, بيروت.  </w:t>
      </w:r>
    </w:p>
    <w:p w:rsidR="00FD548C" w:rsidRDefault="00FD548C" w:rsidP="00FD548C">
      <w:pPr>
        <w:numPr>
          <w:ilvl w:val="0"/>
          <w:numId w:val="3"/>
        </w:numPr>
        <w:spacing w:after="0" w:line="360" w:lineRule="auto"/>
        <w:rPr>
          <w:rFonts w:hint="cs"/>
          <w:b/>
          <w:bCs/>
          <w:lang w:bidi="ar-IQ"/>
        </w:rPr>
      </w:pPr>
      <w:r>
        <w:rPr>
          <w:rFonts w:hint="cs"/>
          <w:b/>
          <w:bCs/>
          <w:rtl/>
          <w:lang w:bidi="ar-IQ"/>
        </w:rPr>
        <w:t xml:space="preserve">الخواجة , جاسم محمد (2000) : </w:t>
      </w:r>
      <w:r w:rsidRPr="004B196C">
        <w:rPr>
          <w:rFonts w:hint="cs"/>
          <w:b/>
          <w:bCs/>
          <w:u w:val="single"/>
          <w:rtl/>
          <w:lang w:bidi="ar-IQ"/>
        </w:rPr>
        <w:t xml:space="preserve">علاقة الضغوط النفسية </w:t>
      </w:r>
      <w:proofErr w:type="spellStart"/>
      <w:r w:rsidRPr="004B196C">
        <w:rPr>
          <w:rFonts w:hint="cs"/>
          <w:b/>
          <w:bCs/>
          <w:u w:val="single"/>
          <w:rtl/>
          <w:lang w:bidi="ar-IQ"/>
        </w:rPr>
        <w:t>بالاصابة</w:t>
      </w:r>
      <w:proofErr w:type="spellEnd"/>
      <w:r w:rsidRPr="004B196C">
        <w:rPr>
          <w:rFonts w:hint="cs"/>
          <w:b/>
          <w:bCs/>
          <w:u w:val="single"/>
          <w:rtl/>
          <w:lang w:bidi="ar-IQ"/>
        </w:rPr>
        <w:t xml:space="preserve"> بمرض السرطان</w:t>
      </w:r>
      <w:r>
        <w:rPr>
          <w:rFonts w:hint="cs"/>
          <w:b/>
          <w:bCs/>
          <w:rtl/>
          <w:lang w:bidi="ar-IQ"/>
        </w:rPr>
        <w:t xml:space="preserve"> , مجلة دراسات نفسية , المجلد 10 , العدد 2 , القاهرة .</w:t>
      </w:r>
    </w:p>
    <w:p w:rsidR="006F22A3" w:rsidRDefault="006F22A3" w:rsidP="006F22A3">
      <w:pPr>
        <w:numPr>
          <w:ilvl w:val="0"/>
          <w:numId w:val="3"/>
        </w:numPr>
        <w:spacing w:after="0" w:line="360" w:lineRule="auto"/>
        <w:rPr>
          <w:rFonts w:hint="cs"/>
          <w:b/>
          <w:bCs/>
          <w:lang w:bidi="ar-IQ"/>
        </w:rPr>
      </w:pPr>
      <w:r>
        <w:rPr>
          <w:rFonts w:hint="cs"/>
          <w:b/>
          <w:bCs/>
          <w:rtl/>
          <w:lang w:bidi="ar-IQ"/>
        </w:rPr>
        <w:t>للنشر , الاردن .</w:t>
      </w:r>
    </w:p>
    <w:p w:rsidR="006F22A3" w:rsidRDefault="006F22A3" w:rsidP="006F22A3">
      <w:pPr>
        <w:numPr>
          <w:ilvl w:val="0"/>
          <w:numId w:val="3"/>
        </w:numPr>
        <w:spacing w:after="0" w:line="360" w:lineRule="auto"/>
        <w:rPr>
          <w:rFonts w:hint="cs"/>
          <w:b/>
          <w:bCs/>
          <w:lang w:bidi="ar-IQ"/>
        </w:rPr>
      </w:pPr>
      <w:r>
        <w:rPr>
          <w:rFonts w:hint="cs"/>
          <w:b/>
          <w:bCs/>
          <w:rtl/>
          <w:lang w:bidi="ar-IQ"/>
        </w:rPr>
        <w:t xml:space="preserve">داود , نسيمة وحمدي , </w:t>
      </w:r>
      <w:proofErr w:type="spellStart"/>
      <w:r>
        <w:rPr>
          <w:rFonts w:hint="cs"/>
          <w:b/>
          <w:bCs/>
          <w:rtl/>
          <w:lang w:bidi="ar-IQ"/>
        </w:rPr>
        <w:t>نزيهه</w:t>
      </w:r>
      <w:proofErr w:type="spellEnd"/>
      <w:r>
        <w:rPr>
          <w:rFonts w:hint="cs"/>
          <w:b/>
          <w:bCs/>
          <w:rtl/>
          <w:lang w:bidi="ar-IQ"/>
        </w:rPr>
        <w:t xml:space="preserve"> (1997) : </w:t>
      </w:r>
      <w:r w:rsidRPr="009A7E96">
        <w:rPr>
          <w:rFonts w:hint="cs"/>
          <w:b/>
          <w:bCs/>
          <w:u w:val="single"/>
          <w:rtl/>
          <w:lang w:bidi="ar-IQ"/>
        </w:rPr>
        <w:t>العلاقة بين مصاد</w:t>
      </w:r>
      <w:r>
        <w:rPr>
          <w:rFonts w:hint="cs"/>
          <w:b/>
          <w:bCs/>
          <w:u w:val="single"/>
          <w:rtl/>
          <w:lang w:bidi="ar-IQ"/>
        </w:rPr>
        <w:t xml:space="preserve">ر الضغوط التي يعاني منها </w:t>
      </w:r>
      <w:proofErr w:type="spellStart"/>
      <w:r>
        <w:rPr>
          <w:rFonts w:hint="cs"/>
          <w:b/>
          <w:bCs/>
          <w:u w:val="single"/>
          <w:rtl/>
          <w:lang w:bidi="ar-IQ"/>
        </w:rPr>
        <w:t>الطلبة</w:t>
      </w:r>
      <w:r w:rsidRPr="009A7E96">
        <w:rPr>
          <w:rFonts w:hint="cs"/>
          <w:b/>
          <w:bCs/>
          <w:u w:val="single"/>
          <w:rtl/>
          <w:lang w:bidi="ar-IQ"/>
        </w:rPr>
        <w:t>ومفهوم</w:t>
      </w:r>
      <w:proofErr w:type="spellEnd"/>
      <w:r w:rsidRPr="009A7E96">
        <w:rPr>
          <w:rFonts w:hint="cs"/>
          <w:b/>
          <w:bCs/>
          <w:u w:val="single"/>
          <w:rtl/>
          <w:lang w:bidi="ar-IQ"/>
        </w:rPr>
        <w:t xml:space="preserve"> الذات لديهم </w:t>
      </w:r>
      <w:r>
        <w:rPr>
          <w:rFonts w:hint="cs"/>
          <w:b/>
          <w:bCs/>
          <w:rtl/>
          <w:lang w:bidi="ar-IQ"/>
        </w:rPr>
        <w:t>, مجلة دراسات , الجامعة الاردنية , مجلد24 , العدد 2 .</w:t>
      </w:r>
    </w:p>
    <w:p w:rsidR="006F22A3" w:rsidRDefault="006F22A3" w:rsidP="006F22A3">
      <w:pPr>
        <w:numPr>
          <w:ilvl w:val="0"/>
          <w:numId w:val="3"/>
        </w:numPr>
        <w:spacing w:after="0" w:line="360" w:lineRule="auto"/>
        <w:rPr>
          <w:rFonts w:hint="cs"/>
          <w:b/>
          <w:bCs/>
          <w:lang w:bidi="ar-IQ"/>
        </w:rPr>
      </w:pPr>
      <w:r>
        <w:rPr>
          <w:rFonts w:hint="cs"/>
          <w:b/>
          <w:bCs/>
          <w:rtl/>
          <w:lang w:bidi="ar-IQ"/>
        </w:rPr>
        <w:t xml:space="preserve">الدباغ, فخري(1977): </w:t>
      </w:r>
      <w:r w:rsidRPr="009A7E96">
        <w:rPr>
          <w:rFonts w:hint="cs"/>
          <w:b/>
          <w:bCs/>
          <w:u w:val="single"/>
          <w:rtl/>
          <w:lang w:bidi="ar-IQ"/>
        </w:rPr>
        <w:t>اص</w:t>
      </w:r>
      <w:r>
        <w:rPr>
          <w:rFonts w:hint="cs"/>
          <w:b/>
          <w:bCs/>
          <w:u w:val="single"/>
          <w:rtl/>
          <w:lang w:bidi="ar-IQ"/>
        </w:rPr>
        <w:t>ـ</w:t>
      </w:r>
      <w:r w:rsidRPr="009A7E96">
        <w:rPr>
          <w:rFonts w:hint="cs"/>
          <w:b/>
          <w:bCs/>
          <w:u w:val="single"/>
          <w:rtl/>
          <w:lang w:bidi="ar-IQ"/>
        </w:rPr>
        <w:t xml:space="preserve">ول الطب النفساني </w:t>
      </w:r>
      <w:r>
        <w:rPr>
          <w:rFonts w:hint="cs"/>
          <w:b/>
          <w:bCs/>
          <w:rtl/>
          <w:lang w:bidi="ar-IQ"/>
        </w:rPr>
        <w:t xml:space="preserve">,وزارة التعليم العالي والبحث العلمي , </w:t>
      </w:r>
      <w:proofErr w:type="spellStart"/>
      <w:r>
        <w:rPr>
          <w:rFonts w:hint="cs"/>
          <w:b/>
          <w:bCs/>
          <w:rtl/>
          <w:lang w:bidi="ar-IQ"/>
        </w:rPr>
        <w:t>جامعةالموصل</w:t>
      </w:r>
      <w:proofErr w:type="spellEnd"/>
      <w:r>
        <w:rPr>
          <w:rFonts w:hint="cs"/>
          <w:b/>
          <w:bCs/>
          <w:rtl/>
          <w:lang w:bidi="ar-IQ"/>
        </w:rPr>
        <w:t xml:space="preserve">. </w:t>
      </w:r>
    </w:p>
    <w:p w:rsidR="006F22A3" w:rsidRDefault="006F22A3" w:rsidP="006F22A3">
      <w:pPr>
        <w:numPr>
          <w:ilvl w:val="0"/>
          <w:numId w:val="3"/>
        </w:numPr>
        <w:spacing w:after="0" w:line="360" w:lineRule="auto"/>
        <w:rPr>
          <w:rFonts w:hint="cs"/>
          <w:b/>
          <w:bCs/>
          <w:lang w:bidi="ar-IQ"/>
        </w:rPr>
      </w:pPr>
      <w:r>
        <w:rPr>
          <w:rFonts w:hint="cs"/>
          <w:b/>
          <w:bCs/>
          <w:rtl/>
          <w:lang w:bidi="ar-IQ"/>
        </w:rPr>
        <w:t xml:space="preserve">ــــــــــــــــــــ ومهدي , قيس عبد الفتاح (1986) : </w:t>
      </w:r>
      <w:r w:rsidRPr="00D40C05">
        <w:rPr>
          <w:rFonts w:hint="cs"/>
          <w:b/>
          <w:bCs/>
          <w:u w:val="single"/>
          <w:rtl/>
          <w:lang w:bidi="ar-IQ"/>
        </w:rPr>
        <w:t>علم النفس العسكري</w:t>
      </w:r>
      <w:r>
        <w:rPr>
          <w:rFonts w:hint="cs"/>
          <w:b/>
          <w:bCs/>
          <w:rtl/>
          <w:lang w:bidi="ar-IQ"/>
        </w:rPr>
        <w:t xml:space="preserve"> ,ط1,مطبعة جامعة بغداد .</w:t>
      </w:r>
      <w:r w:rsidRPr="00D40C05">
        <w:rPr>
          <w:rFonts w:hint="cs"/>
          <w:b/>
          <w:bCs/>
          <w:u w:val="single"/>
          <w:rtl/>
          <w:lang w:bidi="ar-IQ"/>
        </w:rPr>
        <w:t xml:space="preserve"> </w:t>
      </w:r>
    </w:p>
    <w:p w:rsidR="006F22A3" w:rsidRDefault="006F22A3" w:rsidP="006F22A3">
      <w:pPr>
        <w:numPr>
          <w:ilvl w:val="0"/>
          <w:numId w:val="3"/>
        </w:numPr>
        <w:spacing w:after="0" w:line="360" w:lineRule="auto"/>
        <w:rPr>
          <w:rFonts w:hint="cs"/>
          <w:b/>
          <w:bCs/>
          <w:lang w:bidi="ar-IQ"/>
        </w:rPr>
      </w:pPr>
      <w:proofErr w:type="spellStart"/>
      <w:r>
        <w:rPr>
          <w:rFonts w:hint="cs"/>
          <w:b/>
          <w:bCs/>
          <w:rtl/>
          <w:lang w:bidi="ar-IQ"/>
        </w:rPr>
        <w:t>الدبوني</w:t>
      </w:r>
      <w:proofErr w:type="spellEnd"/>
      <w:r>
        <w:rPr>
          <w:rFonts w:hint="cs"/>
          <w:b/>
          <w:bCs/>
          <w:rtl/>
          <w:lang w:bidi="ar-IQ"/>
        </w:rPr>
        <w:t xml:space="preserve"> , مؤمن جنيد و عبد الله فــــــرج محمد (2001) : </w:t>
      </w:r>
      <w:r w:rsidRPr="005547D0">
        <w:rPr>
          <w:rFonts w:hint="cs"/>
          <w:b/>
          <w:bCs/>
          <w:u w:val="single"/>
          <w:rtl/>
          <w:lang w:bidi="ar-IQ"/>
        </w:rPr>
        <w:t xml:space="preserve">علاج داء الصدفية </w:t>
      </w:r>
      <w:r>
        <w:rPr>
          <w:rFonts w:hint="cs"/>
          <w:b/>
          <w:bCs/>
          <w:rtl/>
          <w:lang w:bidi="ar-IQ"/>
        </w:rPr>
        <w:t>, مجلة الصيدلي , نقابة الصيادلة في العراق , العدد 10 , السنة  3.</w:t>
      </w:r>
    </w:p>
    <w:p w:rsidR="006F22A3" w:rsidRDefault="006F22A3" w:rsidP="006F22A3">
      <w:pPr>
        <w:numPr>
          <w:ilvl w:val="0"/>
          <w:numId w:val="3"/>
        </w:numPr>
        <w:spacing w:after="0" w:line="360" w:lineRule="auto"/>
        <w:rPr>
          <w:rFonts w:hint="cs"/>
          <w:b/>
          <w:bCs/>
          <w:lang w:bidi="ar-IQ"/>
        </w:rPr>
      </w:pPr>
      <w:r>
        <w:rPr>
          <w:rFonts w:hint="cs"/>
          <w:b/>
          <w:bCs/>
          <w:rtl/>
          <w:lang w:bidi="ar-IQ"/>
        </w:rPr>
        <w:t xml:space="preserve">الدرابسة , محمد عبدالله عايش (2001) : </w:t>
      </w:r>
      <w:r w:rsidRPr="00031B52">
        <w:rPr>
          <w:rFonts w:hint="cs"/>
          <w:b/>
          <w:bCs/>
          <w:u w:val="single"/>
          <w:rtl/>
          <w:lang w:bidi="ar-IQ"/>
        </w:rPr>
        <w:t>مدى تمثيل الايتام للقيم الاسلامية</w:t>
      </w:r>
      <w:r>
        <w:rPr>
          <w:rFonts w:hint="cs"/>
          <w:b/>
          <w:bCs/>
          <w:rtl/>
          <w:lang w:bidi="ar-IQ"/>
        </w:rPr>
        <w:t xml:space="preserve"> , اطروحة دكتوراه غير منشورة , كلية التربية </w:t>
      </w:r>
      <w:r>
        <w:rPr>
          <w:b/>
          <w:bCs/>
          <w:rtl/>
          <w:lang w:bidi="ar-IQ"/>
        </w:rPr>
        <w:t>–</w:t>
      </w:r>
      <w:r>
        <w:rPr>
          <w:rFonts w:hint="cs"/>
          <w:b/>
          <w:bCs/>
          <w:rtl/>
          <w:lang w:bidi="ar-IQ"/>
        </w:rPr>
        <w:t xml:space="preserve"> ابن رشد , جامعة بغداد . </w:t>
      </w:r>
    </w:p>
    <w:p w:rsidR="006F22A3" w:rsidRDefault="006F22A3" w:rsidP="006F22A3">
      <w:pPr>
        <w:numPr>
          <w:ilvl w:val="0"/>
          <w:numId w:val="3"/>
        </w:numPr>
        <w:spacing w:after="0" w:line="360" w:lineRule="auto"/>
        <w:rPr>
          <w:rFonts w:hint="cs"/>
          <w:b/>
          <w:bCs/>
          <w:lang w:bidi="ar-IQ"/>
        </w:rPr>
      </w:pPr>
      <w:proofErr w:type="spellStart"/>
      <w:r>
        <w:rPr>
          <w:rFonts w:hint="cs"/>
          <w:b/>
          <w:bCs/>
          <w:rtl/>
          <w:lang w:bidi="ar-IQ"/>
        </w:rPr>
        <w:t>الدرمك</w:t>
      </w:r>
      <w:proofErr w:type="spellEnd"/>
      <w:r>
        <w:rPr>
          <w:rFonts w:hint="cs"/>
          <w:b/>
          <w:bCs/>
          <w:rtl/>
          <w:lang w:bidi="ar-IQ"/>
        </w:rPr>
        <w:t xml:space="preserve"> , زيد فريح جاسم (2001) : </w:t>
      </w:r>
      <w:r w:rsidRPr="004B196C">
        <w:rPr>
          <w:rFonts w:hint="cs"/>
          <w:b/>
          <w:bCs/>
          <w:u w:val="single"/>
          <w:rtl/>
          <w:lang w:bidi="ar-IQ"/>
        </w:rPr>
        <w:t>ذك</w:t>
      </w:r>
      <w:r>
        <w:rPr>
          <w:rFonts w:hint="cs"/>
          <w:b/>
          <w:bCs/>
          <w:u w:val="single"/>
          <w:rtl/>
          <w:lang w:bidi="ar-IQ"/>
        </w:rPr>
        <w:t>ـــــــ</w:t>
      </w:r>
      <w:r w:rsidRPr="004B196C">
        <w:rPr>
          <w:rFonts w:hint="cs"/>
          <w:b/>
          <w:bCs/>
          <w:u w:val="single"/>
          <w:rtl/>
          <w:lang w:bidi="ar-IQ"/>
        </w:rPr>
        <w:t xml:space="preserve">ر الله واثره في النفس الانسانية </w:t>
      </w:r>
      <w:r>
        <w:rPr>
          <w:rFonts w:hint="cs"/>
          <w:b/>
          <w:bCs/>
          <w:rtl/>
          <w:lang w:bidi="ar-IQ"/>
        </w:rPr>
        <w:t>, مجلة التربية الاسلامية ,العدد5 ,السنة 35 , بغداد .</w:t>
      </w:r>
    </w:p>
    <w:p w:rsidR="006F22A3" w:rsidRDefault="006F22A3" w:rsidP="006F22A3">
      <w:pPr>
        <w:numPr>
          <w:ilvl w:val="0"/>
          <w:numId w:val="3"/>
        </w:numPr>
        <w:spacing w:after="0" w:line="360" w:lineRule="auto"/>
        <w:rPr>
          <w:rFonts w:hint="cs"/>
          <w:b/>
          <w:bCs/>
          <w:lang w:bidi="ar-IQ"/>
        </w:rPr>
      </w:pPr>
      <w:proofErr w:type="spellStart"/>
      <w:r>
        <w:rPr>
          <w:rFonts w:hint="cs"/>
          <w:b/>
          <w:bCs/>
          <w:rtl/>
          <w:lang w:bidi="ar-IQ"/>
        </w:rPr>
        <w:t>دونسيل</w:t>
      </w:r>
      <w:proofErr w:type="spellEnd"/>
      <w:r>
        <w:rPr>
          <w:rFonts w:hint="cs"/>
          <w:b/>
          <w:bCs/>
          <w:rtl/>
          <w:lang w:bidi="ar-IQ"/>
        </w:rPr>
        <w:t xml:space="preserve"> , جي , ف(  1986 ) : </w:t>
      </w:r>
      <w:r w:rsidRPr="009A7E96">
        <w:rPr>
          <w:rFonts w:hint="cs"/>
          <w:b/>
          <w:bCs/>
          <w:u w:val="single"/>
          <w:rtl/>
          <w:lang w:bidi="ar-IQ"/>
        </w:rPr>
        <w:t>علم النفس الفلسفي</w:t>
      </w:r>
      <w:r>
        <w:rPr>
          <w:rFonts w:hint="cs"/>
          <w:b/>
          <w:bCs/>
          <w:rtl/>
          <w:lang w:bidi="ar-IQ"/>
        </w:rPr>
        <w:t xml:space="preserve"> , ترجمة سعيد احمد الحكيم , ط1 , دار الشؤون الثقافية العامة , بغداد .</w:t>
      </w:r>
    </w:p>
    <w:p w:rsidR="006F22A3" w:rsidRDefault="006F22A3" w:rsidP="006F22A3">
      <w:pPr>
        <w:numPr>
          <w:ilvl w:val="0"/>
          <w:numId w:val="3"/>
        </w:numPr>
        <w:spacing w:after="0" w:line="360" w:lineRule="auto"/>
        <w:rPr>
          <w:rFonts w:hint="cs"/>
          <w:b/>
          <w:bCs/>
          <w:lang w:bidi="ar-IQ"/>
        </w:rPr>
      </w:pPr>
      <w:r>
        <w:rPr>
          <w:rFonts w:hint="cs"/>
          <w:b/>
          <w:bCs/>
          <w:rtl/>
          <w:lang w:bidi="ar-IQ"/>
        </w:rPr>
        <w:t xml:space="preserve">راتب , كامل اسامة (1997) : </w:t>
      </w:r>
      <w:r w:rsidRPr="009A7E96">
        <w:rPr>
          <w:rFonts w:hint="cs"/>
          <w:b/>
          <w:bCs/>
          <w:u w:val="single"/>
          <w:rtl/>
          <w:lang w:bidi="ar-IQ"/>
        </w:rPr>
        <w:t>علم النفس الرياضي</w:t>
      </w:r>
      <w:r>
        <w:rPr>
          <w:rFonts w:hint="cs"/>
          <w:b/>
          <w:bCs/>
          <w:rtl/>
          <w:lang w:bidi="ar-IQ"/>
        </w:rPr>
        <w:t xml:space="preserve"> , ط1 , دار الفكر العربي , القاهرة .</w:t>
      </w:r>
    </w:p>
    <w:p w:rsidR="006F22A3" w:rsidRDefault="006F22A3" w:rsidP="006F22A3">
      <w:pPr>
        <w:numPr>
          <w:ilvl w:val="0"/>
          <w:numId w:val="3"/>
        </w:numPr>
        <w:spacing w:after="0" w:line="360" w:lineRule="auto"/>
        <w:rPr>
          <w:rFonts w:hint="cs"/>
          <w:b/>
          <w:bCs/>
          <w:lang w:bidi="ar-IQ"/>
        </w:rPr>
      </w:pPr>
      <w:r>
        <w:rPr>
          <w:rFonts w:hint="cs"/>
          <w:b/>
          <w:bCs/>
          <w:rtl/>
          <w:lang w:bidi="ar-IQ"/>
        </w:rPr>
        <w:t>ربيع ,محمد شحاته (1994)</w:t>
      </w:r>
      <w:r>
        <w:rPr>
          <w:rFonts w:hint="cs"/>
          <w:b/>
          <w:bCs/>
          <w:u w:val="single"/>
          <w:rtl/>
          <w:lang w:bidi="ar-IQ"/>
        </w:rPr>
        <w:t xml:space="preserve">:   </w:t>
      </w:r>
      <w:r w:rsidRPr="002F6056">
        <w:rPr>
          <w:rFonts w:hint="cs"/>
          <w:b/>
          <w:bCs/>
          <w:u w:val="single"/>
          <w:rtl/>
          <w:lang w:bidi="ar-IQ"/>
        </w:rPr>
        <w:t xml:space="preserve"> قياس الشخصية</w:t>
      </w:r>
      <w:r>
        <w:rPr>
          <w:rFonts w:hint="cs"/>
          <w:b/>
          <w:bCs/>
          <w:rtl/>
          <w:lang w:bidi="ar-IQ"/>
        </w:rPr>
        <w:t xml:space="preserve"> , دار المعرفة الجامعية ,مصر .</w:t>
      </w:r>
    </w:p>
    <w:p w:rsidR="00CC35C7" w:rsidRDefault="00CC35C7" w:rsidP="00CC35C7">
      <w:pPr>
        <w:numPr>
          <w:ilvl w:val="0"/>
          <w:numId w:val="3"/>
        </w:numPr>
        <w:bidi w:val="0"/>
        <w:spacing w:after="0" w:line="360" w:lineRule="auto"/>
        <w:rPr>
          <w:b/>
          <w:bCs/>
          <w:lang w:bidi="ar-IQ"/>
        </w:rPr>
      </w:pPr>
      <w:proofErr w:type="spellStart"/>
      <w:r>
        <w:rPr>
          <w:b/>
          <w:bCs/>
          <w:lang w:bidi="ar-IQ"/>
        </w:rPr>
        <w:t>Adams,G</w:t>
      </w:r>
      <w:proofErr w:type="spellEnd"/>
      <w:r>
        <w:rPr>
          <w:b/>
          <w:bCs/>
          <w:lang w:bidi="ar-IQ"/>
        </w:rPr>
        <w:t>., Dammers,P.,Saia,T.,</w:t>
      </w:r>
      <w:proofErr w:type="spellStart"/>
      <w:r>
        <w:rPr>
          <w:b/>
          <w:bCs/>
          <w:lang w:bidi="ar-IQ"/>
        </w:rPr>
        <w:t>Brontley</w:t>
      </w:r>
      <w:proofErr w:type="spellEnd"/>
      <w:r>
        <w:rPr>
          <w:b/>
          <w:bCs/>
          <w:lang w:bidi="ar-IQ"/>
        </w:rPr>
        <w:t xml:space="preserve"> ,</w:t>
      </w:r>
      <w:proofErr w:type="spellStart"/>
      <w:r>
        <w:rPr>
          <w:b/>
          <w:bCs/>
          <w:lang w:bidi="ar-IQ"/>
        </w:rPr>
        <w:t>P.,and</w:t>
      </w:r>
      <w:proofErr w:type="spellEnd"/>
      <w:r>
        <w:rPr>
          <w:b/>
          <w:bCs/>
          <w:lang w:bidi="ar-IQ"/>
        </w:rPr>
        <w:t xml:space="preserve">  </w:t>
      </w:r>
      <w:proofErr w:type="spellStart"/>
      <w:r>
        <w:rPr>
          <w:b/>
          <w:bCs/>
          <w:lang w:bidi="ar-IQ"/>
        </w:rPr>
        <w:t>Gaydos</w:t>
      </w:r>
      <w:proofErr w:type="spellEnd"/>
      <w:r>
        <w:rPr>
          <w:b/>
          <w:bCs/>
          <w:lang w:bidi="ar-IQ"/>
        </w:rPr>
        <w:t xml:space="preserve"> , G. (1994); </w:t>
      </w:r>
      <w:r w:rsidRPr="00D01587">
        <w:rPr>
          <w:b/>
          <w:bCs/>
          <w:u w:val="single"/>
          <w:lang w:bidi="ar-IQ"/>
        </w:rPr>
        <w:t>Stress ,</w:t>
      </w:r>
      <w:proofErr w:type="spellStart"/>
      <w:r w:rsidRPr="00D01587">
        <w:rPr>
          <w:b/>
          <w:bCs/>
          <w:u w:val="single"/>
          <w:lang w:bidi="ar-IQ"/>
        </w:rPr>
        <w:t>Deperession</w:t>
      </w:r>
      <w:proofErr w:type="spellEnd"/>
      <w:r w:rsidRPr="00D01587">
        <w:rPr>
          <w:b/>
          <w:bCs/>
          <w:u w:val="single"/>
          <w:lang w:bidi="ar-IQ"/>
        </w:rPr>
        <w:t xml:space="preserve">  and Anxiety  Predict  average  symptoms  severity  and  daily  symptoms  fluctuation  . systemic  lupus </w:t>
      </w:r>
      <w:proofErr w:type="spellStart"/>
      <w:r w:rsidRPr="00D01587">
        <w:rPr>
          <w:b/>
          <w:bCs/>
          <w:u w:val="single"/>
          <w:lang w:bidi="ar-IQ"/>
        </w:rPr>
        <w:t>eruthematosus</w:t>
      </w:r>
      <w:proofErr w:type="spellEnd"/>
      <w:r w:rsidRPr="00D01587">
        <w:rPr>
          <w:b/>
          <w:bCs/>
          <w:u w:val="single"/>
          <w:lang w:bidi="ar-IQ"/>
        </w:rPr>
        <w:t xml:space="preserve"> . </w:t>
      </w:r>
      <w:proofErr w:type="spellStart"/>
      <w:r w:rsidRPr="00D01587">
        <w:rPr>
          <w:b/>
          <w:bCs/>
          <w:u w:val="single"/>
          <w:lang w:bidi="ar-IQ"/>
        </w:rPr>
        <w:t>Dissertion</w:t>
      </w:r>
      <w:proofErr w:type="spellEnd"/>
      <w:r w:rsidRPr="00D01587">
        <w:rPr>
          <w:b/>
          <w:bCs/>
          <w:u w:val="single"/>
          <w:lang w:bidi="ar-IQ"/>
        </w:rPr>
        <w:t xml:space="preserve">  Abstracts  International</w:t>
      </w:r>
      <w:r>
        <w:rPr>
          <w:b/>
          <w:bCs/>
          <w:lang w:bidi="ar-IQ"/>
        </w:rPr>
        <w:t xml:space="preserve"> .</w:t>
      </w:r>
      <w:proofErr w:type="spellStart"/>
      <w:r>
        <w:rPr>
          <w:b/>
          <w:bCs/>
          <w:lang w:bidi="ar-IQ"/>
        </w:rPr>
        <w:t>Vol</w:t>
      </w:r>
      <w:proofErr w:type="spellEnd"/>
      <w:r>
        <w:rPr>
          <w:b/>
          <w:bCs/>
          <w:lang w:bidi="ar-IQ"/>
        </w:rPr>
        <w:t xml:space="preserve"> .17.(5).</w:t>
      </w:r>
    </w:p>
    <w:p w:rsidR="00CC35C7" w:rsidRDefault="00CC35C7" w:rsidP="00CC35C7">
      <w:pPr>
        <w:numPr>
          <w:ilvl w:val="0"/>
          <w:numId w:val="3"/>
        </w:numPr>
        <w:bidi w:val="0"/>
        <w:spacing w:after="0" w:line="360" w:lineRule="auto"/>
        <w:rPr>
          <w:b/>
          <w:bCs/>
          <w:lang w:bidi="ar-IQ"/>
        </w:rPr>
      </w:pPr>
      <w:proofErr w:type="spellStart"/>
      <w:r>
        <w:rPr>
          <w:b/>
          <w:bCs/>
          <w:lang w:bidi="ar-IQ"/>
        </w:rPr>
        <w:t>Adms,G.s</w:t>
      </w:r>
      <w:proofErr w:type="spellEnd"/>
      <w:r>
        <w:rPr>
          <w:b/>
          <w:bCs/>
          <w:lang w:bidi="ar-IQ"/>
        </w:rPr>
        <w:t>.(1984);</w:t>
      </w:r>
      <w:r w:rsidRPr="00D01587">
        <w:rPr>
          <w:b/>
          <w:bCs/>
          <w:u w:val="single"/>
          <w:lang w:bidi="ar-IQ"/>
        </w:rPr>
        <w:t xml:space="preserve">Measurement  and  </w:t>
      </w:r>
      <w:proofErr w:type="spellStart"/>
      <w:r w:rsidRPr="00D01587">
        <w:rPr>
          <w:b/>
          <w:bCs/>
          <w:u w:val="single"/>
          <w:lang w:bidi="ar-IQ"/>
        </w:rPr>
        <w:t>Evalution</w:t>
      </w:r>
      <w:proofErr w:type="spellEnd"/>
      <w:r w:rsidRPr="00D01587">
        <w:rPr>
          <w:b/>
          <w:bCs/>
          <w:u w:val="single"/>
          <w:lang w:bidi="ar-IQ"/>
        </w:rPr>
        <w:t xml:space="preserve">  in Education  </w:t>
      </w:r>
      <w:proofErr w:type="spellStart"/>
      <w:r w:rsidRPr="00D01587">
        <w:rPr>
          <w:b/>
          <w:bCs/>
          <w:u w:val="single"/>
          <w:lang w:bidi="ar-IQ"/>
        </w:rPr>
        <w:t>Psychoiogy</w:t>
      </w:r>
      <w:proofErr w:type="spellEnd"/>
      <w:r w:rsidRPr="00D01587">
        <w:rPr>
          <w:b/>
          <w:bCs/>
          <w:u w:val="single"/>
          <w:lang w:bidi="ar-IQ"/>
        </w:rPr>
        <w:t xml:space="preserve"> and  Guidance</w:t>
      </w:r>
      <w:r>
        <w:rPr>
          <w:b/>
          <w:bCs/>
          <w:lang w:bidi="ar-IQ"/>
        </w:rPr>
        <w:t xml:space="preserve"> , Holt ,Rinehart  and  Winston ,New </w:t>
      </w:r>
      <w:proofErr w:type="spellStart"/>
      <w:r>
        <w:rPr>
          <w:b/>
          <w:bCs/>
          <w:lang w:bidi="ar-IQ"/>
        </w:rPr>
        <w:t>York,Inc</w:t>
      </w:r>
      <w:proofErr w:type="spellEnd"/>
      <w:r>
        <w:rPr>
          <w:b/>
          <w:bCs/>
          <w:lang w:bidi="ar-IQ"/>
        </w:rPr>
        <w:t>.</w:t>
      </w:r>
    </w:p>
    <w:p w:rsidR="00CC35C7" w:rsidRDefault="00CC35C7" w:rsidP="00CC35C7">
      <w:pPr>
        <w:numPr>
          <w:ilvl w:val="0"/>
          <w:numId w:val="3"/>
        </w:numPr>
        <w:bidi w:val="0"/>
        <w:spacing w:after="0" w:line="360" w:lineRule="auto"/>
        <w:rPr>
          <w:b/>
          <w:bCs/>
          <w:lang w:bidi="ar-IQ"/>
        </w:rPr>
      </w:pPr>
      <w:r>
        <w:rPr>
          <w:b/>
          <w:bCs/>
          <w:lang w:bidi="ar-IQ"/>
        </w:rPr>
        <w:t xml:space="preserve">Allen , M.J. &amp; Yen ,W.M. (1979); </w:t>
      </w:r>
      <w:r w:rsidRPr="00D01587">
        <w:rPr>
          <w:b/>
          <w:bCs/>
          <w:u w:val="single"/>
          <w:lang w:bidi="ar-IQ"/>
        </w:rPr>
        <w:t xml:space="preserve">Psychological  Testing </w:t>
      </w:r>
      <w:r>
        <w:rPr>
          <w:b/>
          <w:bCs/>
          <w:lang w:bidi="ar-IQ"/>
        </w:rPr>
        <w:t>. New  York , Macmillan.</w:t>
      </w:r>
    </w:p>
    <w:p w:rsidR="00CC35C7" w:rsidRDefault="00CC35C7" w:rsidP="00CC35C7">
      <w:pPr>
        <w:numPr>
          <w:ilvl w:val="0"/>
          <w:numId w:val="3"/>
        </w:numPr>
        <w:bidi w:val="0"/>
        <w:spacing w:after="0" w:line="360" w:lineRule="auto"/>
        <w:rPr>
          <w:b/>
          <w:bCs/>
          <w:lang w:bidi="ar-IQ"/>
        </w:rPr>
      </w:pPr>
      <w:r w:rsidRPr="00E75913">
        <w:rPr>
          <w:b/>
          <w:bCs/>
          <w:u w:val="single"/>
          <w:lang w:bidi="ar-IQ"/>
        </w:rPr>
        <w:t xml:space="preserve">Anew  </w:t>
      </w:r>
      <w:proofErr w:type="spellStart"/>
      <w:r w:rsidRPr="00E75913">
        <w:rPr>
          <w:b/>
          <w:bCs/>
          <w:u w:val="single"/>
          <w:lang w:bidi="ar-IQ"/>
        </w:rPr>
        <w:t>Serevey</w:t>
      </w:r>
      <w:proofErr w:type="spellEnd"/>
      <w:r w:rsidRPr="00E75913">
        <w:rPr>
          <w:b/>
          <w:bCs/>
          <w:u w:val="single"/>
          <w:lang w:bidi="ar-IQ"/>
        </w:rPr>
        <w:t xml:space="preserve"> of  Universal  Knowledge Encyclopedia</w:t>
      </w:r>
      <w:r>
        <w:rPr>
          <w:b/>
          <w:bCs/>
          <w:lang w:bidi="ar-IQ"/>
        </w:rPr>
        <w:t xml:space="preserve"> , William Benton , (1966); Vol. 18 .</w:t>
      </w:r>
    </w:p>
    <w:p w:rsidR="00CC35C7" w:rsidRDefault="00CC35C7" w:rsidP="00CC35C7">
      <w:pPr>
        <w:numPr>
          <w:ilvl w:val="0"/>
          <w:numId w:val="3"/>
        </w:numPr>
        <w:bidi w:val="0"/>
        <w:spacing w:after="0" w:line="360" w:lineRule="auto"/>
        <w:rPr>
          <w:rFonts w:hint="cs"/>
          <w:b/>
          <w:bCs/>
          <w:rtl/>
          <w:lang w:bidi="ar-IQ"/>
        </w:rPr>
      </w:pPr>
      <w:proofErr w:type="spellStart"/>
      <w:r>
        <w:rPr>
          <w:b/>
          <w:bCs/>
          <w:lang w:bidi="ar-IQ"/>
        </w:rPr>
        <w:lastRenderedPageBreak/>
        <w:t>Antoni</w:t>
      </w:r>
      <w:proofErr w:type="spellEnd"/>
      <w:r>
        <w:rPr>
          <w:b/>
          <w:bCs/>
          <w:lang w:bidi="ar-IQ"/>
        </w:rPr>
        <w:t xml:space="preserve"> , M.A. (1987);</w:t>
      </w:r>
      <w:r w:rsidRPr="00D8738C">
        <w:rPr>
          <w:b/>
          <w:bCs/>
          <w:u w:val="single"/>
          <w:lang w:bidi="ar-IQ"/>
        </w:rPr>
        <w:t xml:space="preserve"> </w:t>
      </w:r>
      <w:proofErr w:type="spellStart"/>
      <w:r w:rsidRPr="00D8738C">
        <w:rPr>
          <w:b/>
          <w:bCs/>
          <w:u w:val="single"/>
          <w:lang w:bidi="ar-IQ"/>
        </w:rPr>
        <w:t>Neuroendocrie</w:t>
      </w:r>
      <w:proofErr w:type="spellEnd"/>
      <w:r w:rsidRPr="00D8738C">
        <w:rPr>
          <w:b/>
          <w:bCs/>
          <w:u w:val="single"/>
          <w:lang w:bidi="ar-IQ"/>
        </w:rPr>
        <w:t xml:space="preserve">  </w:t>
      </w:r>
      <w:proofErr w:type="spellStart"/>
      <w:r>
        <w:rPr>
          <w:b/>
          <w:bCs/>
          <w:u w:val="single"/>
          <w:lang w:bidi="ar-IQ"/>
        </w:rPr>
        <w:t>influenees</w:t>
      </w:r>
      <w:proofErr w:type="spellEnd"/>
      <w:r>
        <w:rPr>
          <w:b/>
          <w:bCs/>
          <w:u w:val="single"/>
          <w:lang w:bidi="ar-IQ"/>
        </w:rPr>
        <w:t xml:space="preserve">  </w:t>
      </w:r>
      <w:proofErr w:type="spellStart"/>
      <w:r>
        <w:rPr>
          <w:b/>
          <w:bCs/>
          <w:u w:val="single"/>
          <w:lang w:bidi="ar-IQ"/>
        </w:rPr>
        <w:t>Psychoimmunology</w:t>
      </w:r>
      <w:proofErr w:type="spellEnd"/>
      <w:r>
        <w:rPr>
          <w:b/>
          <w:bCs/>
          <w:u w:val="single"/>
          <w:lang w:bidi="ar-IQ"/>
        </w:rPr>
        <w:t xml:space="preserve">  and      </w:t>
      </w:r>
      <w:proofErr w:type="spellStart"/>
      <w:r>
        <w:rPr>
          <w:b/>
          <w:bCs/>
          <w:u w:val="single"/>
          <w:lang w:bidi="ar-IQ"/>
        </w:rPr>
        <w:t>neoplasia</w:t>
      </w:r>
      <w:proofErr w:type="spellEnd"/>
      <w:r>
        <w:rPr>
          <w:b/>
          <w:bCs/>
          <w:u w:val="single"/>
          <w:lang w:bidi="ar-IQ"/>
        </w:rPr>
        <w:t xml:space="preserve"> </w:t>
      </w:r>
      <w:r>
        <w:rPr>
          <w:b/>
          <w:bCs/>
          <w:lang w:bidi="ar-IQ"/>
        </w:rPr>
        <w:t>; A review . J . Psycho . Health.</w:t>
      </w:r>
    </w:p>
    <w:p w:rsidR="00CC35C7" w:rsidRDefault="00CC35C7" w:rsidP="00CC35C7">
      <w:pPr>
        <w:numPr>
          <w:ilvl w:val="0"/>
          <w:numId w:val="3"/>
        </w:numPr>
        <w:bidi w:val="0"/>
        <w:spacing w:after="0" w:line="360" w:lineRule="auto"/>
        <w:rPr>
          <w:b/>
          <w:bCs/>
          <w:lang w:bidi="ar-IQ"/>
        </w:rPr>
      </w:pPr>
      <w:proofErr w:type="spellStart"/>
      <w:r>
        <w:rPr>
          <w:b/>
          <w:bCs/>
          <w:lang w:bidi="ar-IQ"/>
        </w:rPr>
        <w:t>Arther</w:t>
      </w:r>
      <w:proofErr w:type="spellEnd"/>
      <w:r>
        <w:rPr>
          <w:b/>
          <w:bCs/>
          <w:lang w:bidi="ar-IQ"/>
        </w:rPr>
        <w:t xml:space="preserve"> . Nancy (1998);</w:t>
      </w:r>
      <w:r w:rsidRPr="00D01587">
        <w:rPr>
          <w:b/>
          <w:bCs/>
          <w:u w:val="single"/>
          <w:lang w:bidi="ar-IQ"/>
        </w:rPr>
        <w:t xml:space="preserve"> The  Effects  of  Stress  ,Depression , and  Anxiety  on  postsecondary  students  coping  strategies . Journal  of College  Student  Development</w:t>
      </w:r>
      <w:r>
        <w:rPr>
          <w:b/>
          <w:bCs/>
          <w:lang w:bidi="ar-IQ"/>
        </w:rPr>
        <w:t xml:space="preserve"> ,Vol.39.(1) .</w:t>
      </w:r>
    </w:p>
    <w:p w:rsidR="00CC35C7" w:rsidRDefault="00CC35C7" w:rsidP="00CC35C7">
      <w:pPr>
        <w:numPr>
          <w:ilvl w:val="0"/>
          <w:numId w:val="3"/>
        </w:numPr>
        <w:bidi w:val="0"/>
        <w:spacing w:after="0" w:line="360" w:lineRule="auto"/>
        <w:rPr>
          <w:b/>
          <w:bCs/>
          <w:lang w:bidi="ar-IQ"/>
        </w:rPr>
      </w:pPr>
      <w:proofErr w:type="spellStart"/>
      <w:r>
        <w:rPr>
          <w:b/>
          <w:bCs/>
          <w:lang w:bidi="ar-IQ"/>
        </w:rPr>
        <w:t>Atwate</w:t>
      </w:r>
      <w:proofErr w:type="spellEnd"/>
      <w:r>
        <w:rPr>
          <w:b/>
          <w:bCs/>
          <w:lang w:bidi="ar-IQ"/>
        </w:rPr>
        <w:t xml:space="preserve"> ,E. (1997);</w:t>
      </w:r>
      <w:r w:rsidRPr="00D01587">
        <w:rPr>
          <w:b/>
          <w:bCs/>
          <w:u w:val="single"/>
          <w:lang w:bidi="ar-IQ"/>
        </w:rPr>
        <w:t xml:space="preserve"> Psychology  of  adjustment  personal  growth  in changing  world ,Harcourt  Brace  Jovanovich  College  </w:t>
      </w:r>
      <w:proofErr w:type="spellStart"/>
      <w:r w:rsidRPr="00D01587">
        <w:rPr>
          <w:b/>
          <w:bCs/>
          <w:u w:val="single"/>
          <w:lang w:bidi="ar-IQ"/>
        </w:rPr>
        <w:t>Pubishers</w:t>
      </w:r>
      <w:proofErr w:type="spellEnd"/>
      <w:r>
        <w:rPr>
          <w:b/>
          <w:bCs/>
          <w:lang w:bidi="ar-IQ"/>
        </w:rPr>
        <w:t xml:space="preserve">, </w:t>
      </w:r>
      <w:proofErr w:type="spellStart"/>
      <w:r>
        <w:rPr>
          <w:b/>
          <w:bCs/>
          <w:lang w:bidi="ar-IQ"/>
        </w:rPr>
        <w:t>Folkman</w:t>
      </w:r>
      <w:proofErr w:type="spellEnd"/>
      <w:r>
        <w:rPr>
          <w:b/>
          <w:bCs/>
          <w:lang w:bidi="ar-IQ"/>
        </w:rPr>
        <w:t xml:space="preserve"> , New York .</w:t>
      </w:r>
    </w:p>
    <w:p w:rsidR="00CC35C7" w:rsidRDefault="00CC35C7" w:rsidP="00CC35C7">
      <w:pPr>
        <w:numPr>
          <w:ilvl w:val="0"/>
          <w:numId w:val="3"/>
        </w:numPr>
        <w:bidi w:val="0"/>
        <w:spacing w:after="0" w:line="360" w:lineRule="auto"/>
        <w:rPr>
          <w:b/>
          <w:bCs/>
          <w:lang w:bidi="ar-IQ"/>
        </w:rPr>
      </w:pPr>
      <w:r>
        <w:rPr>
          <w:b/>
          <w:bCs/>
          <w:lang w:bidi="ar-IQ"/>
        </w:rPr>
        <w:t>Averill, J. R. (1973); Personal  control over  aversive  stimuli  and its  relationship  to  stress  . Psychological  Bulletin . Vol.80 .</w:t>
      </w:r>
    </w:p>
    <w:p w:rsidR="00CC35C7" w:rsidRDefault="00CC35C7" w:rsidP="00CC35C7">
      <w:pPr>
        <w:numPr>
          <w:ilvl w:val="0"/>
          <w:numId w:val="3"/>
        </w:numPr>
        <w:bidi w:val="0"/>
        <w:spacing w:after="0" w:line="360" w:lineRule="auto"/>
        <w:rPr>
          <w:b/>
          <w:bCs/>
          <w:lang w:bidi="ar-IQ"/>
        </w:rPr>
      </w:pPr>
      <w:proofErr w:type="spellStart"/>
      <w:r>
        <w:rPr>
          <w:b/>
          <w:bCs/>
          <w:lang w:bidi="ar-IQ"/>
        </w:rPr>
        <w:t>Banadura.A</w:t>
      </w:r>
      <w:proofErr w:type="spellEnd"/>
      <w:r>
        <w:rPr>
          <w:b/>
          <w:bCs/>
          <w:lang w:bidi="ar-IQ"/>
        </w:rPr>
        <w:t>,(1994);</w:t>
      </w:r>
      <w:r w:rsidRPr="008C0802">
        <w:rPr>
          <w:b/>
          <w:bCs/>
          <w:u w:val="single"/>
          <w:lang w:bidi="ar-IQ"/>
        </w:rPr>
        <w:t xml:space="preserve">Self – efficacy in V.S  </w:t>
      </w:r>
      <w:proofErr w:type="spellStart"/>
      <w:r w:rsidRPr="008C0802">
        <w:rPr>
          <w:b/>
          <w:bCs/>
          <w:u w:val="single"/>
          <w:lang w:bidi="ar-IQ"/>
        </w:rPr>
        <w:t>ramachandran</w:t>
      </w:r>
      <w:proofErr w:type="spellEnd"/>
      <w:r w:rsidRPr="008C0802">
        <w:rPr>
          <w:b/>
          <w:bCs/>
          <w:u w:val="single"/>
          <w:lang w:bidi="ar-IQ"/>
        </w:rPr>
        <w:t xml:space="preserve"> (ED)</w:t>
      </w:r>
      <w:r>
        <w:rPr>
          <w:b/>
          <w:bCs/>
          <w:lang w:bidi="ar-IQ"/>
        </w:rPr>
        <w:t xml:space="preserve">. </w:t>
      </w:r>
      <w:r w:rsidRPr="008C0802">
        <w:rPr>
          <w:b/>
          <w:bCs/>
          <w:u w:val="single"/>
          <w:lang w:bidi="ar-IQ"/>
        </w:rPr>
        <w:t>Encyclopedia  of  human  behavior</w:t>
      </w:r>
      <w:r>
        <w:rPr>
          <w:b/>
          <w:bCs/>
          <w:lang w:bidi="ar-IQ"/>
        </w:rPr>
        <w:t xml:space="preserve"> , Vol.4.N(2).</w:t>
      </w:r>
    </w:p>
    <w:p w:rsidR="00CC35C7" w:rsidRDefault="00CC35C7" w:rsidP="00CC35C7">
      <w:pPr>
        <w:numPr>
          <w:ilvl w:val="0"/>
          <w:numId w:val="3"/>
        </w:numPr>
        <w:bidi w:val="0"/>
        <w:spacing w:after="0" w:line="360" w:lineRule="auto"/>
        <w:rPr>
          <w:b/>
          <w:bCs/>
          <w:lang w:bidi="ar-IQ"/>
        </w:rPr>
      </w:pPr>
      <w:r>
        <w:rPr>
          <w:b/>
          <w:bCs/>
          <w:lang w:bidi="ar-IQ"/>
        </w:rPr>
        <w:t>Bandura .A,(1977);</w:t>
      </w:r>
      <w:r w:rsidRPr="008C0802">
        <w:rPr>
          <w:b/>
          <w:bCs/>
          <w:u w:val="single"/>
          <w:lang w:bidi="ar-IQ"/>
        </w:rPr>
        <w:t xml:space="preserve">Self – efficacy  toward  a  unifying  theory  of  behavioral  change , psychology  review </w:t>
      </w:r>
      <w:r>
        <w:rPr>
          <w:b/>
          <w:bCs/>
          <w:lang w:bidi="ar-IQ"/>
        </w:rPr>
        <w:t xml:space="preserve"> , Vol.84.N(4).</w:t>
      </w:r>
    </w:p>
    <w:p w:rsidR="00FD548C" w:rsidRPr="00CC35C7" w:rsidRDefault="00FD548C" w:rsidP="00CC35C7">
      <w:pPr>
        <w:bidi w:val="0"/>
        <w:spacing w:after="0"/>
        <w:rPr>
          <w:rFonts w:ascii="Simplified Arabic" w:hAnsi="Simplified Arabic" w:cs="Simplified Arabic"/>
          <w:b/>
          <w:bCs/>
          <w:sz w:val="46"/>
          <w:szCs w:val="46"/>
          <w:lang w:bidi="ar-IQ"/>
        </w:rPr>
      </w:pPr>
    </w:p>
    <w:sectPr w:rsidR="00FD548C" w:rsidRPr="00CC35C7" w:rsidSect="00690662">
      <w:pgSz w:w="11906" w:h="16838"/>
      <w:pgMar w:top="1134" w:right="1418"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B68"/>
    <w:multiLevelType w:val="hybridMultilevel"/>
    <w:tmpl w:val="7EDE9782"/>
    <w:lvl w:ilvl="0" w:tplc="BAFABC62">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62950"/>
    <w:multiLevelType w:val="hybridMultilevel"/>
    <w:tmpl w:val="E79CF0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0D2440"/>
    <w:multiLevelType w:val="hybridMultilevel"/>
    <w:tmpl w:val="6A1AC9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634885"/>
    <w:multiLevelType w:val="hybridMultilevel"/>
    <w:tmpl w:val="CB9CD664"/>
    <w:lvl w:ilvl="0" w:tplc="3D3A6C2E">
      <w:start w:val="2"/>
      <w:numFmt w:val="bullet"/>
      <w:lvlText w:val=""/>
      <w:lvlJc w:val="left"/>
      <w:pPr>
        <w:ind w:left="720" w:hanging="360"/>
      </w:pPr>
      <w:rPr>
        <w:rFonts w:ascii="Symbol" w:eastAsiaTheme="minorHAnsi" w:hAnsi="Symbol" w:cstheme="minorBidi"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02CE1"/>
    <w:multiLevelType w:val="hybridMultilevel"/>
    <w:tmpl w:val="6CC8CF48"/>
    <w:lvl w:ilvl="0" w:tplc="0226C4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977098"/>
    <w:multiLevelType w:val="hybridMultilevel"/>
    <w:tmpl w:val="6EB820F8"/>
    <w:lvl w:ilvl="0" w:tplc="D508397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467AD"/>
    <w:multiLevelType w:val="hybridMultilevel"/>
    <w:tmpl w:val="3A1471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9E62CF"/>
    <w:multiLevelType w:val="hybridMultilevel"/>
    <w:tmpl w:val="C136C4D0"/>
    <w:lvl w:ilvl="0" w:tplc="06680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25A20"/>
    <w:multiLevelType w:val="hybridMultilevel"/>
    <w:tmpl w:val="927068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F112D2"/>
    <w:multiLevelType w:val="hybridMultilevel"/>
    <w:tmpl w:val="54781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C7C64"/>
    <w:multiLevelType w:val="hybridMultilevel"/>
    <w:tmpl w:val="97BA3F38"/>
    <w:lvl w:ilvl="0" w:tplc="9D869F4A">
      <w:start w:val="1"/>
      <w:numFmt w:val="bullet"/>
      <w:lvlText w:val=""/>
      <w:lvlJc w:val="left"/>
      <w:pPr>
        <w:tabs>
          <w:tab w:val="num" w:pos="720"/>
        </w:tabs>
        <w:ind w:left="720" w:hanging="360"/>
      </w:pPr>
      <w:rPr>
        <w:rFonts w:ascii="Symbol" w:hAnsi="Symbol" w:hint="default"/>
        <w:sz w:val="24"/>
        <w:szCs w:val="24"/>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2D35E4"/>
    <w:multiLevelType w:val="hybridMultilevel"/>
    <w:tmpl w:val="690C7F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5A6F40"/>
    <w:multiLevelType w:val="hybridMultilevel"/>
    <w:tmpl w:val="795897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785DA9"/>
    <w:multiLevelType w:val="singleLevel"/>
    <w:tmpl w:val="04EA080A"/>
    <w:lvl w:ilvl="0">
      <w:start w:val="1"/>
      <w:numFmt w:val="decimal"/>
      <w:lvlText w:val="%1."/>
      <w:lvlJc w:val="left"/>
      <w:pPr>
        <w:tabs>
          <w:tab w:val="num" w:pos="360"/>
        </w:tabs>
        <w:ind w:left="360" w:hanging="360"/>
      </w:pPr>
      <w:rPr>
        <w:rFonts w:hint="default"/>
      </w:rPr>
    </w:lvl>
  </w:abstractNum>
  <w:abstractNum w:abstractNumId="14">
    <w:nsid w:val="5151513E"/>
    <w:multiLevelType w:val="hybridMultilevel"/>
    <w:tmpl w:val="E328F2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770A1B"/>
    <w:multiLevelType w:val="hybridMultilevel"/>
    <w:tmpl w:val="8A961B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C6319D"/>
    <w:multiLevelType w:val="hybridMultilevel"/>
    <w:tmpl w:val="C0AC1686"/>
    <w:lvl w:ilvl="0" w:tplc="3FD89732">
      <w:start w:val="1"/>
      <w:numFmt w:val="decimal"/>
      <w:lvlText w:val="%1-"/>
      <w:lvlJc w:val="left"/>
      <w:pPr>
        <w:ind w:left="720" w:hanging="360"/>
      </w:pPr>
      <w:rPr>
        <w:rFonts w:hint="default"/>
        <w:b w:val="0"/>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614A5"/>
    <w:multiLevelType w:val="hybridMultilevel"/>
    <w:tmpl w:val="4DB471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13"/>
  </w:num>
  <w:num w:numId="5">
    <w:abstractNumId w:val="4"/>
  </w:num>
  <w:num w:numId="6">
    <w:abstractNumId w:val="16"/>
  </w:num>
  <w:num w:numId="7">
    <w:abstractNumId w:val="15"/>
  </w:num>
  <w:num w:numId="8">
    <w:abstractNumId w:val="6"/>
  </w:num>
  <w:num w:numId="9">
    <w:abstractNumId w:val="12"/>
  </w:num>
  <w:num w:numId="10">
    <w:abstractNumId w:val="14"/>
  </w:num>
  <w:num w:numId="11">
    <w:abstractNumId w:val="2"/>
  </w:num>
  <w:num w:numId="12">
    <w:abstractNumId w:val="17"/>
  </w:num>
  <w:num w:numId="13">
    <w:abstractNumId w:val="8"/>
  </w:num>
  <w:num w:numId="14">
    <w:abstractNumId w:val="11"/>
  </w:num>
  <w:num w:numId="15">
    <w:abstractNumId w:val="5"/>
  </w:num>
  <w:num w:numId="16">
    <w:abstractNumId w:val="9"/>
  </w:num>
  <w:num w:numId="17">
    <w:abstractNumId w:val="10"/>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F7"/>
    <w:rsid w:val="000017EB"/>
    <w:rsid w:val="000435F7"/>
    <w:rsid w:val="00072821"/>
    <w:rsid w:val="000909DC"/>
    <w:rsid w:val="00091927"/>
    <w:rsid w:val="000D038A"/>
    <w:rsid w:val="00125275"/>
    <w:rsid w:val="00133B15"/>
    <w:rsid w:val="00137948"/>
    <w:rsid w:val="00182F78"/>
    <w:rsid w:val="002021ED"/>
    <w:rsid w:val="00262230"/>
    <w:rsid w:val="00291346"/>
    <w:rsid w:val="002F6C1D"/>
    <w:rsid w:val="00303E1F"/>
    <w:rsid w:val="003273E1"/>
    <w:rsid w:val="0037108F"/>
    <w:rsid w:val="003A0676"/>
    <w:rsid w:val="003F16AC"/>
    <w:rsid w:val="004202AA"/>
    <w:rsid w:val="0043198F"/>
    <w:rsid w:val="0049398F"/>
    <w:rsid w:val="004B4B57"/>
    <w:rsid w:val="005011C9"/>
    <w:rsid w:val="005022C9"/>
    <w:rsid w:val="00526B97"/>
    <w:rsid w:val="00540676"/>
    <w:rsid w:val="00575B95"/>
    <w:rsid w:val="00644F68"/>
    <w:rsid w:val="0065705F"/>
    <w:rsid w:val="00683BE1"/>
    <w:rsid w:val="00683D01"/>
    <w:rsid w:val="00690662"/>
    <w:rsid w:val="006A4BDE"/>
    <w:rsid w:val="006F22A3"/>
    <w:rsid w:val="00715592"/>
    <w:rsid w:val="00763071"/>
    <w:rsid w:val="00780A28"/>
    <w:rsid w:val="007952F7"/>
    <w:rsid w:val="007B1B13"/>
    <w:rsid w:val="007E31C8"/>
    <w:rsid w:val="00813B81"/>
    <w:rsid w:val="00853724"/>
    <w:rsid w:val="00864082"/>
    <w:rsid w:val="008A7380"/>
    <w:rsid w:val="008C1548"/>
    <w:rsid w:val="00911286"/>
    <w:rsid w:val="00911D0E"/>
    <w:rsid w:val="009307BA"/>
    <w:rsid w:val="00936411"/>
    <w:rsid w:val="0094172F"/>
    <w:rsid w:val="009648C1"/>
    <w:rsid w:val="00977960"/>
    <w:rsid w:val="009B4996"/>
    <w:rsid w:val="009C3B28"/>
    <w:rsid w:val="00A41344"/>
    <w:rsid w:val="00A6059A"/>
    <w:rsid w:val="00A76F49"/>
    <w:rsid w:val="00AA74C2"/>
    <w:rsid w:val="00AB28B6"/>
    <w:rsid w:val="00B4066C"/>
    <w:rsid w:val="00B50E12"/>
    <w:rsid w:val="00B53461"/>
    <w:rsid w:val="00BB5ADF"/>
    <w:rsid w:val="00BD6F64"/>
    <w:rsid w:val="00BE614F"/>
    <w:rsid w:val="00C222BC"/>
    <w:rsid w:val="00C36889"/>
    <w:rsid w:val="00C5399F"/>
    <w:rsid w:val="00C765B9"/>
    <w:rsid w:val="00CB2A58"/>
    <w:rsid w:val="00CC35C7"/>
    <w:rsid w:val="00CD2EF6"/>
    <w:rsid w:val="00D47347"/>
    <w:rsid w:val="00D93CAB"/>
    <w:rsid w:val="00DA64C5"/>
    <w:rsid w:val="00DB1604"/>
    <w:rsid w:val="00DE43D6"/>
    <w:rsid w:val="00E12567"/>
    <w:rsid w:val="00E12A1B"/>
    <w:rsid w:val="00E2313A"/>
    <w:rsid w:val="00E5603D"/>
    <w:rsid w:val="00E85AC5"/>
    <w:rsid w:val="00E90399"/>
    <w:rsid w:val="00EC44BD"/>
    <w:rsid w:val="00F15E18"/>
    <w:rsid w:val="00F27274"/>
    <w:rsid w:val="00FA6332"/>
    <w:rsid w:val="00FD548C"/>
    <w:rsid w:val="00FE5F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BD6F64"/>
    <w:pPr>
      <w:keepNext/>
      <w:spacing w:after="0" w:line="240" w:lineRule="auto"/>
      <w:jc w:val="center"/>
      <w:outlineLvl w:val="0"/>
    </w:pPr>
    <w:rPr>
      <w:rFonts w:ascii="Times New Roman" w:eastAsia="Times New Roman" w:hAnsi="Times New Roman"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C222BC"/>
    <w:rPr>
      <w:color w:val="0000FF"/>
      <w:u w:val="single"/>
    </w:rPr>
  </w:style>
  <w:style w:type="paragraph" w:styleId="a3">
    <w:name w:val="Document Map"/>
    <w:basedOn w:val="a"/>
    <w:link w:val="Char"/>
    <w:semiHidden/>
    <w:rsid w:val="00C222BC"/>
    <w:pPr>
      <w:shd w:val="clear" w:color="auto" w:fill="000080"/>
      <w:spacing w:after="0" w:line="240" w:lineRule="auto"/>
    </w:pPr>
    <w:rPr>
      <w:rFonts w:ascii="Tahoma" w:eastAsia="Times New Roman" w:hAnsi="Tahoma" w:cs="Tahoma"/>
      <w:sz w:val="20"/>
      <w:szCs w:val="20"/>
    </w:rPr>
  </w:style>
  <w:style w:type="character" w:customStyle="1" w:styleId="Char">
    <w:name w:val="مخطط المستند Char"/>
    <w:basedOn w:val="a0"/>
    <w:link w:val="a3"/>
    <w:semiHidden/>
    <w:rsid w:val="00C222BC"/>
    <w:rPr>
      <w:rFonts w:ascii="Tahoma" w:eastAsia="Times New Roman" w:hAnsi="Tahoma" w:cs="Tahoma"/>
      <w:sz w:val="20"/>
      <w:szCs w:val="20"/>
      <w:shd w:val="clear" w:color="auto" w:fill="000080"/>
    </w:rPr>
  </w:style>
  <w:style w:type="paragraph" w:styleId="a4">
    <w:name w:val="Balloon Text"/>
    <w:basedOn w:val="a"/>
    <w:link w:val="Char0"/>
    <w:semiHidden/>
    <w:rsid w:val="00C222BC"/>
    <w:pPr>
      <w:spacing w:after="0" w:line="240" w:lineRule="auto"/>
    </w:pPr>
    <w:rPr>
      <w:rFonts w:ascii="Tahoma" w:eastAsia="Times New Roman" w:hAnsi="Tahoma" w:cs="Tahoma"/>
      <w:sz w:val="16"/>
      <w:szCs w:val="16"/>
    </w:rPr>
  </w:style>
  <w:style w:type="character" w:customStyle="1" w:styleId="Char0">
    <w:name w:val="نص في بالون Char"/>
    <w:basedOn w:val="a0"/>
    <w:link w:val="a4"/>
    <w:semiHidden/>
    <w:rsid w:val="00C222BC"/>
    <w:rPr>
      <w:rFonts w:ascii="Tahoma" w:eastAsia="Times New Roman" w:hAnsi="Tahoma" w:cs="Tahoma"/>
      <w:sz w:val="16"/>
      <w:szCs w:val="16"/>
    </w:rPr>
  </w:style>
  <w:style w:type="paragraph" w:styleId="a5">
    <w:name w:val="header"/>
    <w:basedOn w:val="a"/>
    <w:link w:val="Char1"/>
    <w:uiPriority w:val="99"/>
    <w:rsid w:val="00C222B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رأس الصفحة Char"/>
    <w:basedOn w:val="a0"/>
    <w:link w:val="a5"/>
    <w:uiPriority w:val="99"/>
    <w:rsid w:val="00C222BC"/>
    <w:rPr>
      <w:rFonts w:ascii="Times New Roman" w:eastAsia="Times New Roman" w:hAnsi="Times New Roman" w:cs="Times New Roman"/>
      <w:sz w:val="24"/>
      <w:szCs w:val="24"/>
    </w:rPr>
  </w:style>
  <w:style w:type="paragraph" w:styleId="a6">
    <w:name w:val="footer"/>
    <w:basedOn w:val="a"/>
    <w:link w:val="Char2"/>
    <w:uiPriority w:val="99"/>
    <w:rsid w:val="00C222B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تذييل الصفحة Char"/>
    <w:basedOn w:val="a0"/>
    <w:link w:val="a6"/>
    <w:uiPriority w:val="99"/>
    <w:rsid w:val="00C222BC"/>
    <w:rPr>
      <w:rFonts w:ascii="Times New Roman" w:eastAsia="Times New Roman" w:hAnsi="Times New Roman" w:cs="Times New Roman"/>
      <w:sz w:val="24"/>
      <w:szCs w:val="24"/>
    </w:rPr>
  </w:style>
  <w:style w:type="table" w:styleId="a7">
    <w:name w:val="Table Grid"/>
    <w:basedOn w:val="a1"/>
    <w:rsid w:val="00C222B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C222BC"/>
  </w:style>
  <w:style w:type="paragraph" w:styleId="a9">
    <w:name w:val="List Paragraph"/>
    <w:basedOn w:val="a"/>
    <w:uiPriority w:val="34"/>
    <w:qFormat/>
    <w:rsid w:val="00291346"/>
    <w:pPr>
      <w:ind w:left="720"/>
      <w:contextualSpacing/>
    </w:pPr>
  </w:style>
  <w:style w:type="character" w:customStyle="1" w:styleId="1Char">
    <w:name w:val="عنوان 1 Char"/>
    <w:basedOn w:val="a0"/>
    <w:link w:val="1"/>
    <w:rsid w:val="00BD6F64"/>
    <w:rPr>
      <w:rFonts w:ascii="Times New Roman" w:eastAsia="Times New Roman" w:hAnsi="Times New Roman" w:cs="Simplified Arabic"/>
      <w:sz w:val="20"/>
      <w:szCs w:val="28"/>
    </w:rPr>
  </w:style>
  <w:style w:type="paragraph" w:styleId="aa">
    <w:name w:val="No Spacing"/>
    <w:uiPriority w:val="1"/>
    <w:qFormat/>
    <w:rsid w:val="00BD6F64"/>
    <w:pPr>
      <w:spacing w:after="0" w:line="240" w:lineRule="auto"/>
    </w:pPr>
    <w:rPr>
      <w:rFonts w:ascii="Calibri" w:eastAsia="Calibri" w:hAnsi="Calibri" w:cs="Arial"/>
    </w:rPr>
  </w:style>
  <w:style w:type="paragraph" w:styleId="ab">
    <w:name w:val="footnote text"/>
    <w:basedOn w:val="a"/>
    <w:link w:val="Char3"/>
    <w:rsid w:val="00BD6F64"/>
    <w:pPr>
      <w:spacing w:after="0" w:line="240" w:lineRule="auto"/>
    </w:pPr>
    <w:rPr>
      <w:rFonts w:ascii="Times New Roman" w:eastAsia="Times New Roman" w:hAnsi="Times New Roman" w:cs="Simplified Arabic"/>
      <w:sz w:val="20"/>
      <w:szCs w:val="24"/>
      <w:lang w:eastAsia="ar-SA"/>
    </w:rPr>
  </w:style>
  <w:style w:type="character" w:customStyle="1" w:styleId="Char3">
    <w:name w:val="نص حاشية سفلية Char"/>
    <w:basedOn w:val="a0"/>
    <w:link w:val="ab"/>
    <w:rsid w:val="00BD6F64"/>
    <w:rPr>
      <w:rFonts w:ascii="Times New Roman" w:eastAsia="Times New Roman" w:hAnsi="Times New Roman" w:cs="Simplified Arabic"/>
      <w:sz w:val="20"/>
      <w:szCs w:val="24"/>
      <w:lang w:eastAsia="ar-SA"/>
    </w:rPr>
  </w:style>
  <w:style w:type="character" w:styleId="ac">
    <w:name w:val="footnote reference"/>
    <w:basedOn w:val="a0"/>
    <w:rsid w:val="00BD6F64"/>
    <w:rPr>
      <w:rFonts w:cs="Times New Roman"/>
      <w:vertAlign w:val="superscript"/>
    </w:rPr>
  </w:style>
  <w:style w:type="paragraph" w:styleId="ad">
    <w:name w:val="Body Text"/>
    <w:basedOn w:val="a"/>
    <w:link w:val="Char4"/>
    <w:rsid w:val="00BD6F64"/>
    <w:pPr>
      <w:spacing w:after="0" w:line="240" w:lineRule="auto"/>
    </w:pPr>
    <w:rPr>
      <w:rFonts w:ascii="Times New Roman" w:eastAsia="Times New Roman" w:hAnsi="Times New Roman" w:cs="Simplified Arabic"/>
      <w:sz w:val="20"/>
      <w:szCs w:val="28"/>
    </w:rPr>
  </w:style>
  <w:style w:type="character" w:customStyle="1" w:styleId="Char4">
    <w:name w:val="نص أساسي Char"/>
    <w:basedOn w:val="a0"/>
    <w:link w:val="ad"/>
    <w:rsid w:val="00BD6F64"/>
    <w:rPr>
      <w:rFonts w:ascii="Times New Roman" w:eastAsia="Times New Roman" w:hAnsi="Times New Roman" w:cs="Simplified Arabic"/>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BD6F64"/>
    <w:pPr>
      <w:keepNext/>
      <w:spacing w:after="0" w:line="240" w:lineRule="auto"/>
      <w:jc w:val="center"/>
      <w:outlineLvl w:val="0"/>
    </w:pPr>
    <w:rPr>
      <w:rFonts w:ascii="Times New Roman" w:eastAsia="Times New Roman" w:hAnsi="Times New Roman" w:cs="Simplified Arabic"/>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C222BC"/>
    <w:rPr>
      <w:color w:val="0000FF"/>
      <w:u w:val="single"/>
    </w:rPr>
  </w:style>
  <w:style w:type="paragraph" w:styleId="a3">
    <w:name w:val="Document Map"/>
    <w:basedOn w:val="a"/>
    <w:link w:val="Char"/>
    <w:semiHidden/>
    <w:rsid w:val="00C222BC"/>
    <w:pPr>
      <w:shd w:val="clear" w:color="auto" w:fill="000080"/>
      <w:spacing w:after="0" w:line="240" w:lineRule="auto"/>
    </w:pPr>
    <w:rPr>
      <w:rFonts w:ascii="Tahoma" w:eastAsia="Times New Roman" w:hAnsi="Tahoma" w:cs="Tahoma"/>
      <w:sz w:val="20"/>
      <w:szCs w:val="20"/>
    </w:rPr>
  </w:style>
  <w:style w:type="character" w:customStyle="1" w:styleId="Char">
    <w:name w:val="مخطط المستند Char"/>
    <w:basedOn w:val="a0"/>
    <w:link w:val="a3"/>
    <w:semiHidden/>
    <w:rsid w:val="00C222BC"/>
    <w:rPr>
      <w:rFonts w:ascii="Tahoma" w:eastAsia="Times New Roman" w:hAnsi="Tahoma" w:cs="Tahoma"/>
      <w:sz w:val="20"/>
      <w:szCs w:val="20"/>
      <w:shd w:val="clear" w:color="auto" w:fill="000080"/>
    </w:rPr>
  </w:style>
  <w:style w:type="paragraph" w:styleId="a4">
    <w:name w:val="Balloon Text"/>
    <w:basedOn w:val="a"/>
    <w:link w:val="Char0"/>
    <w:semiHidden/>
    <w:rsid w:val="00C222BC"/>
    <w:pPr>
      <w:spacing w:after="0" w:line="240" w:lineRule="auto"/>
    </w:pPr>
    <w:rPr>
      <w:rFonts w:ascii="Tahoma" w:eastAsia="Times New Roman" w:hAnsi="Tahoma" w:cs="Tahoma"/>
      <w:sz w:val="16"/>
      <w:szCs w:val="16"/>
    </w:rPr>
  </w:style>
  <w:style w:type="character" w:customStyle="1" w:styleId="Char0">
    <w:name w:val="نص في بالون Char"/>
    <w:basedOn w:val="a0"/>
    <w:link w:val="a4"/>
    <w:semiHidden/>
    <w:rsid w:val="00C222BC"/>
    <w:rPr>
      <w:rFonts w:ascii="Tahoma" w:eastAsia="Times New Roman" w:hAnsi="Tahoma" w:cs="Tahoma"/>
      <w:sz w:val="16"/>
      <w:szCs w:val="16"/>
    </w:rPr>
  </w:style>
  <w:style w:type="paragraph" w:styleId="a5">
    <w:name w:val="header"/>
    <w:basedOn w:val="a"/>
    <w:link w:val="Char1"/>
    <w:uiPriority w:val="99"/>
    <w:rsid w:val="00C222B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1">
    <w:name w:val="رأس الصفحة Char"/>
    <w:basedOn w:val="a0"/>
    <w:link w:val="a5"/>
    <w:uiPriority w:val="99"/>
    <w:rsid w:val="00C222BC"/>
    <w:rPr>
      <w:rFonts w:ascii="Times New Roman" w:eastAsia="Times New Roman" w:hAnsi="Times New Roman" w:cs="Times New Roman"/>
      <w:sz w:val="24"/>
      <w:szCs w:val="24"/>
    </w:rPr>
  </w:style>
  <w:style w:type="paragraph" w:styleId="a6">
    <w:name w:val="footer"/>
    <w:basedOn w:val="a"/>
    <w:link w:val="Char2"/>
    <w:uiPriority w:val="99"/>
    <w:rsid w:val="00C222B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تذييل الصفحة Char"/>
    <w:basedOn w:val="a0"/>
    <w:link w:val="a6"/>
    <w:uiPriority w:val="99"/>
    <w:rsid w:val="00C222BC"/>
    <w:rPr>
      <w:rFonts w:ascii="Times New Roman" w:eastAsia="Times New Roman" w:hAnsi="Times New Roman" w:cs="Times New Roman"/>
      <w:sz w:val="24"/>
      <w:szCs w:val="24"/>
    </w:rPr>
  </w:style>
  <w:style w:type="table" w:styleId="a7">
    <w:name w:val="Table Grid"/>
    <w:basedOn w:val="a1"/>
    <w:rsid w:val="00C222B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C222BC"/>
  </w:style>
  <w:style w:type="paragraph" w:styleId="a9">
    <w:name w:val="List Paragraph"/>
    <w:basedOn w:val="a"/>
    <w:uiPriority w:val="34"/>
    <w:qFormat/>
    <w:rsid w:val="00291346"/>
    <w:pPr>
      <w:ind w:left="720"/>
      <w:contextualSpacing/>
    </w:pPr>
  </w:style>
  <w:style w:type="character" w:customStyle="1" w:styleId="1Char">
    <w:name w:val="عنوان 1 Char"/>
    <w:basedOn w:val="a0"/>
    <w:link w:val="1"/>
    <w:rsid w:val="00BD6F64"/>
    <w:rPr>
      <w:rFonts w:ascii="Times New Roman" w:eastAsia="Times New Roman" w:hAnsi="Times New Roman" w:cs="Simplified Arabic"/>
      <w:sz w:val="20"/>
      <w:szCs w:val="28"/>
    </w:rPr>
  </w:style>
  <w:style w:type="paragraph" w:styleId="aa">
    <w:name w:val="No Spacing"/>
    <w:uiPriority w:val="1"/>
    <w:qFormat/>
    <w:rsid w:val="00BD6F64"/>
    <w:pPr>
      <w:spacing w:after="0" w:line="240" w:lineRule="auto"/>
    </w:pPr>
    <w:rPr>
      <w:rFonts w:ascii="Calibri" w:eastAsia="Calibri" w:hAnsi="Calibri" w:cs="Arial"/>
    </w:rPr>
  </w:style>
  <w:style w:type="paragraph" w:styleId="ab">
    <w:name w:val="footnote text"/>
    <w:basedOn w:val="a"/>
    <w:link w:val="Char3"/>
    <w:rsid w:val="00BD6F64"/>
    <w:pPr>
      <w:spacing w:after="0" w:line="240" w:lineRule="auto"/>
    </w:pPr>
    <w:rPr>
      <w:rFonts w:ascii="Times New Roman" w:eastAsia="Times New Roman" w:hAnsi="Times New Roman" w:cs="Simplified Arabic"/>
      <w:sz w:val="20"/>
      <w:szCs w:val="24"/>
      <w:lang w:eastAsia="ar-SA"/>
    </w:rPr>
  </w:style>
  <w:style w:type="character" w:customStyle="1" w:styleId="Char3">
    <w:name w:val="نص حاشية سفلية Char"/>
    <w:basedOn w:val="a0"/>
    <w:link w:val="ab"/>
    <w:rsid w:val="00BD6F64"/>
    <w:rPr>
      <w:rFonts w:ascii="Times New Roman" w:eastAsia="Times New Roman" w:hAnsi="Times New Roman" w:cs="Simplified Arabic"/>
      <w:sz w:val="20"/>
      <w:szCs w:val="24"/>
      <w:lang w:eastAsia="ar-SA"/>
    </w:rPr>
  </w:style>
  <w:style w:type="character" w:styleId="ac">
    <w:name w:val="footnote reference"/>
    <w:basedOn w:val="a0"/>
    <w:rsid w:val="00BD6F64"/>
    <w:rPr>
      <w:rFonts w:cs="Times New Roman"/>
      <w:vertAlign w:val="superscript"/>
    </w:rPr>
  </w:style>
  <w:style w:type="paragraph" w:styleId="ad">
    <w:name w:val="Body Text"/>
    <w:basedOn w:val="a"/>
    <w:link w:val="Char4"/>
    <w:rsid w:val="00BD6F64"/>
    <w:pPr>
      <w:spacing w:after="0" w:line="240" w:lineRule="auto"/>
    </w:pPr>
    <w:rPr>
      <w:rFonts w:ascii="Times New Roman" w:eastAsia="Times New Roman" w:hAnsi="Times New Roman" w:cs="Simplified Arabic"/>
      <w:sz w:val="20"/>
      <w:szCs w:val="28"/>
    </w:rPr>
  </w:style>
  <w:style w:type="character" w:customStyle="1" w:styleId="Char4">
    <w:name w:val="نص أساسي Char"/>
    <w:basedOn w:val="a0"/>
    <w:link w:val="ad"/>
    <w:rsid w:val="00BD6F64"/>
    <w:rPr>
      <w:rFonts w:ascii="Times New Roman" w:eastAsia="Times New Roman" w:hAnsi="Times New Roman" w:cs="Simplified Arabic"/>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27</Pages>
  <Words>4138</Words>
  <Characters>23592</Characters>
  <Application>Microsoft Office Word</Application>
  <DocSecurity>0</DocSecurity>
  <Lines>196</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ميثم العلياوي</dc:creator>
  <cp:lastModifiedBy>dell</cp:lastModifiedBy>
  <cp:revision>51</cp:revision>
  <dcterms:created xsi:type="dcterms:W3CDTF">2018-04-06T06:22:00Z</dcterms:created>
  <dcterms:modified xsi:type="dcterms:W3CDTF">2018-05-07T20:49:00Z</dcterms:modified>
</cp:coreProperties>
</file>