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0D" w:rsidRDefault="00CC2D0D" w:rsidP="00CC2D0D">
      <w:pPr>
        <w:pStyle w:val="Default"/>
        <w:rPr>
          <w:rFonts w:ascii="Times New Roman" w:hAnsi="Times New Roman" w:cs="Times New Roman"/>
          <w:b/>
          <w:bCs/>
          <w:i/>
          <w:iCs/>
          <w:sz w:val="40"/>
          <w:szCs w:val="40"/>
          <w:rtl/>
        </w:rPr>
      </w:pPr>
      <w:r>
        <w:rPr>
          <w:rFonts w:ascii="Times New Roman" w:hAnsi="Times New Roman" w:cs="Times New Roman" w:hint="cs"/>
          <w:b/>
          <w:bCs/>
          <w:i/>
          <w:iCs/>
          <w:sz w:val="40"/>
          <w:szCs w:val="40"/>
          <w:rtl/>
        </w:rPr>
        <w:t>جمهورية</w:t>
      </w:r>
      <w:r w:rsidR="00653944">
        <w:rPr>
          <w:rFonts w:ascii="Times New Roman" w:hAnsi="Times New Roman" w:cs="Times New Roman" w:hint="cs"/>
          <w:b/>
          <w:bCs/>
          <w:i/>
          <w:iCs/>
          <w:sz w:val="40"/>
          <w:szCs w:val="40"/>
          <w:rtl/>
        </w:rPr>
        <w:t xml:space="preserve"> العراق</w:t>
      </w:r>
    </w:p>
    <w:p w:rsidR="00031A36" w:rsidRPr="00983BBD" w:rsidRDefault="00031A36" w:rsidP="00CC2D0D">
      <w:pPr>
        <w:pStyle w:val="Default"/>
        <w:rPr>
          <w:rFonts w:ascii="Times New Roman" w:hAnsi="Times New Roman" w:cs="Times New Roman"/>
          <w:b/>
          <w:bCs/>
          <w:i/>
          <w:iCs/>
          <w:sz w:val="40"/>
          <w:szCs w:val="40"/>
        </w:rPr>
      </w:pPr>
      <w:r>
        <w:rPr>
          <w:rFonts w:ascii="Times New Roman" w:hAnsi="Times New Roman" w:cs="Times New Roman" w:hint="cs"/>
          <w:b/>
          <w:bCs/>
          <w:i/>
          <w:iCs/>
          <w:sz w:val="40"/>
          <w:szCs w:val="40"/>
          <w:rtl/>
        </w:rPr>
        <w:t>وزارة التعليم العالي والبحث العلمي</w:t>
      </w:r>
    </w:p>
    <w:p w:rsidR="00031A36" w:rsidRDefault="00031A36" w:rsidP="00031A36">
      <w:pPr>
        <w:pStyle w:val="Default"/>
        <w:rPr>
          <w:rFonts w:ascii="Times New Roman" w:hAnsi="Times New Roman" w:cs="Times New Roman"/>
          <w:b/>
          <w:bCs/>
          <w:i/>
          <w:iCs/>
          <w:sz w:val="40"/>
          <w:szCs w:val="40"/>
          <w:rtl/>
        </w:rPr>
      </w:pPr>
      <w:r>
        <w:rPr>
          <w:rFonts w:ascii="Times New Roman" w:hAnsi="Times New Roman" w:cs="Times New Roman" w:hint="cs"/>
          <w:b/>
          <w:bCs/>
          <w:i/>
          <w:iCs/>
          <w:sz w:val="40"/>
          <w:szCs w:val="40"/>
          <w:rtl/>
        </w:rPr>
        <w:t>جامعة القادسية</w:t>
      </w:r>
    </w:p>
    <w:p w:rsidR="00031A36" w:rsidRPr="00983BBD" w:rsidRDefault="00031A36" w:rsidP="00031A36">
      <w:pPr>
        <w:pStyle w:val="Default"/>
        <w:rPr>
          <w:rFonts w:ascii="Times New Roman" w:hAnsi="Times New Roman" w:cs="Times New Roman"/>
          <w:b/>
          <w:bCs/>
          <w:i/>
          <w:iCs/>
          <w:sz w:val="40"/>
          <w:szCs w:val="40"/>
        </w:rPr>
      </w:pPr>
      <w:r>
        <w:rPr>
          <w:rFonts w:ascii="Times New Roman" w:hAnsi="Times New Roman" w:cs="Times New Roman" w:hint="cs"/>
          <w:b/>
          <w:bCs/>
          <w:i/>
          <w:iCs/>
          <w:sz w:val="40"/>
          <w:szCs w:val="40"/>
          <w:rtl/>
        </w:rPr>
        <w:t>كلية القانون</w:t>
      </w:r>
    </w:p>
    <w:p w:rsidR="00031A36" w:rsidRDefault="00031A36" w:rsidP="00031A36">
      <w:pPr>
        <w:rPr>
          <w:rtl/>
          <w:lang w:bidi="ar-IQ"/>
        </w:rPr>
      </w:pPr>
      <w:r>
        <w:rPr>
          <w:rtl/>
        </w:rPr>
        <w:br w:type="textWrapping" w:clear="all"/>
      </w:r>
    </w:p>
    <w:p w:rsidR="00031A36" w:rsidRPr="00D20D49" w:rsidRDefault="00031A36" w:rsidP="00031A36"/>
    <w:p w:rsidR="00031A36" w:rsidRPr="00DF2543" w:rsidRDefault="00031A36" w:rsidP="00031A36">
      <w:pPr>
        <w:jc w:val="center"/>
        <w:rPr>
          <w:rFonts w:ascii="Times New Roman" w:eastAsia="Times New Roman" w:hAnsi="Times New Roman" w:cs="Times New Roman"/>
          <w:b/>
          <w:bCs/>
          <w:sz w:val="72"/>
          <w:szCs w:val="72"/>
          <w:rtl/>
          <w:lang w:bidi="ar-IQ"/>
        </w:rPr>
      </w:pPr>
      <w:r w:rsidRPr="00DF2543">
        <w:rPr>
          <w:rFonts w:ascii="Times New Roman" w:eastAsia="Times New Roman" w:hAnsi="Times New Roman" w:cs="Times New Roman" w:hint="cs"/>
          <w:b/>
          <w:bCs/>
          <w:sz w:val="72"/>
          <w:szCs w:val="72"/>
          <w:rtl/>
          <w:lang w:bidi="ar-IQ"/>
        </w:rPr>
        <w:t>النظام القانوني لوديعة الاوراق المالية</w:t>
      </w:r>
    </w:p>
    <w:p w:rsidR="00031A36" w:rsidRPr="007659C5" w:rsidRDefault="00031A36" w:rsidP="00031A36">
      <w:pPr>
        <w:jc w:val="center"/>
        <w:rPr>
          <w:rFonts w:ascii="Times New Roman" w:eastAsia="Times New Roman" w:hAnsi="Times New Roman" w:cs="Times New Roman"/>
          <w:b/>
          <w:bCs/>
          <w:sz w:val="48"/>
          <w:szCs w:val="48"/>
          <w:rtl/>
          <w:lang w:bidi="ar-IQ"/>
        </w:rPr>
      </w:pPr>
      <w:r>
        <w:rPr>
          <w:rFonts w:ascii="Times New Roman" w:eastAsia="Times New Roman" w:hAnsi="Times New Roman" w:cs="Times New Roman" w:hint="cs"/>
          <w:b/>
          <w:bCs/>
          <w:sz w:val="48"/>
          <w:szCs w:val="48"/>
          <w:rtl/>
          <w:lang w:bidi="ar-IQ"/>
        </w:rPr>
        <w:t>(دراسة مقارنة)</w:t>
      </w:r>
    </w:p>
    <w:p w:rsidR="00031A36" w:rsidRDefault="00031A36" w:rsidP="00031A36">
      <w:pPr>
        <w:jc w:val="center"/>
        <w:rPr>
          <w:b/>
          <w:color w:val="F79646" w:themeColor="accent6"/>
          <w:sz w:val="44"/>
          <w:szCs w:val="44"/>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B2EB6">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031A36" w:rsidRDefault="00031A36" w:rsidP="00031A36">
      <w:pPr>
        <w:jc w:val="center"/>
        <w:rPr>
          <w:sz w:val="44"/>
          <w:szCs w:val="44"/>
          <w:rtl/>
          <w:lang w:bidi="ar-IQ"/>
        </w:rPr>
      </w:pPr>
    </w:p>
    <w:p w:rsidR="00031A36" w:rsidRPr="00215EFB" w:rsidRDefault="00031A36" w:rsidP="00031A36">
      <w:pPr>
        <w:widowControl w:val="0"/>
        <w:autoSpaceDE w:val="0"/>
        <w:autoSpaceDN w:val="0"/>
        <w:adjustRightInd w:val="0"/>
        <w:spacing w:line="438" w:lineRule="exact"/>
        <w:jc w:val="center"/>
        <w:rPr>
          <w:rFonts w:ascii="Adobe Caslon Pro" w:eastAsia="Times New Roman" w:hAnsi="Adobe Caslon Pro" w:cs="Arial"/>
          <w:sz w:val="28"/>
          <w:szCs w:val="28"/>
        </w:rPr>
      </w:pPr>
    </w:p>
    <w:p w:rsidR="00031A36" w:rsidRPr="00DF2543" w:rsidRDefault="00031A36" w:rsidP="00031A36">
      <w:pPr>
        <w:widowControl w:val="0"/>
        <w:autoSpaceDE w:val="0"/>
        <w:autoSpaceDN w:val="0"/>
        <w:adjustRightInd w:val="0"/>
        <w:spacing w:line="438" w:lineRule="exact"/>
        <w:jc w:val="center"/>
        <w:rPr>
          <w:rFonts w:ascii="Adobe Caslon Pro" w:eastAsia="Times New Roman" w:hAnsi="Adobe Caslon Pro" w:cs="Arial"/>
          <w:sz w:val="36"/>
          <w:szCs w:val="36"/>
          <w:rtl/>
        </w:rPr>
      </w:pPr>
      <w:r w:rsidRPr="00DF2543">
        <w:rPr>
          <w:rFonts w:ascii="Adobe Caslon Pro" w:eastAsia="Times New Roman" w:hAnsi="Adobe Caslon Pro" w:cs="Arial" w:hint="cs"/>
          <w:sz w:val="36"/>
          <w:szCs w:val="36"/>
          <w:rtl/>
        </w:rPr>
        <w:t>بحث تقدمت به الطالبة هبة عماد مراد ال</w:t>
      </w:r>
      <w:r>
        <w:rPr>
          <w:rFonts w:ascii="Adobe Caslon Pro" w:eastAsia="Times New Roman" w:hAnsi="Adobe Caslon Pro" w:cs="Arial" w:hint="cs"/>
          <w:sz w:val="36"/>
          <w:szCs w:val="36"/>
          <w:rtl/>
        </w:rPr>
        <w:t>ى</w:t>
      </w:r>
      <w:r w:rsidRPr="00DF2543">
        <w:rPr>
          <w:rFonts w:ascii="Adobe Caslon Pro" w:eastAsia="Times New Roman" w:hAnsi="Adobe Caslon Pro" w:cs="Arial" w:hint="cs"/>
          <w:sz w:val="36"/>
          <w:szCs w:val="36"/>
          <w:rtl/>
        </w:rPr>
        <w:t xml:space="preserve"> مجلس كلية القانون\</w:t>
      </w:r>
    </w:p>
    <w:p w:rsidR="00031A36" w:rsidRPr="00DF2543" w:rsidRDefault="00031A36" w:rsidP="00031A36">
      <w:pPr>
        <w:widowControl w:val="0"/>
        <w:autoSpaceDE w:val="0"/>
        <w:autoSpaceDN w:val="0"/>
        <w:adjustRightInd w:val="0"/>
        <w:spacing w:line="438" w:lineRule="exact"/>
        <w:jc w:val="center"/>
        <w:rPr>
          <w:rFonts w:ascii="Adobe Caslon Pro" w:eastAsia="Times New Roman" w:hAnsi="Adobe Caslon Pro" w:cs="Arial"/>
          <w:sz w:val="36"/>
          <w:szCs w:val="36"/>
          <w:rtl/>
        </w:rPr>
      </w:pPr>
      <w:r w:rsidRPr="00DF2543">
        <w:rPr>
          <w:rFonts w:ascii="Adobe Caslon Pro" w:eastAsia="Times New Roman" w:hAnsi="Adobe Caslon Pro" w:cs="Arial" w:hint="cs"/>
          <w:sz w:val="36"/>
          <w:szCs w:val="36"/>
          <w:rtl/>
        </w:rPr>
        <w:t xml:space="preserve">جامعة القادسية وهو جزء من متطلبات على شهادة البكالوريوس في </w:t>
      </w:r>
    </w:p>
    <w:p w:rsidR="00031A36" w:rsidRPr="00DF2543" w:rsidRDefault="00031A36" w:rsidP="00031A36">
      <w:pPr>
        <w:widowControl w:val="0"/>
        <w:autoSpaceDE w:val="0"/>
        <w:autoSpaceDN w:val="0"/>
        <w:adjustRightInd w:val="0"/>
        <w:spacing w:line="438" w:lineRule="exact"/>
        <w:jc w:val="center"/>
        <w:rPr>
          <w:rFonts w:ascii="Adobe Caslon Pro" w:eastAsia="Times New Roman" w:hAnsi="Adobe Caslon Pro" w:cs="Arial"/>
          <w:sz w:val="36"/>
          <w:szCs w:val="36"/>
        </w:rPr>
      </w:pPr>
      <w:r w:rsidRPr="00DF2543">
        <w:rPr>
          <w:rFonts w:ascii="Adobe Caslon Pro" w:eastAsia="Times New Roman" w:hAnsi="Adobe Caslon Pro" w:cs="Arial" w:hint="cs"/>
          <w:sz w:val="36"/>
          <w:szCs w:val="36"/>
          <w:rtl/>
        </w:rPr>
        <w:t>القانون</w:t>
      </w:r>
    </w:p>
    <w:p w:rsidR="00031A36" w:rsidRPr="00224310" w:rsidRDefault="00031A36" w:rsidP="00031A36">
      <w:pPr>
        <w:autoSpaceDE w:val="0"/>
        <w:autoSpaceDN w:val="0"/>
        <w:adjustRightInd w:val="0"/>
        <w:jc w:val="center"/>
        <w:rPr>
          <w:rFonts w:ascii="Times New Roman" w:hAnsi="Times New Roman" w:cs="Times New Roman"/>
          <w:color w:val="000000"/>
          <w:sz w:val="24"/>
          <w:szCs w:val="24"/>
        </w:rPr>
      </w:pPr>
    </w:p>
    <w:p w:rsidR="00031A36" w:rsidRPr="00095DFB" w:rsidRDefault="00031A36" w:rsidP="00031A36">
      <w:pPr>
        <w:tabs>
          <w:tab w:val="left" w:pos="6311"/>
        </w:tabs>
        <w:jc w:val="center"/>
        <w:rPr>
          <w:rFonts w:asciiTheme="minorBidi" w:hAnsiTheme="minorBidi"/>
          <w:color w:val="002060"/>
          <w:sz w:val="44"/>
          <w:szCs w:val="44"/>
          <w:rtl/>
        </w:rPr>
      </w:pPr>
    </w:p>
    <w:p w:rsidR="00031A36" w:rsidRDefault="00031A36" w:rsidP="00031A36">
      <w:pPr>
        <w:autoSpaceDE w:val="0"/>
        <w:autoSpaceDN w:val="0"/>
        <w:adjustRightInd w:val="0"/>
        <w:jc w:val="center"/>
        <w:rPr>
          <w:rFonts w:ascii="Calibri,Bold" w:hAnsi="Calibri,Bold" w:cs="Calibri,Bold"/>
          <w:b/>
          <w:bCs/>
          <w:color w:val="002060"/>
          <w:sz w:val="44"/>
          <w:szCs w:val="44"/>
          <w:rtl/>
        </w:rPr>
      </w:pPr>
    </w:p>
    <w:p w:rsidR="00E044BE" w:rsidRPr="00CC2D0D" w:rsidRDefault="00CC2D0D" w:rsidP="00031A36">
      <w:pPr>
        <w:autoSpaceDE w:val="0"/>
        <w:autoSpaceDN w:val="0"/>
        <w:adjustRightInd w:val="0"/>
        <w:jc w:val="center"/>
        <w:rPr>
          <w:rFonts w:ascii="Calibri,Bold" w:hAnsi="Calibri,Bold" w:cs="Calibri,Bold"/>
          <w:b/>
          <w:bCs/>
          <w:sz w:val="44"/>
          <w:szCs w:val="44"/>
          <w:rtl/>
        </w:rPr>
      </w:pPr>
      <w:r w:rsidRPr="00CC2D0D">
        <w:rPr>
          <w:rFonts w:ascii="Calibri,Bold" w:hAnsi="Calibri,Bold" w:cs="Times New Roman" w:hint="cs"/>
          <w:b/>
          <w:bCs/>
          <w:sz w:val="44"/>
          <w:szCs w:val="44"/>
          <w:rtl/>
        </w:rPr>
        <w:t>اشراف</w:t>
      </w:r>
    </w:p>
    <w:p w:rsidR="00E044BE" w:rsidRDefault="00E044BE" w:rsidP="00031A36">
      <w:pPr>
        <w:autoSpaceDE w:val="0"/>
        <w:autoSpaceDN w:val="0"/>
        <w:adjustRightInd w:val="0"/>
        <w:jc w:val="center"/>
        <w:rPr>
          <w:rFonts w:ascii="Calibri,Bold" w:hAnsi="Calibri,Bold" w:cs="Calibri,Bold"/>
          <w:b/>
          <w:bCs/>
          <w:color w:val="002060"/>
          <w:sz w:val="44"/>
          <w:szCs w:val="44"/>
          <w:rtl/>
        </w:rPr>
      </w:pPr>
    </w:p>
    <w:p w:rsidR="00E044BE" w:rsidRPr="00CC2D0D" w:rsidRDefault="00CC2D0D" w:rsidP="00031A36">
      <w:pPr>
        <w:autoSpaceDE w:val="0"/>
        <w:autoSpaceDN w:val="0"/>
        <w:adjustRightInd w:val="0"/>
        <w:jc w:val="center"/>
        <w:rPr>
          <w:rFonts w:ascii="Calibri,Bold" w:hAnsi="Calibri,Bold" w:cs="Calibri,Bold"/>
          <w:b/>
          <w:bCs/>
          <w:sz w:val="44"/>
          <w:szCs w:val="44"/>
          <w:rtl/>
        </w:rPr>
      </w:pPr>
      <w:proofErr w:type="spellStart"/>
      <w:r w:rsidRPr="00CC2D0D">
        <w:rPr>
          <w:rFonts w:ascii="Calibri,Bold" w:hAnsi="Calibri,Bold" w:cs="Times New Roman" w:hint="cs"/>
          <w:b/>
          <w:bCs/>
          <w:sz w:val="44"/>
          <w:szCs w:val="44"/>
          <w:rtl/>
        </w:rPr>
        <w:t>م</w:t>
      </w:r>
      <w:r w:rsidRPr="00CC2D0D">
        <w:rPr>
          <w:rFonts w:ascii="Calibri,Bold" w:hAnsi="Calibri,Bold" w:cs="Calibri,Bold" w:hint="cs"/>
          <w:b/>
          <w:bCs/>
          <w:sz w:val="44"/>
          <w:szCs w:val="44"/>
          <w:rtl/>
        </w:rPr>
        <w:t>.</w:t>
      </w:r>
      <w:r w:rsidRPr="00CC2D0D">
        <w:rPr>
          <w:rFonts w:ascii="Calibri,Bold" w:hAnsi="Calibri,Bold" w:cs="Times New Roman" w:hint="cs"/>
          <w:b/>
          <w:bCs/>
          <w:sz w:val="44"/>
          <w:szCs w:val="44"/>
          <w:rtl/>
        </w:rPr>
        <w:t>م</w:t>
      </w:r>
      <w:proofErr w:type="spellEnd"/>
      <w:r w:rsidRPr="00CC2D0D">
        <w:rPr>
          <w:rFonts w:ascii="Calibri,Bold" w:hAnsi="Calibri,Bold" w:cs="Calibri,Bold" w:hint="cs"/>
          <w:b/>
          <w:bCs/>
          <w:sz w:val="44"/>
          <w:szCs w:val="44"/>
          <w:rtl/>
        </w:rPr>
        <w:t>.</w:t>
      </w:r>
      <w:r>
        <w:rPr>
          <w:rFonts w:ascii="Calibri,Bold" w:hAnsi="Calibri,Bold" w:cs="Calibri,Bold" w:hint="cs"/>
          <w:b/>
          <w:bCs/>
          <w:sz w:val="44"/>
          <w:szCs w:val="44"/>
          <w:rtl/>
        </w:rPr>
        <w:t xml:space="preserve"> </w:t>
      </w:r>
      <w:r w:rsidRPr="00CC2D0D">
        <w:rPr>
          <w:rFonts w:ascii="Calibri,Bold" w:hAnsi="Calibri,Bold" w:cs="Times New Roman" w:hint="cs"/>
          <w:b/>
          <w:bCs/>
          <w:sz w:val="44"/>
          <w:szCs w:val="44"/>
          <w:rtl/>
        </w:rPr>
        <w:t>علاء عبد الامير موسى</w:t>
      </w:r>
    </w:p>
    <w:p w:rsidR="00E044BE" w:rsidRDefault="00E044BE" w:rsidP="00031A36">
      <w:pPr>
        <w:autoSpaceDE w:val="0"/>
        <w:autoSpaceDN w:val="0"/>
        <w:adjustRightInd w:val="0"/>
        <w:jc w:val="center"/>
        <w:rPr>
          <w:rFonts w:ascii="Calibri,Bold" w:hAnsi="Calibri,Bold" w:cs="Calibri,Bold"/>
          <w:b/>
          <w:bCs/>
          <w:color w:val="002060"/>
          <w:sz w:val="44"/>
          <w:szCs w:val="44"/>
          <w:rtl/>
        </w:rPr>
      </w:pPr>
    </w:p>
    <w:p w:rsidR="00E044BE" w:rsidRDefault="00E044BE" w:rsidP="00031A36">
      <w:pPr>
        <w:autoSpaceDE w:val="0"/>
        <w:autoSpaceDN w:val="0"/>
        <w:adjustRightInd w:val="0"/>
        <w:jc w:val="center"/>
        <w:rPr>
          <w:rFonts w:ascii="Calibri,Bold" w:hAnsi="Calibri,Bold" w:cs="Calibri,Bold"/>
          <w:b/>
          <w:bCs/>
          <w:color w:val="002060"/>
          <w:sz w:val="44"/>
          <w:szCs w:val="44"/>
          <w:rtl/>
        </w:rPr>
      </w:pPr>
    </w:p>
    <w:p w:rsidR="00E044BE" w:rsidRDefault="00E044BE" w:rsidP="00031A36">
      <w:pPr>
        <w:autoSpaceDE w:val="0"/>
        <w:autoSpaceDN w:val="0"/>
        <w:adjustRightInd w:val="0"/>
        <w:jc w:val="center"/>
        <w:rPr>
          <w:rFonts w:ascii="Calibri,Bold" w:hAnsi="Calibri,Bold" w:cs="Calibri,Bold"/>
          <w:b/>
          <w:bCs/>
          <w:color w:val="002060"/>
          <w:sz w:val="44"/>
          <w:szCs w:val="44"/>
          <w:rtl/>
        </w:rPr>
      </w:pPr>
    </w:p>
    <w:p w:rsidR="00E044BE" w:rsidRDefault="00E044BE" w:rsidP="00031A36">
      <w:pPr>
        <w:autoSpaceDE w:val="0"/>
        <w:autoSpaceDN w:val="0"/>
        <w:adjustRightInd w:val="0"/>
        <w:jc w:val="center"/>
        <w:rPr>
          <w:rFonts w:ascii="Calibri,Bold" w:hAnsi="Calibri,Bold" w:cs="Calibri,Bold"/>
          <w:b/>
          <w:bCs/>
          <w:color w:val="002060"/>
          <w:sz w:val="44"/>
          <w:szCs w:val="44"/>
          <w:rtl/>
        </w:rPr>
      </w:pPr>
    </w:p>
    <w:p w:rsidR="00E044BE" w:rsidRDefault="00E044BE" w:rsidP="00031A36">
      <w:pPr>
        <w:autoSpaceDE w:val="0"/>
        <w:autoSpaceDN w:val="0"/>
        <w:adjustRightInd w:val="0"/>
        <w:jc w:val="center"/>
        <w:rPr>
          <w:rFonts w:ascii="Calibri,Bold" w:hAnsi="Calibri,Bold" w:cs="Calibri,Bold"/>
          <w:b/>
          <w:bCs/>
          <w:color w:val="002060"/>
          <w:sz w:val="44"/>
          <w:szCs w:val="44"/>
          <w:rtl/>
        </w:rPr>
      </w:pPr>
    </w:p>
    <w:p w:rsidR="00E044BE" w:rsidRDefault="00E044BE" w:rsidP="00031A36">
      <w:pPr>
        <w:autoSpaceDE w:val="0"/>
        <w:autoSpaceDN w:val="0"/>
        <w:adjustRightInd w:val="0"/>
        <w:jc w:val="center"/>
        <w:rPr>
          <w:rFonts w:ascii="Calibri,Bold" w:hAnsi="Calibri,Bold" w:cs="Calibri,Bold"/>
          <w:b/>
          <w:bCs/>
          <w:color w:val="002060"/>
          <w:sz w:val="44"/>
          <w:szCs w:val="44"/>
          <w:rtl/>
        </w:rPr>
      </w:pPr>
    </w:p>
    <w:p w:rsidR="00E044BE" w:rsidRPr="0050194D" w:rsidRDefault="0050194D" w:rsidP="0050194D">
      <w:pPr>
        <w:autoSpaceDE w:val="0"/>
        <w:autoSpaceDN w:val="0"/>
        <w:adjustRightInd w:val="0"/>
        <w:rPr>
          <w:rFonts w:ascii="Calibri,Bold" w:hAnsi="Calibri,Bold"/>
          <w:b/>
          <w:bCs/>
          <w:color w:val="auto"/>
          <w:sz w:val="44"/>
          <w:szCs w:val="44"/>
          <w:rtl/>
          <w:lang w:bidi="ar-IQ"/>
        </w:rPr>
      </w:pPr>
      <w:r w:rsidRPr="0050194D">
        <w:rPr>
          <w:rFonts w:ascii="Calibri,Bold" w:hAnsi="Calibri,Bold" w:cs="Calibri,Bold" w:hint="cs"/>
          <w:b/>
          <w:bCs/>
          <w:color w:val="auto"/>
          <w:sz w:val="44"/>
          <w:szCs w:val="44"/>
          <w:rtl/>
        </w:rPr>
        <w:t>2018</w:t>
      </w:r>
      <w:r w:rsidRPr="0050194D">
        <w:rPr>
          <w:rFonts w:ascii="Calibri,Bold" w:hAnsi="Calibri,Bold" w:hint="cs"/>
          <w:b/>
          <w:bCs/>
          <w:color w:val="auto"/>
          <w:sz w:val="48"/>
          <w:szCs w:val="48"/>
          <w:rtl/>
          <w:lang w:bidi="ar-IQ"/>
        </w:rPr>
        <w:t>م                                        1439ه</w:t>
      </w:r>
    </w:p>
    <w:p w:rsidR="00CC2D0D" w:rsidRDefault="00CC2D0D" w:rsidP="00A864DA">
      <w:pPr>
        <w:jc w:val="center"/>
        <w:rPr>
          <w:sz w:val="40"/>
          <w:szCs w:val="40"/>
          <w:rtl/>
          <w:lang w:bidi="ar-IQ"/>
        </w:rPr>
      </w:pPr>
    </w:p>
    <w:p w:rsidR="00CC2D0D" w:rsidRDefault="00CC2D0D" w:rsidP="00CC2D0D">
      <w:pPr>
        <w:jc w:val="center"/>
        <w:rPr>
          <w:sz w:val="44"/>
          <w:szCs w:val="44"/>
          <w:rtl/>
          <w:lang w:bidi="ar-IQ"/>
        </w:rPr>
      </w:pPr>
    </w:p>
    <w:p w:rsidR="00CC2D0D" w:rsidRDefault="00CC2D0D" w:rsidP="00CC2D0D">
      <w:pPr>
        <w:jc w:val="center"/>
        <w:rPr>
          <w:sz w:val="44"/>
          <w:szCs w:val="44"/>
          <w:rtl/>
          <w:lang w:bidi="ar-IQ"/>
        </w:rPr>
      </w:pPr>
    </w:p>
    <w:p w:rsidR="00CC2D0D" w:rsidRDefault="00CC2D0D" w:rsidP="00CC2D0D">
      <w:pPr>
        <w:jc w:val="center"/>
        <w:rPr>
          <w:sz w:val="44"/>
          <w:szCs w:val="44"/>
          <w:rtl/>
          <w:lang w:bidi="ar-IQ"/>
        </w:rPr>
      </w:pPr>
      <w:r>
        <w:rPr>
          <w:rFonts w:hint="cs"/>
          <w:sz w:val="44"/>
          <w:szCs w:val="44"/>
          <w:rtl/>
          <w:lang w:bidi="ar-IQ"/>
        </w:rPr>
        <w:t>بسم الله الرحمن الرحيم</w:t>
      </w:r>
    </w:p>
    <w:p w:rsidR="00CC2D0D" w:rsidRPr="00CC2D0D" w:rsidRDefault="00CC2D0D" w:rsidP="00CC2D0D">
      <w:pPr>
        <w:jc w:val="center"/>
        <w:rPr>
          <w:sz w:val="44"/>
          <w:szCs w:val="44"/>
          <w:rtl/>
          <w:lang w:bidi="ar-IQ"/>
        </w:rPr>
      </w:pPr>
    </w:p>
    <w:p w:rsidR="00A864DA" w:rsidRPr="00CC2D0D" w:rsidRDefault="00750BF8" w:rsidP="00CC2D0D">
      <w:pPr>
        <w:jc w:val="center"/>
        <w:rPr>
          <w:rFonts w:ascii="Arial" w:eastAsia="Times New Roman" w:hAnsi="Arial" w:cs="Arial"/>
          <w:sz w:val="44"/>
          <w:szCs w:val="44"/>
          <w:rtl/>
        </w:rPr>
      </w:pPr>
      <w:r w:rsidRPr="00CC2D0D">
        <w:rPr>
          <w:rFonts w:ascii="Arial" w:eastAsia="Times New Roman" w:hAnsi="Arial" w:cs="Arial"/>
          <w:sz w:val="44"/>
          <w:szCs w:val="44"/>
          <w:rtl/>
        </w:rPr>
        <w:t>{إن الله يأمركم أن تؤدوا الأمانات إلى أهلها</w:t>
      </w:r>
      <w:r w:rsidR="00A864DA" w:rsidRPr="00CC2D0D">
        <w:rPr>
          <w:rFonts w:ascii="Arial" w:eastAsia="Times New Roman" w:hAnsi="Arial" w:cs="Arial" w:hint="cs"/>
          <w:sz w:val="44"/>
          <w:szCs w:val="44"/>
          <w:rtl/>
        </w:rPr>
        <w:t>}</w:t>
      </w:r>
    </w:p>
    <w:p w:rsidR="00A864DA" w:rsidRPr="00CC2D0D" w:rsidRDefault="00A864DA" w:rsidP="00A864DA">
      <w:pPr>
        <w:jc w:val="left"/>
        <w:rPr>
          <w:rFonts w:ascii="Arial" w:eastAsia="Times New Roman" w:hAnsi="Arial" w:cs="Arial"/>
          <w:sz w:val="44"/>
          <w:szCs w:val="44"/>
          <w:rtl/>
        </w:rPr>
      </w:pPr>
      <w:r w:rsidRPr="00CC2D0D">
        <w:rPr>
          <w:rFonts w:ascii="Arial" w:eastAsia="Times New Roman" w:hAnsi="Arial" w:cs="Arial" w:hint="cs"/>
          <w:sz w:val="44"/>
          <w:szCs w:val="44"/>
          <w:rtl/>
        </w:rPr>
        <w:t>صدق الله العظيم</w:t>
      </w:r>
    </w:p>
    <w:p w:rsidR="00031A36" w:rsidRPr="00CC2D0D" w:rsidRDefault="00CC2D0D" w:rsidP="00CC2D0D">
      <w:pPr>
        <w:jc w:val="left"/>
        <w:rPr>
          <w:rFonts w:asciiTheme="majorBidi" w:hAnsiTheme="majorBidi" w:cstheme="majorBidi"/>
          <w:sz w:val="36"/>
          <w:szCs w:val="36"/>
          <w:rtl/>
          <w:lang w:bidi="ar-IQ"/>
        </w:rPr>
      </w:pPr>
      <w:r w:rsidRPr="00CC2D0D">
        <w:rPr>
          <w:rFonts w:asciiTheme="majorBidi" w:hAnsiTheme="majorBidi" w:cstheme="majorBidi" w:hint="cs"/>
          <w:sz w:val="36"/>
          <w:szCs w:val="36"/>
          <w:rtl/>
          <w:lang w:bidi="ar-IQ"/>
        </w:rPr>
        <w:t>النساء 58</w:t>
      </w:r>
    </w:p>
    <w:p w:rsidR="00031A36" w:rsidRPr="001A15D5" w:rsidRDefault="00031A36" w:rsidP="00031A36">
      <w:pPr>
        <w:rPr>
          <w:rFonts w:asciiTheme="majorBidi" w:hAnsiTheme="majorBidi" w:cstheme="majorBidi"/>
          <w:b/>
          <w:bCs/>
          <w:sz w:val="72"/>
          <w:szCs w:val="72"/>
          <w:rtl/>
          <w:lang w:bidi="ar-IQ"/>
        </w:rPr>
      </w:pPr>
    </w:p>
    <w:p w:rsidR="00CC2D0D" w:rsidRDefault="00CC2D0D" w:rsidP="001A15D5">
      <w:pPr>
        <w:jc w:val="center"/>
        <w:rPr>
          <w:rFonts w:asciiTheme="majorBidi" w:hAnsiTheme="majorBidi" w:cstheme="majorBidi"/>
          <w:b/>
          <w:bCs/>
          <w:sz w:val="40"/>
          <w:szCs w:val="40"/>
          <w:rtl/>
          <w:lang w:bidi="ar-IQ"/>
        </w:rPr>
      </w:pPr>
    </w:p>
    <w:p w:rsidR="00CC2D0D" w:rsidRDefault="00CC2D0D" w:rsidP="001A15D5">
      <w:pPr>
        <w:jc w:val="center"/>
        <w:rPr>
          <w:rFonts w:asciiTheme="majorBidi" w:hAnsiTheme="majorBidi" w:cstheme="majorBidi"/>
          <w:b/>
          <w:bCs/>
          <w:sz w:val="40"/>
          <w:szCs w:val="40"/>
          <w:rtl/>
          <w:lang w:bidi="ar-IQ"/>
        </w:rPr>
      </w:pPr>
    </w:p>
    <w:p w:rsidR="00CC2D0D" w:rsidRDefault="00CC2D0D" w:rsidP="001A15D5">
      <w:pPr>
        <w:jc w:val="center"/>
        <w:rPr>
          <w:rFonts w:asciiTheme="majorBidi" w:hAnsiTheme="majorBidi" w:cstheme="majorBidi"/>
          <w:b/>
          <w:bCs/>
          <w:sz w:val="40"/>
          <w:szCs w:val="40"/>
          <w:rtl/>
          <w:lang w:bidi="ar-IQ"/>
        </w:rPr>
      </w:pPr>
    </w:p>
    <w:p w:rsidR="00CC2D0D" w:rsidRDefault="00CC2D0D" w:rsidP="001A15D5">
      <w:pPr>
        <w:jc w:val="center"/>
        <w:rPr>
          <w:rFonts w:asciiTheme="majorBidi" w:hAnsiTheme="majorBidi" w:cstheme="majorBidi"/>
          <w:b/>
          <w:bCs/>
          <w:sz w:val="40"/>
          <w:szCs w:val="40"/>
          <w:rtl/>
          <w:lang w:bidi="ar-IQ"/>
        </w:rPr>
      </w:pPr>
    </w:p>
    <w:p w:rsidR="00031A36" w:rsidRPr="001A15D5" w:rsidRDefault="00CC2D0D" w:rsidP="00FE6658">
      <w:pPr>
        <w:jc w:val="cente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وا</w:t>
      </w:r>
      <w:r w:rsidR="00DF581A" w:rsidRPr="001A15D5">
        <w:rPr>
          <w:rFonts w:asciiTheme="majorBidi" w:hAnsiTheme="majorBidi" w:cstheme="majorBidi" w:hint="cs"/>
          <w:b/>
          <w:bCs/>
          <w:sz w:val="40"/>
          <w:szCs w:val="40"/>
          <w:rtl/>
          <w:lang w:bidi="ar-IQ"/>
        </w:rPr>
        <w:t>نا انهي هذا البحث توقفت عند قول الاصفهاني في مقدمة معجم الادباء :</w:t>
      </w:r>
    </w:p>
    <w:p w:rsidR="00031A36" w:rsidRPr="001A15D5" w:rsidRDefault="001A15D5" w:rsidP="00FE6658">
      <w:pPr>
        <w:jc w:val="center"/>
        <w:rPr>
          <w:rFonts w:asciiTheme="majorBidi" w:hAnsiTheme="majorBidi" w:cstheme="majorBidi"/>
          <w:b/>
          <w:bCs/>
          <w:sz w:val="40"/>
          <w:szCs w:val="40"/>
          <w:rtl/>
          <w:lang w:bidi="ar-IQ"/>
        </w:rPr>
      </w:pPr>
      <w:r w:rsidRPr="001A15D5">
        <w:rPr>
          <w:rFonts w:asciiTheme="majorBidi" w:hAnsiTheme="majorBidi" w:cstheme="majorBidi" w:hint="cs"/>
          <w:b/>
          <w:bCs/>
          <w:sz w:val="40"/>
          <w:szCs w:val="40"/>
          <w:rtl/>
          <w:lang w:bidi="ar-IQ"/>
        </w:rPr>
        <w:t>***</w:t>
      </w:r>
      <w:r w:rsidR="00DF581A" w:rsidRPr="001A15D5">
        <w:rPr>
          <w:rFonts w:asciiTheme="majorBidi" w:hAnsiTheme="majorBidi" w:cstheme="majorBidi" w:hint="cs"/>
          <w:b/>
          <w:bCs/>
          <w:sz w:val="40"/>
          <w:szCs w:val="40"/>
          <w:rtl/>
          <w:lang w:bidi="ar-IQ"/>
        </w:rPr>
        <w:t xml:space="preserve">اني رأيت انه لا يكتب الانسان كتابا في يومه ,الا قال في غده لو كان هذا لكان احسن, ولو زيد لكان </w:t>
      </w:r>
      <w:r w:rsidRPr="001A15D5">
        <w:rPr>
          <w:rFonts w:asciiTheme="majorBidi" w:hAnsiTheme="majorBidi" w:cstheme="majorBidi" w:hint="cs"/>
          <w:b/>
          <w:bCs/>
          <w:sz w:val="40"/>
          <w:szCs w:val="40"/>
          <w:rtl/>
          <w:lang w:bidi="ar-IQ"/>
        </w:rPr>
        <w:t>يستحسن, ولو</w:t>
      </w:r>
      <w:r w:rsidR="00DF581A" w:rsidRPr="001A15D5">
        <w:rPr>
          <w:rFonts w:asciiTheme="majorBidi" w:hAnsiTheme="majorBidi" w:cstheme="majorBidi" w:hint="cs"/>
          <w:b/>
          <w:bCs/>
          <w:sz w:val="40"/>
          <w:szCs w:val="40"/>
          <w:rtl/>
          <w:lang w:bidi="ar-IQ"/>
        </w:rPr>
        <w:t xml:space="preserve"> ترك هذا لكان افضل ,وهذا من عظيم </w:t>
      </w:r>
      <w:r w:rsidRPr="001A15D5">
        <w:rPr>
          <w:rFonts w:asciiTheme="majorBidi" w:hAnsiTheme="majorBidi" w:cstheme="majorBidi" w:hint="cs"/>
          <w:b/>
          <w:bCs/>
          <w:sz w:val="40"/>
          <w:szCs w:val="40"/>
          <w:rtl/>
          <w:lang w:bidi="ar-IQ"/>
        </w:rPr>
        <w:t>العبر, وهو</w:t>
      </w:r>
      <w:r w:rsidR="00DF581A" w:rsidRPr="001A15D5">
        <w:rPr>
          <w:rFonts w:asciiTheme="majorBidi" w:hAnsiTheme="majorBidi" w:cstheme="majorBidi" w:hint="cs"/>
          <w:b/>
          <w:bCs/>
          <w:sz w:val="40"/>
          <w:szCs w:val="40"/>
          <w:rtl/>
          <w:lang w:bidi="ar-IQ"/>
        </w:rPr>
        <w:t xml:space="preserve"> دليل على النقص على جملة البشر</w:t>
      </w:r>
      <w:r w:rsidRPr="001A15D5">
        <w:rPr>
          <w:rFonts w:asciiTheme="majorBidi" w:hAnsiTheme="majorBidi" w:cstheme="majorBidi" w:hint="cs"/>
          <w:b/>
          <w:bCs/>
          <w:sz w:val="40"/>
          <w:szCs w:val="40"/>
          <w:rtl/>
          <w:lang w:bidi="ar-IQ"/>
        </w:rPr>
        <w:t>***</w:t>
      </w:r>
    </w:p>
    <w:p w:rsidR="00031A36" w:rsidRPr="001A15D5" w:rsidRDefault="00031A36" w:rsidP="001A15D5">
      <w:pPr>
        <w:jc w:val="center"/>
        <w:rPr>
          <w:rFonts w:asciiTheme="majorBidi" w:hAnsiTheme="majorBidi" w:cstheme="majorBidi"/>
          <w:b/>
          <w:bCs/>
          <w:sz w:val="40"/>
          <w:szCs w:val="40"/>
          <w:rtl/>
          <w:lang w:bidi="ar-IQ"/>
        </w:rPr>
      </w:pPr>
    </w:p>
    <w:p w:rsidR="00031A36" w:rsidRDefault="00031A36" w:rsidP="00031A36">
      <w:pPr>
        <w:rPr>
          <w:rFonts w:asciiTheme="majorBidi" w:hAnsiTheme="majorBidi" w:cstheme="majorBidi"/>
          <w:sz w:val="72"/>
          <w:szCs w:val="72"/>
          <w:rtl/>
          <w:lang w:bidi="ar-IQ"/>
        </w:rPr>
      </w:pPr>
    </w:p>
    <w:p w:rsidR="00E044BE" w:rsidRDefault="00E044BE" w:rsidP="00031A36">
      <w:pPr>
        <w:rPr>
          <w:rFonts w:asciiTheme="majorBidi" w:hAnsiTheme="majorBidi" w:cstheme="majorBidi"/>
          <w:sz w:val="72"/>
          <w:szCs w:val="72"/>
          <w:rtl/>
          <w:lang w:bidi="ar-IQ"/>
        </w:rPr>
      </w:pPr>
    </w:p>
    <w:p w:rsidR="00E044BE" w:rsidRDefault="00E044BE" w:rsidP="00031A36">
      <w:pPr>
        <w:rPr>
          <w:rFonts w:asciiTheme="majorBidi" w:hAnsiTheme="majorBidi" w:cstheme="majorBidi"/>
          <w:sz w:val="72"/>
          <w:szCs w:val="72"/>
          <w:rtl/>
          <w:lang w:bidi="ar-IQ"/>
        </w:rPr>
      </w:pPr>
    </w:p>
    <w:p w:rsidR="00E044BE" w:rsidRDefault="00E044BE" w:rsidP="00031A36">
      <w:pPr>
        <w:rPr>
          <w:rFonts w:asciiTheme="majorBidi" w:hAnsiTheme="majorBidi" w:cstheme="majorBidi"/>
          <w:sz w:val="72"/>
          <w:szCs w:val="72"/>
          <w:rtl/>
          <w:lang w:bidi="ar-IQ"/>
        </w:rPr>
      </w:pPr>
    </w:p>
    <w:p w:rsidR="00E044BE" w:rsidRDefault="00E044BE" w:rsidP="00031A36">
      <w:pPr>
        <w:rPr>
          <w:rFonts w:asciiTheme="majorBidi" w:hAnsiTheme="majorBidi" w:cstheme="majorBidi"/>
          <w:sz w:val="72"/>
          <w:szCs w:val="72"/>
          <w:rtl/>
          <w:lang w:bidi="ar-IQ"/>
        </w:rPr>
      </w:pPr>
    </w:p>
    <w:p w:rsidR="00E044BE" w:rsidRDefault="00E044BE" w:rsidP="00031A36">
      <w:pPr>
        <w:rPr>
          <w:rFonts w:asciiTheme="majorBidi" w:hAnsiTheme="majorBidi" w:cstheme="majorBidi"/>
          <w:sz w:val="72"/>
          <w:szCs w:val="72"/>
          <w:rtl/>
          <w:lang w:bidi="ar-IQ"/>
        </w:rPr>
      </w:pPr>
    </w:p>
    <w:p w:rsidR="00E044BE" w:rsidRDefault="00E044BE" w:rsidP="00031A36">
      <w:pPr>
        <w:rPr>
          <w:rFonts w:asciiTheme="majorBidi" w:hAnsiTheme="majorBidi" w:cstheme="majorBidi"/>
          <w:sz w:val="72"/>
          <w:szCs w:val="72"/>
          <w:rtl/>
          <w:lang w:bidi="ar-IQ"/>
        </w:rPr>
      </w:pPr>
    </w:p>
    <w:p w:rsidR="00E044BE" w:rsidRDefault="00E044BE" w:rsidP="00031A36">
      <w:pPr>
        <w:rPr>
          <w:rFonts w:asciiTheme="majorBidi" w:hAnsiTheme="majorBidi" w:cstheme="majorBidi"/>
          <w:sz w:val="72"/>
          <w:szCs w:val="72"/>
          <w:rtl/>
          <w:lang w:bidi="ar-IQ"/>
        </w:rPr>
      </w:pPr>
    </w:p>
    <w:p w:rsidR="00E044BE" w:rsidRPr="00A1199C" w:rsidRDefault="00E044BE" w:rsidP="00031A36">
      <w:pPr>
        <w:rPr>
          <w:rFonts w:asciiTheme="majorBidi" w:hAnsiTheme="majorBidi" w:cstheme="majorBidi"/>
          <w:sz w:val="72"/>
          <w:szCs w:val="72"/>
          <w:rtl/>
          <w:lang w:bidi="ar-IQ"/>
        </w:rPr>
      </w:pPr>
    </w:p>
    <w:p w:rsidR="00031A36" w:rsidRDefault="00031A36" w:rsidP="00031A36">
      <w:pPr>
        <w:jc w:val="center"/>
        <w:rPr>
          <w:b/>
          <w:bCs/>
          <w:sz w:val="96"/>
          <w:szCs w:val="96"/>
          <w:rtl/>
          <w:lang w:bidi="ar-IQ"/>
        </w:rPr>
      </w:pPr>
      <w:r w:rsidRPr="00B46AB5">
        <w:rPr>
          <w:rFonts w:hint="cs"/>
          <w:b/>
          <w:bCs/>
          <w:sz w:val="96"/>
          <w:szCs w:val="96"/>
          <w:rtl/>
          <w:lang w:bidi="ar-IQ"/>
        </w:rPr>
        <w:t>الاهداء</w:t>
      </w:r>
    </w:p>
    <w:p w:rsidR="00E044BE" w:rsidRPr="005B011D" w:rsidRDefault="005B011D" w:rsidP="005B011D">
      <w:pPr>
        <w:jc w:val="center"/>
        <w:rPr>
          <w:sz w:val="72"/>
          <w:szCs w:val="72"/>
          <w:rtl/>
          <w:lang w:bidi="ar-IQ"/>
        </w:rPr>
      </w:pPr>
      <w:r w:rsidRPr="005B011D">
        <w:rPr>
          <w:rFonts w:hint="cs"/>
          <w:sz w:val="72"/>
          <w:szCs w:val="72"/>
          <w:rtl/>
          <w:lang w:bidi="ar-IQ"/>
        </w:rPr>
        <w:t>الى والدتي الغالية مع طلب الرضا</w:t>
      </w:r>
    </w:p>
    <w:p w:rsidR="005B011D" w:rsidRPr="005B011D" w:rsidRDefault="005B011D" w:rsidP="005B011D">
      <w:pPr>
        <w:jc w:val="center"/>
        <w:rPr>
          <w:sz w:val="72"/>
          <w:szCs w:val="72"/>
          <w:rtl/>
          <w:lang w:bidi="ar-IQ"/>
        </w:rPr>
      </w:pPr>
      <w:r w:rsidRPr="005B011D">
        <w:rPr>
          <w:rFonts w:hint="cs"/>
          <w:sz w:val="72"/>
          <w:szCs w:val="72"/>
          <w:rtl/>
          <w:lang w:bidi="ar-IQ"/>
        </w:rPr>
        <w:t xml:space="preserve">الى روح والدي العزيز </w:t>
      </w:r>
      <w:r w:rsidR="00316F79" w:rsidRPr="005B011D">
        <w:rPr>
          <w:rFonts w:hint="cs"/>
          <w:sz w:val="72"/>
          <w:szCs w:val="72"/>
          <w:rtl/>
          <w:lang w:bidi="ar-IQ"/>
        </w:rPr>
        <w:t>تغمده</w:t>
      </w:r>
      <w:r w:rsidRPr="005B011D">
        <w:rPr>
          <w:rFonts w:hint="cs"/>
          <w:sz w:val="72"/>
          <w:szCs w:val="72"/>
          <w:rtl/>
          <w:lang w:bidi="ar-IQ"/>
        </w:rPr>
        <w:t xml:space="preserve"> الله بواسع رحمته</w:t>
      </w:r>
    </w:p>
    <w:p w:rsidR="005B011D" w:rsidRPr="005B011D" w:rsidRDefault="005B011D" w:rsidP="005B011D">
      <w:pPr>
        <w:jc w:val="center"/>
        <w:rPr>
          <w:sz w:val="72"/>
          <w:szCs w:val="72"/>
          <w:rtl/>
          <w:lang w:bidi="ar-IQ"/>
        </w:rPr>
      </w:pPr>
      <w:r w:rsidRPr="005B011D">
        <w:rPr>
          <w:rFonts w:hint="cs"/>
          <w:sz w:val="72"/>
          <w:szCs w:val="72"/>
          <w:rtl/>
          <w:lang w:bidi="ar-IQ"/>
        </w:rPr>
        <w:t xml:space="preserve"> الى اخوتي واخواتي </w:t>
      </w:r>
    </w:p>
    <w:p w:rsidR="005B011D" w:rsidRPr="005B011D" w:rsidRDefault="005B011D" w:rsidP="005B011D">
      <w:pPr>
        <w:jc w:val="center"/>
        <w:rPr>
          <w:sz w:val="72"/>
          <w:szCs w:val="72"/>
          <w:rtl/>
          <w:lang w:bidi="ar-IQ"/>
        </w:rPr>
      </w:pPr>
      <w:r w:rsidRPr="005B011D">
        <w:rPr>
          <w:rFonts w:hint="cs"/>
          <w:sz w:val="72"/>
          <w:szCs w:val="72"/>
          <w:rtl/>
        </w:rPr>
        <w:t>إلى</w:t>
      </w:r>
      <w:r w:rsidRPr="005B011D">
        <w:rPr>
          <w:sz w:val="72"/>
          <w:szCs w:val="72"/>
          <w:rtl/>
        </w:rPr>
        <w:t xml:space="preserve"> </w:t>
      </w:r>
      <w:r w:rsidRPr="005B011D">
        <w:rPr>
          <w:rFonts w:hint="cs"/>
          <w:sz w:val="72"/>
          <w:szCs w:val="72"/>
          <w:rtl/>
        </w:rPr>
        <w:t>من</w:t>
      </w:r>
      <w:r w:rsidRPr="005B011D">
        <w:rPr>
          <w:sz w:val="72"/>
          <w:szCs w:val="72"/>
          <w:rtl/>
        </w:rPr>
        <w:t xml:space="preserve"> </w:t>
      </w:r>
      <w:r w:rsidRPr="005B011D">
        <w:rPr>
          <w:rFonts w:hint="cs"/>
          <w:sz w:val="72"/>
          <w:szCs w:val="72"/>
          <w:rtl/>
        </w:rPr>
        <w:t>علمونا</w:t>
      </w:r>
      <w:r w:rsidRPr="005B011D">
        <w:rPr>
          <w:sz w:val="72"/>
          <w:szCs w:val="72"/>
          <w:rtl/>
        </w:rPr>
        <w:t xml:space="preserve"> </w:t>
      </w:r>
      <w:r w:rsidRPr="005B011D">
        <w:rPr>
          <w:rFonts w:hint="cs"/>
          <w:sz w:val="72"/>
          <w:szCs w:val="72"/>
          <w:rtl/>
        </w:rPr>
        <w:t>حروفا</w:t>
      </w:r>
      <w:r w:rsidRPr="005B011D">
        <w:rPr>
          <w:sz w:val="72"/>
          <w:szCs w:val="72"/>
          <w:rtl/>
        </w:rPr>
        <w:t xml:space="preserve"> </w:t>
      </w:r>
      <w:r w:rsidRPr="005B011D">
        <w:rPr>
          <w:rFonts w:hint="cs"/>
          <w:sz w:val="72"/>
          <w:szCs w:val="72"/>
          <w:rtl/>
        </w:rPr>
        <w:t>من</w:t>
      </w:r>
      <w:r w:rsidRPr="005B011D">
        <w:rPr>
          <w:sz w:val="72"/>
          <w:szCs w:val="72"/>
          <w:rtl/>
        </w:rPr>
        <w:t xml:space="preserve"> </w:t>
      </w:r>
      <w:r w:rsidRPr="005B011D">
        <w:rPr>
          <w:rFonts w:hint="cs"/>
          <w:sz w:val="72"/>
          <w:szCs w:val="72"/>
          <w:rtl/>
        </w:rPr>
        <w:t>ذهب</w:t>
      </w:r>
      <w:r w:rsidRPr="005B011D">
        <w:rPr>
          <w:sz w:val="72"/>
          <w:szCs w:val="72"/>
          <w:rtl/>
        </w:rPr>
        <w:t xml:space="preserve"> </w:t>
      </w:r>
      <w:r w:rsidRPr="005B011D">
        <w:rPr>
          <w:rFonts w:hint="cs"/>
          <w:sz w:val="72"/>
          <w:szCs w:val="72"/>
          <w:rtl/>
        </w:rPr>
        <w:t>وكلمات</w:t>
      </w:r>
      <w:r w:rsidRPr="005B011D">
        <w:rPr>
          <w:sz w:val="72"/>
          <w:szCs w:val="72"/>
          <w:rtl/>
        </w:rPr>
        <w:t xml:space="preserve"> </w:t>
      </w:r>
      <w:r w:rsidRPr="005B011D">
        <w:rPr>
          <w:rFonts w:hint="cs"/>
          <w:sz w:val="72"/>
          <w:szCs w:val="72"/>
          <w:rtl/>
        </w:rPr>
        <w:t>من</w:t>
      </w:r>
      <w:r w:rsidRPr="005B011D">
        <w:rPr>
          <w:sz w:val="72"/>
          <w:szCs w:val="72"/>
          <w:rtl/>
        </w:rPr>
        <w:t xml:space="preserve"> </w:t>
      </w:r>
      <w:r w:rsidRPr="005B011D">
        <w:rPr>
          <w:rFonts w:hint="cs"/>
          <w:sz w:val="72"/>
          <w:szCs w:val="72"/>
          <w:rtl/>
        </w:rPr>
        <w:t>درر</w:t>
      </w:r>
      <w:r w:rsidRPr="005B011D">
        <w:rPr>
          <w:sz w:val="72"/>
          <w:szCs w:val="72"/>
          <w:rtl/>
        </w:rPr>
        <w:t xml:space="preserve"> </w:t>
      </w:r>
      <w:r w:rsidRPr="005B011D">
        <w:rPr>
          <w:rFonts w:hint="cs"/>
          <w:sz w:val="72"/>
          <w:szCs w:val="72"/>
          <w:rtl/>
        </w:rPr>
        <w:t>وعبارات</w:t>
      </w:r>
      <w:r w:rsidRPr="005B011D">
        <w:rPr>
          <w:sz w:val="72"/>
          <w:szCs w:val="72"/>
          <w:rtl/>
        </w:rPr>
        <w:t xml:space="preserve"> </w:t>
      </w:r>
      <w:r w:rsidRPr="005B011D">
        <w:rPr>
          <w:rFonts w:hint="cs"/>
          <w:sz w:val="72"/>
          <w:szCs w:val="72"/>
          <w:rtl/>
        </w:rPr>
        <w:t>من</w:t>
      </w:r>
      <w:r w:rsidRPr="005B011D">
        <w:rPr>
          <w:sz w:val="72"/>
          <w:szCs w:val="72"/>
          <w:rtl/>
        </w:rPr>
        <w:t xml:space="preserve"> </w:t>
      </w:r>
      <w:r w:rsidRPr="005B011D">
        <w:rPr>
          <w:rFonts w:hint="cs"/>
          <w:sz w:val="72"/>
          <w:szCs w:val="72"/>
          <w:rtl/>
        </w:rPr>
        <w:t>أسمى</w:t>
      </w:r>
      <w:r w:rsidRPr="005B011D">
        <w:rPr>
          <w:sz w:val="72"/>
          <w:szCs w:val="72"/>
          <w:rtl/>
        </w:rPr>
        <w:t xml:space="preserve"> </w:t>
      </w:r>
      <w:r w:rsidRPr="005B011D">
        <w:rPr>
          <w:rFonts w:hint="cs"/>
          <w:sz w:val="72"/>
          <w:szCs w:val="72"/>
          <w:rtl/>
        </w:rPr>
        <w:t>وأجلى</w:t>
      </w:r>
      <w:r w:rsidRPr="005B011D">
        <w:rPr>
          <w:sz w:val="72"/>
          <w:szCs w:val="72"/>
          <w:rtl/>
        </w:rPr>
        <w:t xml:space="preserve"> </w:t>
      </w:r>
      <w:r w:rsidRPr="005B011D">
        <w:rPr>
          <w:rFonts w:hint="cs"/>
          <w:sz w:val="72"/>
          <w:szCs w:val="72"/>
          <w:rtl/>
        </w:rPr>
        <w:t>عبارات</w:t>
      </w:r>
      <w:r w:rsidRPr="005B011D">
        <w:rPr>
          <w:sz w:val="72"/>
          <w:szCs w:val="72"/>
          <w:rtl/>
        </w:rPr>
        <w:t xml:space="preserve"> </w:t>
      </w:r>
      <w:r w:rsidRPr="005B011D">
        <w:rPr>
          <w:rFonts w:hint="cs"/>
          <w:sz w:val="72"/>
          <w:szCs w:val="72"/>
          <w:rtl/>
        </w:rPr>
        <w:t>في</w:t>
      </w:r>
      <w:r w:rsidRPr="005B011D">
        <w:rPr>
          <w:sz w:val="72"/>
          <w:szCs w:val="72"/>
          <w:rtl/>
        </w:rPr>
        <w:t xml:space="preserve"> </w:t>
      </w:r>
      <w:r w:rsidRPr="005B011D">
        <w:rPr>
          <w:rFonts w:hint="cs"/>
          <w:sz w:val="72"/>
          <w:szCs w:val="72"/>
          <w:rtl/>
        </w:rPr>
        <w:t>العلم</w:t>
      </w:r>
      <w:r w:rsidRPr="005B011D">
        <w:rPr>
          <w:sz w:val="72"/>
          <w:szCs w:val="72"/>
          <w:rtl/>
        </w:rPr>
        <w:t xml:space="preserve"> </w:t>
      </w:r>
      <w:r w:rsidRPr="005B011D">
        <w:rPr>
          <w:rFonts w:hint="cs"/>
          <w:sz w:val="72"/>
          <w:szCs w:val="72"/>
          <w:rtl/>
        </w:rPr>
        <w:t>إلى</w:t>
      </w:r>
      <w:r w:rsidRPr="005B011D">
        <w:rPr>
          <w:sz w:val="72"/>
          <w:szCs w:val="72"/>
          <w:rtl/>
        </w:rPr>
        <w:t xml:space="preserve"> </w:t>
      </w:r>
      <w:r w:rsidRPr="005B011D">
        <w:rPr>
          <w:rFonts w:hint="cs"/>
          <w:sz w:val="72"/>
          <w:szCs w:val="72"/>
          <w:rtl/>
        </w:rPr>
        <w:t>من</w:t>
      </w:r>
      <w:r w:rsidRPr="005B011D">
        <w:rPr>
          <w:sz w:val="72"/>
          <w:szCs w:val="72"/>
          <w:rtl/>
        </w:rPr>
        <w:t xml:space="preserve"> </w:t>
      </w:r>
      <w:r w:rsidRPr="005B011D">
        <w:rPr>
          <w:rFonts w:hint="cs"/>
          <w:sz w:val="72"/>
          <w:szCs w:val="72"/>
          <w:rtl/>
        </w:rPr>
        <w:t>صاغوا لنا</w:t>
      </w:r>
      <w:r w:rsidRPr="005B011D">
        <w:rPr>
          <w:sz w:val="72"/>
          <w:szCs w:val="72"/>
          <w:rtl/>
        </w:rPr>
        <w:t xml:space="preserve"> </w:t>
      </w:r>
      <w:r w:rsidRPr="005B011D">
        <w:rPr>
          <w:rFonts w:hint="cs"/>
          <w:sz w:val="72"/>
          <w:szCs w:val="72"/>
          <w:rtl/>
        </w:rPr>
        <w:t>علمهم</w:t>
      </w:r>
      <w:r w:rsidRPr="005B011D">
        <w:rPr>
          <w:sz w:val="72"/>
          <w:szCs w:val="72"/>
          <w:rtl/>
        </w:rPr>
        <w:t xml:space="preserve"> </w:t>
      </w:r>
      <w:r w:rsidRPr="005B011D">
        <w:rPr>
          <w:rFonts w:hint="cs"/>
          <w:sz w:val="72"/>
          <w:szCs w:val="72"/>
          <w:rtl/>
        </w:rPr>
        <w:t>حروفا</w:t>
      </w:r>
      <w:r w:rsidRPr="005B011D">
        <w:rPr>
          <w:sz w:val="72"/>
          <w:szCs w:val="72"/>
          <w:rtl/>
        </w:rPr>
        <w:t xml:space="preserve"> </w:t>
      </w:r>
      <w:r w:rsidRPr="005B011D">
        <w:rPr>
          <w:rFonts w:hint="cs"/>
          <w:sz w:val="72"/>
          <w:szCs w:val="72"/>
          <w:rtl/>
        </w:rPr>
        <w:t>ومن</w:t>
      </w:r>
      <w:r w:rsidRPr="005B011D">
        <w:rPr>
          <w:sz w:val="72"/>
          <w:szCs w:val="72"/>
          <w:rtl/>
        </w:rPr>
        <w:t xml:space="preserve"> </w:t>
      </w:r>
      <w:r w:rsidRPr="005B011D">
        <w:rPr>
          <w:rFonts w:hint="cs"/>
          <w:sz w:val="72"/>
          <w:szCs w:val="72"/>
          <w:rtl/>
        </w:rPr>
        <w:t>فكرهم</w:t>
      </w:r>
      <w:r w:rsidRPr="005B011D">
        <w:rPr>
          <w:sz w:val="72"/>
          <w:szCs w:val="72"/>
          <w:rtl/>
        </w:rPr>
        <w:t xml:space="preserve"> </w:t>
      </w:r>
      <w:r w:rsidRPr="005B011D">
        <w:rPr>
          <w:rFonts w:hint="cs"/>
          <w:sz w:val="72"/>
          <w:szCs w:val="72"/>
          <w:rtl/>
        </w:rPr>
        <w:t>منارة</w:t>
      </w:r>
      <w:r w:rsidRPr="005B011D">
        <w:rPr>
          <w:sz w:val="72"/>
          <w:szCs w:val="72"/>
          <w:rtl/>
        </w:rPr>
        <w:t xml:space="preserve"> </w:t>
      </w:r>
      <w:r w:rsidRPr="005B011D">
        <w:rPr>
          <w:rFonts w:hint="cs"/>
          <w:sz w:val="72"/>
          <w:szCs w:val="72"/>
          <w:rtl/>
        </w:rPr>
        <w:t>تنير</w:t>
      </w:r>
      <w:r w:rsidRPr="005B011D">
        <w:rPr>
          <w:sz w:val="72"/>
          <w:szCs w:val="72"/>
          <w:rtl/>
        </w:rPr>
        <w:t xml:space="preserve"> </w:t>
      </w:r>
      <w:r w:rsidRPr="005B011D">
        <w:rPr>
          <w:rFonts w:hint="cs"/>
          <w:sz w:val="72"/>
          <w:szCs w:val="72"/>
          <w:rtl/>
        </w:rPr>
        <w:t>لنا</w:t>
      </w:r>
      <w:r w:rsidRPr="005B011D">
        <w:rPr>
          <w:sz w:val="72"/>
          <w:szCs w:val="72"/>
          <w:rtl/>
        </w:rPr>
        <w:t xml:space="preserve"> </w:t>
      </w:r>
      <w:r w:rsidRPr="005B011D">
        <w:rPr>
          <w:rFonts w:hint="cs"/>
          <w:sz w:val="72"/>
          <w:szCs w:val="72"/>
          <w:rtl/>
        </w:rPr>
        <w:t>سيرة</w:t>
      </w:r>
      <w:r w:rsidRPr="005B011D">
        <w:rPr>
          <w:sz w:val="72"/>
          <w:szCs w:val="72"/>
          <w:rtl/>
        </w:rPr>
        <w:t xml:space="preserve"> </w:t>
      </w:r>
      <w:r w:rsidRPr="005B011D">
        <w:rPr>
          <w:rFonts w:hint="cs"/>
          <w:sz w:val="72"/>
          <w:szCs w:val="72"/>
          <w:rtl/>
        </w:rPr>
        <w:t>العلم</w:t>
      </w:r>
      <w:r w:rsidRPr="005B011D">
        <w:rPr>
          <w:sz w:val="72"/>
          <w:szCs w:val="72"/>
          <w:rtl/>
        </w:rPr>
        <w:t xml:space="preserve"> </w:t>
      </w:r>
      <w:r w:rsidRPr="005B011D">
        <w:rPr>
          <w:rFonts w:hint="cs"/>
          <w:sz w:val="72"/>
          <w:szCs w:val="72"/>
          <w:rtl/>
        </w:rPr>
        <w:t>والنجاح</w:t>
      </w:r>
      <w:r w:rsidRPr="005B011D">
        <w:rPr>
          <w:sz w:val="72"/>
          <w:szCs w:val="72"/>
          <w:rtl/>
        </w:rPr>
        <w:t xml:space="preserve"> </w:t>
      </w:r>
      <w:r w:rsidRPr="005B011D">
        <w:rPr>
          <w:rFonts w:hint="cs"/>
          <w:sz w:val="72"/>
          <w:szCs w:val="72"/>
          <w:rtl/>
        </w:rPr>
        <w:t>إلى</w:t>
      </w:r>
      <w:r w:rsidRPr="005B011D">
        <w:rPr>
          <w:sz w:val="72"/>
          <w:szCs w:val="72"/>
          <w:rtl/>
        </w:rPr>
        <w:t xml:space="preserve"> </w:t>
      </w:r>
      <w:r w:rsidRPr="005B011D">
        <w:rPr>
          <w:rFonts w:hint="cs"/>
          <w:sz w:val="72"/>
          <w:szCs w:val="72"/>
          <w:rtl/>
        </w:rPr>
        <w:t>أساتذتنا</w:t>
      </w:r>
      <w:r w:rsidRPr="005B011D">
        <w:rPr>
          <w:sz w:val="72"/>
          <w:szCs w:val="72"/>
          <w:rtl/>
        </w:rPr>
        <w:t xml:space="preserve"> </w:t>
      </w:r>
      <w:r w:rsidRPr="005B011D">
        <w:rPr>
          <w:rFonts w:hint="cs"/>
          <w:sz w:val="72"/>
          <w:szCs w:val="72"/>
          <w:rtl/>
        </w:rPr>
        <w:t>الكرام</w:t>
      </w:r>
      <w:r w:rsidRPr="005B011D">
        <w:rPr>
          <w:sz w:val="72"/>
          <w:szCs w:val="72"/>
          <w:rtl/>
        </w:rPr>
        <w:t>.</w:t>
      </w:r>
    </w:p>
    <w:p w:rsidR="00E044BE" w:rsidRDefault="00E044BE" w:rsidP="00031A36">
      <w:pPr>
        <w:jc w:val="center"/>
        <w:rPr>
          <w:b/>
          <w:bCs/>
          <w:sz w:val="96"/>
          <w:szCs w:val="96"/>
          <w:rtl/>
          <w:lang w:bidi="ar-IQ"/>
        </w:rPr>
      </w:pPr>
    </w:p>
    <w:p w:rsidR="00E044BE" w:rsidRDefault="00E044BE" w:rsidP="00E044BE">
      <w:pPr>
        <w:rPr>
          <w:b/>
          <w:bCs/>
          <w:sz w:val="28"/>
          <w:szCs w:val="28"/>
          <w:rtl/>
          <w:lang w:bidi="ar-IQ"/>
        </w:rPr>
      </w:pPr>
    </w:p>
    <w:p w:rsidR="00E044BE" w:rsidRDefault="00E044BE" w:rsidP="00E044BE">
      <w:pPr>
        <w:rPr>
          <w:sz w:val="36"/>
          <w:szCs w:val="36"/>
          <w:rtl/>
          <w:lang w:bidi="ar-IQ"/>
        </w:rPr>
      </w:pPr>
    </w:p>
    <w:p w:rsidR="00E044BE" w:rsidRPr="00CC2D0D" w:rsidRDefault="00CC2D0D" w:rsidP="00CC2D0D">
      <w:pPr>
        <w:jc w:val="center"/>
        <w:rPr>
          <w:sz w:val="72"/>
          <w:szCs w:val="72"/>
          <w:rtl/>
          <w:lang w:bidi="ar-IQ"/>
        </w:rPr>
      </w:pPr>
      <w:proofErr w:type="spellStart"/>
      <w:r w:rsidRPr="00CC2D0D">
        <w:rPr>
          <w:rFonts w:hint="cs"/>
          <w:sz w:val="72"/>
          <w:szCs w:val="72"/>
          <w:rtl/>
          <w:lang w:bidi="ar-IQ"/>
        </w:rPr>
        <w:lastRenderedPageBreak/>
        <w:t>الشكر</w:t>
      </w:r>
      <w:r w:rsidR="00755988">
        <w:rPr>
          <w:rFonts w:hint="cs"/>
          <w:sz w:val="72"/>
          <w:szCs w:val="72"/>
          <w:rtl/>
          <w:lang w:bidi="ar-IQ"/>
        </w:rPr>
        <w:t>والامتنان</w:t>
      </w:r>
      <w:proofErr w:type="spellEnd"/>
    </w:p>
    <w:p w:rsidR="00E044BE" w:rsidRPr="00757F8F" w:rsidRDefault="00E044BE" w:rsidP="00E044BE">
      <w:pPr>
        <w:rPr>
          <w:b/>
          <w:bCs/>
          <w:sz w:val="28"/>
          <w:szCs w:val="28"/>
          <w:rtl/>
        </w:rPr>
      </w:pPr>
    </w:p>
    <w:p w:rsidR="00E044BE" w:rsidRDefault="00CC2D0D" w:rsidP="00031A36">
      <w:pPr>
        <w:jc w:val="center"/>
        <w:rPr>
          <w:b/>
          <w:bCs/>
          <w:sz w:val="40"/>
          <w:szCs w:val="40"/>
          <w:rtl/>
          <w:lang w:bidi="ar-IQ"/>
        </w:rPr>
      </w:pPr>
      <w:r>
        <w:rPr>
          <w:rFonts w:hint="cs"/>
          <w:b/>
          <w:bCs/>
          <w:sz w:val="40"/>
          <w:szCs w:val="40"/>
          <w:rtl/>
          <w:lang w:bidi="ar-IQ"/>
        </w:rPr>
        <w:t>قال رسول الله عليه الصلاة والسلام:</w:t>
      </w:r>
    </w:p>
    <w:p w:rsidR="00CC2D0D" w:rsidRDefault="00F619B4" w:rsidP="00031A36">
      <w:pPr>
        <w:jc w:val="center"/>
        <w:rPr>
          <w:b/>
          <w:bCs/>
          <w:sz w:val="40"/>
          <w:szCs w:val="40"/>
          <w:rtl/>
          <w:lang w:bidi="ar-IQ"/>
        </w:rPr>
      </w:pPr>
      <w:r>
        <w:rPr>
          <w:rFonts w:hint="cs"/>
          <w:b/>
          <w:bCs/>
          <w:sz w:val="40"/>
          <w:szCs w:val="40"/>
          <w:rtl/>
          <w:lang w:bidi="ar-IQ"/>
        </w:rPr>
        <w:t>"</w:t>
      </w:r>
      <w:r w:rsidR="00CC2D0D">
        <w:rPr>
          <w:rFonts w:hint="cs"/>
          <w:b/>
          <w:bCs/>
          <w:sz w:val="40"/>
          <w:szCs w:val="40"/>
          <w:rtl/>
          <w:lang w:bidi="ar-IQ"/>
        </w:rPr>
        <w:t xml:space="preserve">من اصطنع اليكم معروفاً </w:t>
      </w:r>
      <w:r>
        <w:rPr>
          <w:rFonts w:hint="cs"/>
          <w:b/>
          <w:bCs/>
          <w:sz w:val="40"/>
          <w:szCs w:val="40"/>
          <w:rtl/>
          <w:lang w:bidi="ar-IQ"/>
        </w:rPr>
        <w:t>فجازوه, فان</w:t>
      </w:r>
      <w:r w:rsidR="00CC2D0D">
        <w:rPr>
          <w:rFonts w:hint="cs"/>
          <w:b/>
          <w:bCs/>
          <w:sz w:val="40"/>
          <w:szCs w:val="40"/>
          <w:rtl/>
          <w:lang w:bidi="ar-IQ"/>
        </w:rPr>
        <w:t xml:space="preserve"> عجزتم عن مجازاته فادعوا له حتى تعلموا انكم قد </w:t>
      </w:r>
      <w:r>
        <w:rPr>
          <w:rFonts w:hint="cs"/>
          <w:b/>
          <w:bCs/>
          <w:sz w:val="40"/>
          <w:szCs w:val="40"/>
          <w:rtl/>
          <w:lang w:bidi="ar-IQ"/>
        </w:rPr>
        <w:t>شكرتم, فان الشاكر يحب الشاكرين".</w:t>
      </w:r>
    </w:p>
    <w:p w:rsidR="00F619B4" w:rsidRDefault="00F619B4" w:rsidP="00031A36">
      <w:pPr>
        <w:jc w:val="center"/>
        <w:rPr>
          <w:b/>
          <w:bCs/>
          <w:sz w:val="40"/>
          <w:szCs w:val="40"/>
          <w:rtl/>
          <w:lang w:bidi="ar-IQ"/>
        </w:rPr>
      </w:pPr>
    </w:p>
    <w:p w:rsidR="00F619B4" w:rsidRDefault="00F619B4" w:rsidP="00031A36">
      <w:pPr>
        <w:jc w:val="center"/>
        <w:rPr>
          <w:b/>
          <w:bCs/>
          <w:sz w:val="40"/>
          <w:szCs w:val="40"/>
          <w:rtl/>
          <w:lang w:bidi="ar-IQ"/>
        </w:rPr>
      </w:pPr>
    </w:p>
    <w:p w:rsidR="00E044BE" w:rsidRDefault="00F619B4" w:rsidP="00F619B4">
      <w:pPr>
        <w:jc w:val="center"/>
        <w:rPr>
          <w:b/>
          <w:bCs/>
          <w:sz w:val="40"/>
          <w:szCs w:val="40"/>
          <w:rtl/>
          <w:lang w:bidi="ar-IQ"/>
        </w:rPr>
      </w:pPr>
      <w:r>
        <w:rPr>
          <w:rFonts w:hint="cs"/>
          <w:b/>
          <w:bCs/>
          <w:sz w:val="40"/>
          <w:szCs w:val="40"/>
          <w:rtl/>
          <w:lang w:bidi="ar-IQ"/>
        </w:rPr>
        <w:t>وعليه لا يسعني الا ان ارفع يديا متضرعة بالدعاء والشكر لله سبحانه وتعالى ان وفقني لإتمام هذا البحث.</w:t>
      </w:r>
    </w:p>
    <w:p w:rsidR="00F619B4" w:rsidRDefault="00F619B4" w:rsidP="00F619B4">
      <w:pPr>
        <w:jc w:val="center"/>
        <w:rPr>
          <w:b/>
          <w:bCs/>
          <w:sz w:val="40"/>
          <w:szCs w:val="40"/>
          <w:rtl/>
          <w:lang w:bidi="ar-IQ"/>
        </w:rPr>
      </w:pPr>
      <w:r>
        <w:rPr>
          <w:rFonts w:hint="cs"/>
          <w:b/>
          <w:bCs/>
          <w:sz w:val="40"/>
          <w:szCs w:val="40"/>
          <w:rtl/>
          <w:lang w:bidi="ar-IQ"/>
        </w:rPr>
        <w:t>كما اتقدم بالشكر الخالص الى الاستاذ المشرف علاء عبد الامير موسى على ما قدمه لي من نصائح وارشادات لإتمام هذا البحث جزاه الله خيراً.</w:t>
      </w:r>
    </w:p>
    <w:p w:rsidR="00F619B4" w:rsidRDefault="00F619B4" w:rsidP="00F619B4">
      <w:pPr>
        <w:jc w:val="center"/>
        <w:rPr>
          <w:b/>
          <w:bCs/>
          <w:sz w:val="40"/>
          <w:szCs w:val="40"/>
          <w:rtl/>
          <w:lang w:bidi="ar-IQ"/>
        </w:rPr>
      </w:pPr>
      <w:r>
        <w:rPr>
          <w:rFonts w:hint="cs"/>
          <w:b/>
          <w:bCs/>
          <w:sz w:val="40"/>
          <w:szCs w:val="40"/>
          <w:rtl/>
          <w:lang w:bidi="ar-IQ"/>
        </w:rPr>
        <w:t>وكذلك اشكر كل من اختي الغالية المهندسة مريم لما بذلته معي من جهد في كتابته.</w:t>
      </w:r>
    </w:p>
    <w:p w:rsidR="00F619B4" w:rsidRPr="00CD0C32" w:rsidRDefault="00F619B4" w:rsidP="00F619B4">
      <w:pPr>
        <w:jc w:val="center"/>
        <w:rPr>
          <w:b/>
          <w:bCs/>
          <w:sz w:val="32"/>
          <w:szCs w:val="32"/>
          <w:rtl/>
          <w:lang w:bidi="ar-IQ"/>
        </w:rPr>
      </w:pPr>
      <w:r>
        <w:rPr>
          <w:rFonts w:hint="cs"/>
          <w:b/>
          <w:bCs/>
          <w:sz w:val="40"/>
          <w:szCs w:val="40"/>
          <w:rtl/>
          <w:lang w:bidi="ar-IQ"/>
        </w:rPr>
        <w:t>وكذلك جميع اساتذتي من التعليم الابتدائي الى الكلية.</w:t>
      </w: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Default="00031A36" w:rsidP="00031A36">
      <w:pPr>
        <w:rPr>
          <w:sz w:val="36"/>
          <w:szCs w:val="36"/>
          <w:rtl/>
          <w:lang w:bidi="ar-IQ"/>
        </w:rPr>
      </w:pPr>
    </w:p>
    <w:p w:rsidR="00031A36" w:rsidRPr="00757F8F" w:rsidRDefault="00031A36" w:rsidP="00031A36">
      <w:pPr>
        <w:rPr>
          <w:sz w:val="36"/>
          <w:szCs w:val="36"/>
          <w:rtl/>
          <w:lang w:bidi="ar-IQ"/>
        </w:rPr>
      </w:pPr>
    </w:p>
    <w:p w:rsidR="00031A36" w:rsidRPr="00CD0C32" w:rsidRDefault="00031A36" w:rsidP="00031A36">
      <w:pPr>
        <w:rPr>
          <w:sz w:val="36"/>
          <w:szCs w:val="36"/>
          <w:rtl/>
          <w:lang w:bidi="ar-IQ"/>
        </w:rPr>
      </w:pPr>
    </w:p>
    <w:p w:rsidR="00031A36" w:rsidRDefault="00031A36" w:rsidP="00031A36">
      <w:pPr>
        <w:jc w:val="both"/>
        <w:rPr>
          <w:b/>
          <w:bCs/>
          <w:sz w:val="44"/>
          <w:szCs w:val="44"/>
          <w:rtl/>
          <w:lang w:bidi="ar-IQ"/>
        </w:rPr>
      </w:pPr>
    </w:p>
    <w:p w:rsidR="00031A36" w:rsidRPr="00B46AB5" w:rsidRDefault="00031A36" w:rsidP="00031A36">
      <w:pPr>
        <w:jc w:val="both"/>
        <w:rPr>
          <w:b/>
          <w:bCs/>
          <w:sz w:val="44"/>
          <w:szCs w:val="44"/>
          <w:rtl/>
          <w:lang w:bidi="ar-IQ"/>
        </w:rPr>
      </w:pPr>
    </w:p>
    <w:p w:rsidR="00031A36" w:rsidRDefault="00031A36" w:rsidP="00492B25">
      <w:pPr>
        <w:bidi/>
        <w:jc w:val="both"/>
        <w:rPr>
          <w:rtl/>
          <w:lang w:bidi="ar-IQ"/>
        </w:rPr>
      </w:pPr>
    </w:p>
    <w:p w:rsidR="00031A36" w:rsidRDefault="00031A36" w:rsidP="00492B25">
      <w:pPr>
        <w:bidi/>
        <w:jc w:val="center"/>
        <w:rPr>
          <w:rtl/>
          <w:lang w:bidi="ar-IQ"/>
        </w:rPr>
      </w:pPr>
    </w:p>
    <w:p w:rsidR="00031A36" w:rsidRDefault="00031A36" w:rsidP="00492B25">
      <w:pPr>
        <w:bidi/>
        <w:jc w:val="center"/>
        <w:rPr>
          <w:rtl/>
          <w:lang w:bidi="ar-IQ"/>
        </w:rPr>
      </w:pPr>
    </w:p>
    <w:sdt>
      <w:sdtPr>
        <w:rPr>
          <w:rFonts w:asciiTheme="minorHAnsi" w:eastAsiaTheme="minorHAnsi" w:hAnsiTheme="minorHAnsi" w:cstheme="minorBidi"/>
          <w:b w:val="0"/>
          <w:bCs w:val="0"/>
          <w:color w:val="000000" w:themeColor="text1"/>
          <w:sz w:val="22"/>
          <w:szCs w:val="22"/>
          <w:lang w:val="ar-SA"/>
        </w:rPr>
        <w:id w:val="-827128795"/>
        <w:docPartObj>
          <w:docPartGallery w:val="Table of Contents"/>
          <w:docPartUnique/>
        </w:docPartObj>
      </w:sdtPr>
      <w:sdtEndPr>
        <w:rPr>
          <w:rtl w:val="0"/>
        </w:rPr>
      </w:sdtEndPr>
      <w:sdtContent>
        <w:p w:rsidR="00BB4707" w:rsidRPr="000F7255" w:rsidRDefault="00BB4707" w:rsidP="00BB4707">
          <w:pPr>
            <w:pStyle w:val="aa"/>
            <w:jc w:val="center"/>
            <w:rPr>
              <w:color w:val="000000" w:themeColor="text1"/>
              <w:sz w:val="36"/>
              <w:szCs w:val="36"/>
            </w:rPr>
          </w:pPr>
          <w:r w:rsidRPr="000F7255">
            <w:rPr>
              <w:color w:val="000000" w:themeColor="text1"/>
              <w:sz w:val="36"/>
              <w:szCs w:val="36"/>
              <w:lang w:val="ar-SA"/>
            </w:rPr>
            <w:t>المحتويات</w:t>
          </w:r>
        </w:p>
        <w:p w:rsidR="00BB4707" w:rsidRPr="00BB4707" w:rsidRDefault="00BB4707" w:rsidP="00BB4707">
          <w:pPr>
            <w:pStyle w:val="10"/>
            <w:tabs>
              <w:tab w:val="right" w:leader="dot" w:pos="8777"/>
            </w:tabs>
            <w:bidi/>
            <w:rPr>
              <w:rFonts w:eastAsiaTheme="minorEastAsia"/>
              <w:b/>
              <w:bCs/>
              <w:noProof/>
              <w:color w:val="auto"/>
              <w:sz w:val="28"/>
              <w:szCs w:val="28"/>
            </w:rPr>
          </w:pPr>
          <w:r>
            <w:fldChar w:fldCharType="begin"/>
          </w:r>
          <w:r>
            <w:instrText xml:space="preserve"> TOC \o "1-3" \h \z \u </w:instrText>
          </w:r>
          <w:r>
            <w:fldChar w:fldCharType="separate"/>
          </w:r>
          <w:hyperlink w:anchor="_Toc511481264" w:history="1">
            <w:r w:rsidRPr="00BB4707">
              <w:rPr>
                <w:rStyle w:val="Hyperlink"/>
                <w:rFonts w:hint="eastAsia"/>
                <w:b/>
                <w:bCs/>
                <w:noProof/>
                <w:sz w:val="28"/>
                <w:szCs w:val="28"/>
                <w:rtl/>
              </w:rPr>
              <w:t>المقدمة</w:t>
            </w:r>
            <w:r w:rsidRPr="00BB4707">
              <w:rPr>
                <w:b/>
                <w:bCs/>
                <w:noProof/>
                <w:webHidden/>
                <w:sz w:val="28"/>
                <w:szCs w:val="28"/>
              </w:rPr>
              <w:tab/>
            </w:r>
            <w:r w:rsidRPr="00BB4707">
              <w:rPr>
                <w:b/>
                <w:bCs/>
                <w:noProof/>
                <w:webHidden/>
                <w:sz w:val="28"/>
                <w:szCs w:val="28"/>
              </w:rPr>
              <w:fldChar w:fldCharType="begin"/>
            </w:r>
            <w:r w:rsidRPr="00BB4707">
              <w:rPr>
                <w:b/>
                <w:bCs/>
                <w:noProof/>
                <w:webHidden/>
                <w:sz w:val="28"/>
                <w:szCs w:val="28"/>
              </w:rPr>
              <w:instrText xml:space="preserve"> PAGEREF _Toc511481264 \h </w:instrText>
            </w:r>
            <w:r w:rsidRPr="00BB4707">
              <w:rPr>
                <w:b/>
                <w:bCs/>
                <w:noProof/>
                <w:webHidden/>
                <w:sz w:val="28"/>
                <w:szCs w:val="28"/>
              </w:rPr>
            </w:r>
            <w:r w:rsidRPr="00BB4707">
              <w:rPr>
                <w:b/>
                <w:bCs/>
                <w:noProof/>
                <w:webHidden/>
                <w:sz w:val="28"/>
                <w:szCs w:val="28"/>
              </w:rPr>
              <w:fldChar w:fldCharType="separate"/>
            </w:r>
            <w:r w:rsidRPr="00BB4707">
              <w:rPr>
                <w:b/>
                <w:bCs/>
                <w:noProof/>
                <w:webHidden/>
                <w:sz w:val="28"/>
                <w:szCs w:val="28"/>
              </w:rPr>
              <w:t>1</w:t>
            </w:r>
            <w:r w:rsidRPr="00BB4707">
              <w:rPr>
                <w:b/>
                <w:bCs/>
                <w:noProof/>
                <w:webHidden/>
                <w:sz w:val="28"/>
                <w:szCs w:val="28"/>
              </w:rPr>
              <w:fldChar w:fldCharType="end"/>
            </w:r>
          </w:hyperlink>
        </w:p>
        <w:p w:rsidR="00BB4707" w:rsidRPr="00BB4707" w:rsidRDefault="00190928" w:rsidP="00BB4707">
          <w:pPr>
            <w:pStyle w:val="10"/>
            <w:tabs>
              <w:tab w:val="right" w:leader="dot" w:pos="8777"/>
            </w:tabs>
            <w:bidi/>
            <w:rPr>
              <w:rFonts w:eastAsiaTheme="minorEastAsia"/>
              <w:b/>
              <w:bCs/>
              <w:noProof/>
              <w:color w:val="auto"/>
              <w:sz w:val="28"/>
              <w:szCs w:val="28"/>
            </w:rPr>
          </w:pPr>
          <w:hyperlink w:anchor="_Toc511481265" w:history="1">
            <w:r w:rsidR="00BB4707" w:rsidRPr="00BB4707">
              <w:rPr>
                <w:rStyle w:val="Hyperlink"/>
                <w:rFonts w:hint="eastAsia"/>
                <w:b/>
                <w:bCs/>
                <w:noProof/>
                <w:sz w:val="28"/>
                <w:szCs w:val="28"/>
                <w:rtl/>
              </w:rPr>
              <w:t>المبحث</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الاول</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_Toc511481265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3</w:t>
            </w:r>
            <w:r w:rsidR="00BB4707" w:rsidRPr="00BB4707">
              <w:rPr>
                <w:b/>
                <w:bCs/>
                <w:noProof/>
                <w:webHidden/>
                <w:sz w:val="28"/>
                <w:szCs w:val="28"/>
              </w:rPr>
              <w:fldChar w:fldCharType="end"/>
            </w:r>
          </w:hyperlink>
        </w:p>
        <w:p w:rsidR="00BB4707" w:rsidRPr="00BB4707" w:rsidRDefault="00190928" w:rsidP="00BB4707">
          <w:pPr>
            <w:pStyle w:val="10"/>
            <w:tabs>
              <w:tab w:val="right" w:leader="dot" w:pos="8777"/>
            </w:tabs>
            <w:bidi/>
            <w:rPr>
              <w:rFonts w:eastAsiaTheme="minorEastAsia"/>
              <w:b/>
              <w:bCs/>
              <w:noProof/>
              <w:color w:val="auto"/>
              <w:sz w:val="28"/>
              <w:szCs w:val="28"/>
            </w:rPr>
          </w:pPr>
          <w:hyperlink w:anchor="_Toc511481266" w:history="1">
            <w:r w:rsidR="00BB4707" w:rsidRPr="00BB4707">
              <w:rPr>
                <w:rStyle w:val="Hyperlink"/>
                <w:rFonts w:ascii="Times New Roman" w:hAnsi="Times New Roman" w:cs="Times New Roman" w:hint="eastAsia"/>
                <w:b/>
                <w:bCs/>
                <w:noProof/>
                <w:sz w:val="28"/>
                <w:szCs w:val="28"/>
                <w:rtl/>
              </w:rPr>
              <w:t>ماهية</w:t>
            </w:r>
            <w:r w:rsidR="00BB4707" w:rsidRPr="00BB4707">
              <w:rPr>
                <w:rStyle w:val="Hyperlink"/>
                <w:rFonts w:ascii="Times New Roman" w:hAnsi="Times New Roman" w:cs="Times New Roman"/>
                <w:b/>
                <w:bCs/>
                <w:noProof/>
                <w:sz w:val="28"/>
                <w:szCs w:val="28"/>
                <w:rtl/>
              </w:rPr>
              <w:t xml:space="preserve"> </w:t>
            </w:r>
            <w:r w:rsidR="00BB4707" w:rsidRPr="00BB4707">
              <w:rPr>
                <w:rStyle w:val="Hyperlink"/>
                <w:rFonts w:ascii="Times New Roman" w:hAnsi="Times New Roman" w:cs="Times New Roman" w:hint="eastAsia"/>
                <w:b/>
                <w:bCs/>
                <w:noProof/>
                <w:sz w:val="28"/>
                <w:szCs w:val="28"/>
                <w:rtl/>
              </w:rPr>
              <w:t>وديعة</w:t>
            </w:r>
            <w:r w:rsidR="00BB4707" w:rsidRPr="00BB4707">
              <w:rPr>
                <w:rStyle w:val="Hyperlink"/>
                <w:rFonts w:ascii="Times New Roman" w:hAnsi="Times New Roman" w:cs="Times New Roman"/>
                <w:b/>
                <w:bCs/>
                <w:noProof/>
                <w:sz w:val="28"/>
                <w:szCs w:val="28"/>
                <w:rtl/>
              </w:rPr>
              <w:t xml:space="preserve"> </w:t>
            </w:r>
            <w:r w:rsidR="00BB4707" w:rsidRPr="00BB4707">
              <w:rPr>
                <w:rStyle w:val="Hyperlink"/>
                <w:rFonts w:ascii="Times New Roman" w:hAnsi="Times New Roman" w:cs="Times New Roman" w:hint="eastAsia"/>
                <w:b/>
                <w:bCs/>
                <w:noProof/>
                <w:sz w:val="28"/>
                <w:szCs w:val="28"/>
                <w:rtl/>
              </w:rPr>
              <w:t>الاوراق</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_Toc511481266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3</w:t>
            </w:r>
            <w:r w:rsidR="00BB4707" w:rsidRPr="00BB4707">
              <w:rPr>
                <w:b/>
                <w:bCs/>
                <w:noProof/>
                <w:webHidden/>
                <w:sz w:val="28"/>
                <w:szCs w:val="28"/>
              </w:rPr>
              <w:fldChar w:fldCharType="end"/>
            </w:r>
          </w:hyperlink>
        </w:p>
        <w:p w:rsidR="00BB4707" w:rsidRPr="00BB4707" w:rsidRDefault="00190928" w:rsidP="00BB4707">
          <w:pPr>
            <w:pStyle w:val="20"/>
            <w:tabs>
              <w:tab w:val="right" w:leader="dot" w:pos="8777"/>
            </w:tabs>
            <w:bidi/>
            <w:rPr>
              <w:rFonts w:eastAsiaTheme="minorEastAsia"/>
              <w:b/>
              <w:bCs/>
              <w:noProof/>
              <w:color w:val="auto"/>
              <w:sz w:val="28"/>
              <w:szCs w:val="28"/>
            </w:rPr>
          </w:pPr>
          <w:hyperlink w:anchor="_Toc511481267" w:history="1">
            <w:r w:rsidR="00BB4707" w:rsidRPr="00BB4707">
              <w:rPr>
                <w:rStyle w:val="Hyperlink"/>
                <w:rFonts w:hint="eastAsia"/>
                <w:b/>
                <w:bCs/>
                <w:noProof/>
                <w:sz w:val="28"/>
                <w:szCs w:val="28"/>
                <w:rtl/>
              </w:rPr>
              <w:t>المطلب</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الاول</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_Toc511481267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3</w:t>
            </w:r>
            <w:r w:rsidR="00BB4707" w:rsidRPr="00BB4707">
              <w:rPr>
                <w:b/>
                <w:bCs/>
                <w:noProof/>
                <w:webHidden/>
                <w:sz w:val="28"/>
                <w:szCs w:val="28"/>
              </w:rPr>
              <w:fldChar w:fldCharType="end"/>
            </w:r>
          </w:hyperlink>
        </w:p>
        <w:p w:rsidR="00BB4707" w:rsidRPr="00BB4707" w:rsidRDefault="00190928" w:rsidP="00BB4707">
          <w:pPr>
            <w:pStyle w:val="20"/>
            <w:tabs>
              <w:tab w:val="right" w:leader="dot" w:pos="8777"/>
            </w:tabs>
            <w:bidi/>
            <w:rPr>
              <w:rFonts w:eastAsiaTheme="minorEastAsia"/>
              <w:b/>
              <w:bCs/>
              <w:noProof/>
              <w:color w:val="auto"/>
              <w:sz w:val="28"/>
              <w:szCs w:val="28"/>
            </w:rPr>
          </w:pPr>
          <w:hyperlink w:anchor="_Toc511481268" w:history="1">
            <w:r w:rsidR="00BB4707" w:rsidRPr="00BB4707">
              <w:rPr>
                <w:rStyle w:val="Hyperlink"/>
                <w:rFonts w:hint="eastAsia"/>
                <w:b/>
                <w:bCs/>
                <w:noProof/>
                <w:sz w:val="28"/>
                <w:szCs w:val="28"/>
                <w:rtl/>
              </w:rPr>
              <w:t>تعريف</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وديعة</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الاوراق</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المالية</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_Toc511481268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3</w:t>
            </w:r>
            <w:r w:rsidR="00BB4707" w:rsidRPr="00BB4707">
              <w:rPr>
                <w:b/>
                <w:bCs/>
                <w:noProof/>
                <w:webHidden/>
                <w:sz w:val="28"/>
                <w:szCs w:val="28"/>
              </w:rPr>
              <w:fldChar w:fldCharType="end"/>
            </w:r>
          </w:hyperlink>
        </w:p>
        <w:p w:rsidR="00BB4707" w:rsidRPr="00BB4707" w:rsidRDefault="00190928" w:rsidP="00BB4707">
          <w:pPr>
            <w:pStyle w:val="20"/>
            <w:tabs>
              <w:tab w:val="right" w:leader="dot" w:pos="8777"/>
            </w:tabs>
            <w:bidi/>
            <w:rPr>
              <w:rFonts w:eastAsiaTheme="minorEastAsia"/>
              <w:b/>
              <w:bCs/>
              <w:noProof/>
              <w:color w:val="auto"/>
              <w:sz w:val="28"/>
              <w:szCs w:val="28"/>
            </w:rPr>
          </w:pPr>
          <w:hyperlink w:anchor="_Toc511481269" w:history="1">
            <w:r w:rsidR="00BB4707" w:rsidRPr="00BB4707">
              <w:rPr>
                <w:rStyle w:val="Hyperlink"/>
                <w:rFonts w:hint="eastAsia"/>
                <w:b/>
                <w:bCs/>
                <w:noProof/>
                <w:sz w:val="28"/>
                <w:szCs w:val="28"/>
                <w:rtl/>
                <w:lang w:bidi="ar-IQ"/>
              </w:rPr>
              <w:t>المطلب</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الثاني</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_Toc511481269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5</w:t>
            </w:r>
            <w:r w:rsidR="00BB4707" w:rsidRPr="00BB4707">
              <w:rPr>
                <w:b/>
                <w:bCs/>
                <w:noProof/>
                <w:webHidden/>
                <w:sz w:val="28"/>
                <w:szCs w:val="28"/>
              </w:rPr>
              <w:fldChar w:fldCharType="end"/>
            </w:r>
          </w:hyperlink>
        </w:p>
        <w:p w:rsidR="00BB4707" w:rsidRPr="00BB4707" w:rsidRDefault="00190928" w:rsidP="00BB4707">
          <w:pPr>
            <w:pStyle w:val="20"/>
            <w:tabs>
              <w:tab w:val="right" w:leader="dot" w:pos="8777"/>
            </w:tabs>
            <w:bidi/>
            <w:rPr>
              <w:rFonts w:eastAsiaTheme="minorEastAsia"/>
              <w:b/>
              <w:bCs/>
              <w:noProof/>
              <w:color w:val="auto"/>
              <w:sz w:val="28"/>
              <w:szCs w:val="28"/>
            </w:rPr>
          </w:pPr>
          <w:hyperlink w:anchor="_Toc511481270" w:history="1">
            <w:r w:rsidR="00BB4707" w:rsidRPr="00BB4707">
              <w:rPr>
                <w:rStyle w:val="Hyperlink"/>
                <w:rFonts w:hint="eastAsia"/>
                <w:b/>
                <w:bCs/>
                <w:noProof/>
                <w:sz w:val="28"/>
                <w:szCs w:val="28"/>
                <w:rtl/>
                <w:lang w:bidi="ar-IQ"/>
              </w:rPr>
              <w:t>الطبيعة</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القانونية</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لوديعة</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الاوراق</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المالية</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_Toc511481270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5</w:t>
            </w:r>
            <w:r w:rsidR="00BB4707" w:rsidRPr="00BB4707">
              <w:rPr>
                <w:b/>
                <w:bCs/>
                <w:noProof/>
                <w:webHidden/>
                <w:sz w:val="28"/>
                <w:szCs w:val="28"/>
              </w:rPr>
              <w:fldChar w:fldCharType="end"/>
            </w:r>
          </w:hyperlink>
        </w:p>
        <w:p w:rsidR="00BB4707" w:rsidRPr="00BB4707" w:rsidRDefault="00190928" w:rsidP="00D849AB">
          <w:pPr>
            <w:pStyle w:val="20"/>
            <w:tabs>
              <w:tab w:val="right" w:leader="dot" w:pos="8777"/>
            </w:tabs>
            <w:bidi/>
            <w:rPr>
              <w:rFonts w:eastAsiaTheme="minorEastAsia"/>
              <w:b/>
              <w:bCs/>
              <w:noProof/>
              <w:color w:val="auto"/>
              <w:sz w:val="28"/>
              <w:szCs w:val="28"/>
            </w:rPr>
          </w:pPr>
          <w:hyperlink w:anchor="_Toc511481271" w:history="1">
            <w:r w:rsidR="00BB4707" w:rsidRPr="00BB4707">
              <w:rPr>
                <w:rStyle w:val="Hyperlink"/>
                <w:rFonts w:hint="eastAsia"/>
                <w:b/>
                <w:bCs/>
                <w:noProof/>
                <w:sz w:val="28"/>
                <w:szCs w:val="28"/>
                <w:rtl/>
              </w:rPr>
              <w:t>المطلب</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الثالث</w:t>
            </w:r>
            <w:r w:rsidR="00BB4707" w:rsidRPr="00BB4707">
              <w:rPr>
                <w:b/>
                <w:bCs/>
                <w:noProof/>
                <w:webHidden/>
                <w:sz w:val="28"/>
                <w:szCs w:val="28"/>
              </w:rPr>
              <w:tab/>
            </w:r>
            <w:r w:rsidR="00D849AB">
              <w:rPr>
                <w:rFonts w:hint="cs"/>
                <w:b/>
                <w:bCs/>
                <w:noProof/>
                <w:webHidden/>
                <w:sz w:val="28"/>
                <w:szCs w:val="28"/>
                <w:rtl/>
              </w:rPr>
              <w:t>7</w:t>
            </w:r>
          </w:hyperlink>
        </w:p>
        <w:p w:rsidR="00BB4707" w:rsidRPr="00BB4707" w:rsidRDefault="00190928" w:rsidP="00D849AB">
          <w:pPr>
            <w:pStyle w:val="20"/>
            <w:tabs>
              <w:tab w:val="right" w:leader="dot" w:pos="8777"/>
            </w:tabs>
            <w:bidi/>
            <w:rPr>
              <w:rFonts w:eastAsiaTheme="minorEastAsia"/>
              <w:b/>
              <w:bCs/>
              <w:noProof/>
              <w:color w:val="auto"/>
              <w:sz w:val="28"/>
              <w:szCs w:val="28"/>
            </w:rPr>
          </w:pPr>
          <w:hyperlink w:anchor="_Toc511481272" w:history="1">
            <w:r w:rsidR="00BB4707" w:rsidRPr="00BB4707">
              <w:rPr>
                <w:rStyle w:val="Hyperlink"/>
                <w:rFonts w:hint="eastAsia"/>
                <w:b/>
                <w:bCs/>
                <w:noProof/>
                <w:sz w:val="28"/>
                <w:szCs w:val="28"/>
                <w:rtl/>
              </w:rPr>
              <w:t>تكوين</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عقد</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وديعة</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الاوراق</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المالية</w:t>
            </w:r>
            <w:r w:rsidR="00BB4707" w:rsidRPr="00BB4707">
              <w:rPr>
                <w:b/>
                <w:bCs/>
                <w:noProof/>
                <w:webHidden/>
                <w:sz w:val="28"/>
                <w:szCs w:val="28"/>
              </w:rPr>
              <w:tab/>
            </w:r>
            <w:r w:rsidR="00D849AB">
              <w:rPr>
                <w:rFonts w:hint="cs"/>
                <w:b/>
                <w:bCs/>
                <w:noProof/>
                <w:webHidden/>
                <w:sz w:val="28"/>
                <w:szCs w:val="28"/>
                <w:rtl/>
              </w:rPr>
              <w:t>7</w:t>
            </w:r>
          </w:hyperlink>
        </w:p>
        <w:p w:rsidR="00BB4707" w:rsidRPr="00BB4707" w:rsidRDefault="00190928" w:rsidP="00BB4707">
          <w:pPr>
            <w:pStyle w:val="10"/>
            <w:tabs>
              <w:tab w:val="right" w:leader="dot" w:pos="8777"/>
            </w:tabs>
            <w:bidi/>
            <w:rPr>
              <w:rFonts w:eastAsiaTheme="minorEastAsia"/>
              <w:b/>
              <w:bCs/>
              <w:noProof/>
              <w:color w:val="auto"/>
              <w:sz w:val="28"/>
              <w:szCs w:val="28"/>
            </w:rPr>
          </w:pPr>
          <w:hyperlink w:anchor="_Toc511481273" w:history="1">
            <w:r w:rsidR="00BB4707" w:rsidRPr="00BB4707">
              <w:rPr>
                <w:rStyle w:val="Hyperlink"/>
                <w:rFonts w:eastAsia="SimSun" w:hint="eastAsia"/>
                <w:b/>
                <w:bCs/>
                <w:noProof/>
                <w:sz w:val="28"/>
                <w:szCs w:val="28"/>
                <w:rtl/>
              </w:rPr>
              <w:t>المبحث</w:t>
            </w:r>
            <w:r w:rsidR="00BB4707" w:rsidRPr="00BB4707">
              <w:rPr>
                <w:rStyle w:val="Hyperlink"/>
                <w:rFonts w:eastAsia="SimSun"/>
                <w:b/>
                <w:bCs/>
                <w:noProof/>
                <w:sz w:val="28"/>
                <w:szCs w:val="28"/>
                <w:rtl/>
              </w:rPr>
              <w:t xml:space="preserve"> </w:t>
            </w:r>
            <w:r w:rsidR="00BB4707" w:rsidRPr="00BB4707">
              <w:rPr>
                <w:rStyle w:val="Hyperlink"/>
                <w:rFonts w:eastAsia="SimSun" w:hint="eastAsia"/>
                <w:b/>
                <w:bCs/>
                <w:noProof/>
                <w:sz w:val="28"/>
                <w:szCs w:val="28"/>
                <w:rtl/>
              </w:rPr>
              <w:t>الثاني</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_Toc511481273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8</w:t>
            </w:r>
            <w:r w:rsidR="00BB4707" w:rsidRPr="00BB4707">
              <w:rPr>
                <w:b/>
                <w:bCs/>
                <w:noProof/>
                <w:webHidden/>
                <w:sz w:val="28"/>
                <w:szCs w:val="28"/>
              </w:rPr>
              <w:fldChar w:fldCharType="end"/>
            </w:r>
          </w:hyperlink>
        </w:p>
        <w:p w:rsidR="00BB4707" w:rsidRPr="00BB4707" w:rsidRDefault="00190928" w:rsidP="00BB4707">
          <w:pPr>
            <w:pStyle w:val="10"/>
            <w:tabs>
              <w:tab w:val="right" w:leader="dot" w:pos="8777"/>
            </w:tabs>
            <w:bidi/>
            <w:rPr>
              <w:rFonts w:eastAsiaTheme="minorEastAsia"/>
              <w:b/>
              <w:bCs/>
              <w:noProof/>
              <w:color w:val="auto"/>
              <w:sz w:val="28"/>
              <w:szCs w:val="28"/>
            </w:rPr>
          </w:pPr>
          <w:hyperlink w:anchor="_Toc511481274" w:history="1">
            <w:r w:rsidR="00BB4707" w:rsidRPr="00BB4707">
              <w:rPr>
                <w:rStyle w:val="Hyperlink"/>
                <w:rFonts w:eastAsia="SimSun" w:hint="eastAsia"/>
                <w:b/>
                <w:bCs/>
                <w:noProof/>
                <w:sz w:val="28"/>
                <w:szCs w:val="28"/>
                <w:rtl/>
              </w:rPr>
              <w:t>اثار</w:t>
            </w:r>
            <w:r w:rsidR="00BB4707" w:rsidRPr="00BB4707">
              <w:rPr>
                <w:rStyle w:val="Hyperlink"/>
                <w:rFonts w:eastAsia="SimSun"/>
                <w:b/>
                <w:bCs/>
                <w:noProof/>
                <w:sz w:val="28"/>
                <w:szCs w:val="28"/>
                <w:rtl/>
              </w:rPr>
              <w:t xml:space="preserve"> </w:t>
            </w:r>
            <w:r w:rsidR="00BB4707" w:rsidRPr="00BB4707">
              <w:rPr>
                <w:rStyle w:val="Hyperlink"/>
                <w:rFonts w:eastAsia="SimSun" w:hint="eastAsia"/>
                <w:b/>
                <w:bCs/>
                <w:noProof/>
                <w:sz w:val="28"/>
                <w:szCs w:val="28"/>
                <w:rtl/>
              </w:rPr>
              <w:t>وديعة</w:t>
            </w:r>
            <w:r w:rsidR="00BB4707" w:rsidRPr="00BB4707">
              <w:rPr>
                <w:rStyle w:val="Hyperlink"/>
                <w:rFonts w:eastAsia="SimSun"/>
                <w:b/>
                <w:bCs/>
                <w:noProof/>
                <w:sz w:val="28"/>
                <w:szCs w:val="28"/>
                <w:rtl/>
              </w:rPr>
              <w:t xml:space="preserve"> </w:t>
            </w:r>
            <w:r w:rsidR="00BB4707" w:rsidRPr="00BB4707">
              <w:rPr>
                <w:rStyle w:val="Hyperlink"/>
                <w:rFonts w:eastAsia="SimSun" w:hint="eastAsia"/>
                <w:b/>
                <w:bCs/>
                <w:noProof/>
                <w:sz w:val="28"/>
                <w:szCs w:val="28"/>
                <w:rtl/>
              </w:rPr>
              <w:t>الاوراق</w:t>
            </w:r>
            <w:r w:rsidR="00BB4707" w:rsidRPr="00BB4707">
              <w:rPr>
                <w:rStyle w:val="Hyperlink"/>
                <w:rFonts w:eastAsia="SimSun"/>
                <w:b/>
                <w:bCs/>
                <w:noProof/>
                <w:sz w:val="28"/>
                <w:szCs w:val="28"/>
                <w:rtl/>
              </w:rPr>
              <w:t xml:space="preserve"> </w:t>
            </w:r>
            <w:r w:rsidR="00BB4707" w:rsidRPr="00BB4707">
              <w:rPr>
                <w:rStyle w:val="Hyperlink"/>
                <w:rFonts w:eastAsia="SimSun" w:hint="eastAsia"/>
                <w:b/>
                <w:bCs/>
                <w:noProof/>
                <w:sz w:val="28"/>
                <w:szCs w:val="28"/>
                <w:rtl/>
              </w:rPr>
              <w:t>المالية</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_Toc511481274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8</w:t>
            </w:r>
            <w:r w:rsidR="00BB4707" w:rsidRPr="00BB4707">
              <w:rPr>
                <w:b/>
                <w:bCs/>
                <w:noProof/>
                <w:webHidden/>
                <w:sz w:val="28"/>
                <w:szCs w:val="28"/>
              </w:rPr>
              <w:fldChar w:fldCharType="end"/>
            </w:r>
          </w:hyperlink>
        </w:p>
        <w:p w:rsidR="00BB4707" w:rsidRPr="00BB4707" w:rsidRDefault="00190928" w:rsidP="00BB4707">
          <w:pPr>
            <w:pStyle w:val="20"/>
            <w:tabs>
              <w:tab w:val="right" w:leader="dot" w:pos="8777"/>
            </w:tabs>
            <w:bidi/>
            <w:rPr>
              <w:rFonts w:eastAsiaTheme="minorEastAsia"/>
              <w:b/>
              <w:bCs/>
              <w:noProof/>
              <w:color w:val="auto"/>
              <w:sz w:val="28"/>
              <w:szCs w:val="28"/>
            </w:rPr>
          </w:pPr>
          <w:hyperlink w:anchor="_Toc511481275" w:history="1">
            <w:r w:rsidR="00BB4707" w:rsidRPr="00BB4707">
              <w:rPr>
                <w:rStyle w:val="Hyperlink"/>
                <w:rFonts w:hint="eastAsia"/>
                <w:b/>
                <w:bCs/>
                <w:noProof/>
                <w:sz w:val="28"/>
                <w:szCs w:val="28"/>
                <w:rtl/>
              </w:rPr>
              <w:t>المطلب</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الاول</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_Toc511481275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9</w:t>
            </w:r>
            <w:r w:rsidR="00BB4707" w:rsidRPr="00BB4707">
              <w:rPr>
                <w:b/>
                <w:bCs/>
                <w:noProof/>
                <w:webHidden/>
                <w:sz w:val="28"/>
                <w:szCs w:val="28"/>
              </w:rPr>
              <w:fldChar w:fldCharType="end"/>
            </w:r>
          </w:hyperlink>
        </w:p>
        <w:p w:rsidR="00BB4707" w:rsidRPr="00BB4707" w:rsidRDefault="00190928" w:rsidP="00BB4707">
          <w:pPr>
            <w:pStyle w:val="20"/>
            <w:tabs>
              <w:tab w:val="right" w:leader="dot" w:pos="8777"/>
            </w:tabs>
            <w:bidi/>
            <w:rPr>
              <w:rFonts w:eastAsiaTheme="minorEastAsia"/>
              <w:b/>
              <w:bCs/>
              <w:noProof/>
              <w:color w:val="auto"/>
              <w:sz w:val="28"/>
              <w:szCs w:val="28"/>
            </w:rPr>
          </w:pPr>
          <w:hyperlink w:anchor="_Toc511481276" w:history="1">
            <w:r w:rsidR="00BB4707" w:rsidRPr="00BB4707">
              <w:rPr>
                <w:rStyle w:val="Hyperlink"/>
                <w:rFonts w:hint="eastAsia"/>
                <w:b/>
                <w:bCs/>
                <w:noProof/>
                <w:sz w:val="28"/>
                <w:szCs w:val="28"/>
                <w:rtl/>
              </w:rPr>
              <w:t>التزامات</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المصرف</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المودع</w:t>
            </w:r>
            <w:r w:rsidR="00BB4707" w:rsidRPr="00BB4707">
              <w:rPr>
                <w:rStyle w:val="Hyperlink"/>
                <w:b/>
                <w:bCs/>
                <w:noProof/>
                <w:sz w:val="28"/>
                <w:szCs w:val="28"/>
                <w:rtl/>
              </w:rPr>
              <w:t xml:space="preserve"> </w:t>
            </w:r>
            <w:r w:rsidR="00BB4707" w:rsidRPr="00BB4707">
              <w:rPr>
                <w:rStyle w:val="Hyperlink"/>
                <w:rFonts w:hint="eastAsia"/>
                <w:b/>
                <w:bCs/>
                <w:noProof/>
                <w:sz w:val="28"/>
                <w:szCs w:val="28"/>
                <w:rtl/>
              </w:rPr>
              <w:t>لديه</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_Toc511481276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9</w:t>
            </w:r>
            <w:r w:rsidR="00BB4707" w:rsidRPr="00BB4707">
              <w:rPr>
                <w:b/>
                <w:bCs/>
                <w:noProof/>
                <w:webHidden/>
                <w:sz w:val="28"/>
                <w:szCs w:val="28"/>
              </w:rPr>
              <w:fldChar w:fldCharType="end"/>
            </w:r>
          </w:hyperlink>
        </w:p>
        <w:p w:rsidR="00BB4707" w:rsidRPr="00BB4707" w:rsidRDefault="00190928" w:rsidP="00D849AB">
          <w:pPr>
            <w:pStyle w:val="30"/>
            <w:tabs>
              <w:tab w:val="right" w:leader="dot" w:pos="8777"/>
            </w:tabs>
            <w:bidi/>
            <w:rPr>
              <w:rFonts w:eastAsiaTheme="minorEastAsia"/>
              <w:b/>
              <w:bCs/>
              <w:noProof/>
              <w:color w:val="auto"/>
              <w:sz w:val="28"/>
              <w:szCs w:val="28"/>
            </w:rPr>
          </w:pPr>
          <w:hyperlink w:anchor="_Toc511481277" w:history="1">
            <w:r w:rsidR="00BB4707" w:rsidRPr="00BB4707">
              <w:rPr>
                <w:rStyle w:val="Hyperlink"/>
                <w:rFonts w:hint="eastAsia"/>
                <w:b/>
                <w:bCs/>
                <w:noProof/>
                <w:sz w:val="28"/>
                <w:szCs w:val="28"/>
                <w:rtl/>
                <w:lang w:bidi="ar-AE"/>
              </w:rPr>
              <w:t>الفرع</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الاول</w:t>
            </w:r>
            <w:r w:rsidR="00BB4707" w:rsidRPr="00BB4707">
              <w:rPr>
                <w:b/>
                <w:bCs/>
                <w:noProof/>
                <w:webHidden/>
                <w:sz w:val="28"/>
                <w:szCs w:val="28"/>
              </w:rPr>
              <w:tab/>
            </w:r>
            <w:r w:rsidR="00D849AB">
              <w:rPr>
                <w:rFonts w:hint="cs"/>
                <w:b/>
                <w:bCs/>
                <w:noProof/>
                <w:webHidden/>
                <w:sz w:val="28"/>
                <w:szCs w:val="28"/>
                <w:rtl/>
              </w:rPr>
              <w:t>10</w:t>
            </w:r>
          </w:hyperlink>
        </w:p>
        <w:p w:rsidR="00BB4707" w:rsidRPr="00BB4707" w:rsidRDefault="00190928" w:rsidP="00D849AB">
          <w:pPr>
            <w:pStyle w:val="30"/>
            <w:tabs>
              <w:tab w:val="right" w:leader="dot" w:pos="8777"/>
            </w:tabs>
            <w:bidi/>
            <w:rPr>
              <w:rFonts w:eastAsiaTheme="minorEastAsia"/>
              <w:b/>
              <w:bCs/>
              <w:noProof/>
              <w:color w:val="auto"/>
              <w:sz w:val="28"/>
              <w:szCs w:val="28"/>
            </w:rPr>
          </w:pPr>
          <w:hyperlink w:anchor="_Toc511481278" w:history="1">
            <w:r w:rsidR="00BB4707" w:rsidRPr="00BB4707">
              <w:rPr>
                <w:rStyle w:val="Hyperlink"/>
                <w:rFonts w:hint="eastAsia"/>
                <w:b/>
                <w:bCs/>
                <w:noProof/>
                <w:sz w:val="28"/>
                <w:szCs w:val="28"/>
                <w:rtl/>
                <w:lang w:bidi="ar-AE"/>
              </w:rPr>
              <w:t>الالتزام</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بالمحافظة</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على</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الاوراق</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المودعة</w:t>
            </w:r>
            <w:r w:rsidR="00BB4707" w:rsidRPr="00BB4707">
              <w:rPr>
                <w:b/>
                <w:bCs/>
                <w:noProof/>
                <w:webHidden/>
                <w:sz w:val="28"/>
                <w:szCs w:val="28"/>
              </w:rPr>
              <w:tab/>
            </w:r>
            <w:r w:rsidR="00D849AB">
              <w:rPr>
                <w:rFonts w:hint="cs"/>
                <w:b/>
                <w:bCs/>
                <w:noProof/>
                <w:webHidden/>
                <w:sz w:val="28"/>
                <w:szCs w:val="28"/>
                <w:rtl/>
              </w:rPr>
              <w:t>10</w:t>
            </w:r>
            <w:bookmarkStart w:id="0" w:name="_GoBack"/>
            <w:bookmarkEnd w:id="0"/>
          </w:hyperlink>
        </w:p>
        <w:p w:rsidR="00BB4707" w:rsidRPr="00BB4707" w:rsidRDefault="00190928" w:rsidP="00BB4707">
          <w:pPr>
            <w:pStyle w:val="30"/>
            <w:tabs>
              <w:tab w:val="right" w:leader="dot" w:pos="8777"/>
            </w:tabs>
            <w:bidi/>
            <w:rPr>
              <w:rFonts w:eastAsiaTheme="minorEastAsia"/>
              <w:b/>
              <w:bCs/>
              <w:noProof/>
              <w:color w:val="auto"/>
              <w:sz w:val="28"/>
              <w:szCs w:val="28"/>
            </w:rPr>
          </w:pPr>
          <w:hyperlink w:anchor="_Toc511481279" w:history="1">
            <w:r w:rsidR="00BB4707" w:rsidRPr="00BB4707">
              <w:rPr>
                <w:rStyle w:val="Hyperlink"/>
                <w:rFonts w:hint="eastAsia"/>
                <w:b/>
                <w:bCs/>
                <w:noProof/>
                <w:sz w:val="28"/>
                <w:szCs w:val="28"/>
                <w:rtl/>
                <w:lang w:bidi="ar-AE"/>
              </w:rPr>
              <w:t>الفرع</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الثاني</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_Toc511481279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11</w:t>
            </w:r>
            <w:r w:rsidR="00BB4707" w:rsidRPr="00BB4707">
              <w:rPr>
                <w:b/>
                <w:bCs/>
                <w:noProof/>
                <w:webHidden/>
                <w:sz w:val="28"/>
                <w:szCs w:val="28"/>
              </w:rPr>
              <w:fldChar w:fldCharType="end"/>
            </w:r>
          </w:hyperlink>
        </w:p>
        <w:p w:rsidR="00BB4707" w:rsidRPr="00BB4707" w:rsidRDefault="00190928" w:rsidP="00BB4707">
          <w:pPr>
            <w:pStyle w:val="30"/>
            <w:tabs>
              <w:tab w:val="right" w:leader="dot" w:pos="8777"/>
            </w:tabs>
            <w:bidi/>
            <w:rPr>
              <w:rFonts w:eastAsiaTheme="minorEastAsia"/>
              <w:b/>
              <w:bCs/>
              <w:noProof/>
              <w:color w:val="auto"/>
              <w:sz w:val="28"/>
              <w:szCs w:val="28"/>
            </w:rPr>
          </w:pPr>
          <w:hyperlink w:anchor="_Toc511481280" w:history="1">
            <w:r w:rsidR="00BB4707" w:rsidRPr="00BB4707">
              <w:rPr>
                <w:rStyle w:val="Hyperlink"/>
                <w:rFonts w:hint="eastAsia"/>
                <w:b/>
                <w:bCs/>
                <w:noProof/>
                <w:sz w:val="28"/>
                <w:szCs w:val="28"/>
                <w:rtl/>
                <w:lang w:bidi="ar-AE"/>
              </w:rPr>
              <w:t>الالتزام</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برد</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الاوراق</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المودعة</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_Toc511481280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11</w:t>
            </w:r>
            <w:r w:rsidR="00BB4707" w:rsidRPr="00BB4707">
              <w:rPr>
                <w:b/>
                <w:bCs/>
                <w:noProof/>
                <w:webHidden/>
                <w:sz w:val="28"/>
                <w:szCs w:val="28"/>
              </w:rPr>
              <w:fldChar w:fldCharType="end"/>
            </w:r>
          </w:hyperlink>
        </w:p>
        <w:p w:rsidR="00BB4707" w:rsidRPr="00BB4707" w:rsidRDefault="00190928" w:rsidP="00BB4707">
          <w:pPr>
            <w:pStyle w:val="30"/>
            <w:tabs>
              <w:tab w:val="right" w:leader="dot" w:pos="8777"/>
            </w:tabs>
            <w:bidi/>
            <w:rPr>
              <w:rFonts w:eastAsiaTheme="minorEastAsia"/>
              <w:b/>
              <w:bCs/>
              <w:noProof/>
              <w:color w:val="auto"/>
              <w:sz w:val="28"/>
              <w:szCs w:val="28"/>
            </w:rPr>
          </w:pPr>
          <w:hyperlink w:anchor="_Toc511481281" w:history="1">
            <w:r w:rsidR="00BB4707" w:rsidRPr="00BB4707">
              <w:rPr>
                <w:rStyle w:val="Hyperlink"/>
                <w:rFonts w:hint="eastAsia"/>
                <w:b/>
                <w:bCs/>
                <w:noProof/>
                <w:sz w:val="28"/>
                <w:szCs w:val="28"/>
                <w:rtl/>
                <w:lang w:bidi="ar-AE"/>
              </w:rPr>
              <w:t>الفرع</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الثالث</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_Toc511481281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13</w:t>
            </w:r>
            <w:r w:rsidR="00BB4707" w:rsidRPr="00BB4707">
              <w:rPr>
                <w:b/>
                <w:bCs/>
                <w:noProof/>
                <w:webHidden/>
                <w:sz w:val="28"/>
                <w:szCs w:val="28"/>
              </w:rPr>
              <w:fldChar w:fldCharType="end"/>
            </w:r>
          </w:hyperlink>
        </w:p>
        <w:p w:rsidR="00BB4707" w:rsidRPr="00BB4707" w:rsidRDefault="00190928" w:rsidP="00BB4707">
          <w:pPr>
            <w:pStyle w:val="30"/>
            <w:tabs>
              <w:tab w:val="right" w:leader="dot" w:pos="8777"/>
            </w:tabs>
            <w:bidi/>
            <w:rPr>
              <w:rFonts w:eastAsiaTheme="minorEastAsia"/>
              <w:b/>
              <w:bCs/>
              <w:noProof/>
              <w:color w:val="auto"/>
              <w:sz w:val="28"/>
              <w:szCs w:val="28"/>
            </w:rPr>
          </w:pPr>
          <w:hyperlink w:anchor="_Toc511481282" w:history="1">
            <w:r w:rsidR="00BB4707" w:rsidRPr="00BB4707">
              <w:rPr>
                <w:rStyle w:val="Hyperlink"/>
                <w:rFonts w:hint="eastAsia"/>
                <w:b/>
                <w:bCs/>
                <w:noProof/>
                <w:sz w:val="28"/>
                <w:szCs w:val="28"/>
                <w:rtl/>
                <w:lang w:bidi="ar-AE"/>
              </w:rPr>
              <w:t>الالتزام</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بإدارة</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حافظة</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الاوراق</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المالية</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_Toc511481282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13</w:t>
            </w:r>
            <w:r w:rsidR="00BB4707" w:rsidRPr="00BB4707">
              <w:rPr>
                <w:b/>
                <w:bCs/>
                <w:noProof/>
                <w:webHidden/>
                <w:sz w:val="28"/>
                <w:szCs w:val="28"/>
              </w:rPr>
              <w:fldChar w:fldCharType="end"/>
            </w:r>
          </w:hyperlink>
        </w:p>
        <w:p w:rsidR="00BB4707" w:rsidRPr="00BB4707" w:rsidRDefault="00190928" w:rsidP="00BB4707">
          <w:pPr>
            <w:pStyle w:val="20"/>
            <w:tabs>
              <w:tab w:val="right" w:leader="dot" w:pos="8777"/>
            </w:tabs>
            <w:bidi/>
            <w:rPr>
              <w:rFonts w:eastAsiaTheme="minorEastAsia"/>
              <w:b/>
              <w:bCs/>
              <w:noProof/>
              <w:color w:val="auto"/>
              <w:sz w:val="28"/>
              <w:szCs w:val="28"/>
            </w:rPr>
          </w:pPr>
          <w:hyperlink w:anchor="_Toc511481283" w:history="1">
            <w:r w:rsidR="00BB4707" w:rsidRPr="00BB4707">
              <w:rPr>
                <w:rStyle w:val="Hyperlink"/>
                <w:rFonts w:hint="eastAsia"/>
                <w:b/>
                <w:bCs/>
                <w:noProof/>
                <w:sz w:val="28"/>
                <w:szCs w:val="28"/>
                <w:rtl/>
                <w:lang w:bidi="ar-IQ"/>
              </w:rPr>
              <w:t>المطلب</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الثاني</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_Toc511481283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14</w:t>
            </w:r>
            <w:r w:rsidR="00BB4707" w:rsidRPr="00BB4707">
              <w:rPr>
                <w:b/>
                <w:bCs/>
                <w:noProof/>
                <w:webHidden/>
                <w:sz w:val="28"/>
                <w:szCs w:val="28"/>
              </w:rPr>
              <w:fldChar w:fldCharType="end"/>
            </w:r>
          </w:hyperlink>
        </w:p>
        <w:p w:rsidR="00BB4707" w:rsidRPr="00BB4707" w:rsidRDefault="00190928" w:rsidP="00BB4707">
          <w:pPr>
            <w:pStyle w:val="20"/>
            <w:tabs>
              <w:tab w:val="right" w:leader="dot" w:pos="8777"/>
            </w:tabs>
            <w:bidi/>
            <w:rPr>
              <w:rFonts w:eastAsiaTheme="minorEastAsia"/>
              <w:b/>
              <w:bCs/>
              <w:noProof/>
              <w:color w:val="auto"/>
              <w:sz w:val="28"/>
              <w:szCs w:val="28"/>
            </w:rPr>
          </w:pPr>
          <w:hyperlink w:anchor="_Toc511481284" w:history="1">
            <w:r w:rsidR="00BB4707" w:rsidRPr="00BB4707">
              <w:rPr>
                <w:rStyle w:val="Hyperlink"/>
                <w:rFonts w:hint="eastAsia"/>
                <w:b/>
                <w:bCs/>
                <w:noProof/>
                <w:sz w:val="28"/>
                <w:szCs w:val="28"/>
                <w:rtl/>
                <w:lang w:bidi="ar-IQ"/>
              </w:rPr>
              <w:t>الالتزامات</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المترتبة</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في</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ذمة</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العميل</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المودع</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للأوراق</w:t>
            </w:r>
            <w:r w:rsidR="00BB4707" w:rsidRPr="00BB4707">
              <w:rPr>
                <w:rStyle w:val="Hyperlink"/>
                <w:b/>
                <w:bCs/>
                <w:noProof/>
                <w:sz w:val="28"/>
                <w:szCs w:val="28"/>
                <w:rtl/>
                <w:lang w:bidi="ar-IQ"/>
              </w:rPr>
              <w:t xml:space="preserve"> </w:t>
            </w:r>
            <w:r w:rsidR="00BB4707" w:rsidRPr="00BB4707">
              <w:rPr>
                <w:rStyle w:val="Hyperlink"/>
                <w:rFonts w:hint="eastAsia"/>
                <w:b/>
                <w:bCs/>
                <w:noProof/>
                <w:sz w:val="28"/>
                <w:szCs w:val="28"/>
                <w:rtl/>
                <w:lang w:bidi="ar-IQ"/>
              </w:rPr>
              <w:t>المالية</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_Toc511481284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14</w:t>
            </w:r>
            <w:r w:rsidR="00BB4707" w:rsidRPr="00BB4707">
              <w:rPr>
                <w:b/>
                <w:bCs/>
                <w:noProof/>
                <w:webHidden/>
                <w:sz w:val="28"/>
                <w:szCs w:val="28"/>
              </w:rPr>
              <w:fldChar w:fldCharType="end"/>
            </w:r>
          </w:hyperlink>
        </w:p>
        <w:p w:rsidR="00BB4707" w:rsidRPr="00BB4707" w:rsidRDefault="00190928" w:rsidP="00BB4707">
          <w:pPr>
            <w:pStyle w:val="30"/>
            <w:tabs>
              <w:tab w:val="right" w:leader="dot" w:pos="8777"/>
            </w:tabs>
            <w:bidi/>
            <w:rPr>
              <w:rFonts w:eastAsiaTheme="minorEastAsia"/>
              <w:b/>
              <w:bCs/>
              <w:noProof/>
              <w:color w:val="auto"/>
              <w:sz w:val="28"/>
              <w:szCs w:val="28"/>
            </w:rPr>
          </w:pPr>
          <w:hyperlink w:anchor="_Toc511481285" w:history="1">
            <w:r w:rsidR="00BB4707" w:rsidRPr="00BB4707">
              <w:rPr>
                <w:rStyle w:val="Hyperlink"/>
                <w:rFonts w:hint="eastAsia"/>
                <w:b/>
                <w:bCs/>
                <w:noProof/>
                <w:sz w:val="28"/>
                <w:szCs w:val="28"/>
                <w:rtl/>
                <w:lang w:bidi="ar-AE"/>
              </w:rPr>
              <w:t>الفرع</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الاول</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_Toc511481285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15</w:t>
            </w:r>
            <w:r w:rsidR="00BB4707" w:rsidRPr="00BB4707">
              <w:rPr>
                <w:b/>
                <w:bCs/>
                <w:noProof/>
                <w:webHidden/>
                <w:sz w:val="28"/>
                <w:szCs w:val="28"/>
              </w:rPr>
              <w:fldChar w:fldCharType="end"/>
            </w:r>
          </w:hyperlink>
        </w:p>
        <w:p w:rsidR="00BB4707" w:rsidRPr="00BB4707" w:rsidRDefault="00190928" w:rsidP="00BB4707">
          <w:pPr>
            <w:pStyle w:val="30"/>
            <w:tabs>
              <w:tab w:val="right" w:leader="dot" w:pos="8777"/>
            </w:tabs>
            <w:bidi/>
            <w:rPr>
              <w:rFonts w:eastAsiaTheme="minorEastAsia"/>
              <w:b/>
              <w:bCs/>
              <w:noProof/>
              <w:color w:val="auto"/>
              <w:sz w:val="28"/>
              <w:szCs w:val="28"/>
            </w:rPr>
          </w:pPr>
          <w:hyperlink w:anchor="_Toc511481286" w:history="1">
            <w:r w:rsidR="00BB4707" w:rsidRPr="00BB4707">
              <w:rPr>
                <w:rStyle w:val="Hyperlink"/>
                <w:rFonts w:hint="eastAsia"/>
                <w:b/>
                <w:bCs/>
                <w:noProof/>
                <w:sz w:val="28"/>
                <w:szCs w:val="28"/>
                <w:rtl/>
                <w:lang w:bidi="ar-AE"/>
              </w:rPr>
              <w:t>التزام</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العميل</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المودع</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بدفع</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الاجرة</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_Toc511481286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15</w:t>
            </w:r>
            <w:r w:rsidR="00BB4707" w:rsidRPr="00BB4707">
              <w:rPr>
                <w:b/>
                <w:bCs/>
                <w:noProof/>
                <w:webHidden/>
                <w:sz w:val="28"/>
                <w:szCs w:val="28"/>
              </w:rPr>
              <w:fldChar w:fldCharType="end"/>
            </w:r>
          </w:hyperlink>
        </w:p>
        <w:p w:rsidR="00BB4707" w:rsidRPr="00BB4707" w:rsidRDefault="00190928" w:rsidP="00BB4707">
          <w:pPr>
            <w:pStyle w:val="30"/>
            <w:tabs>
              <w:tab w:val="right" w:leader="dot" w:pos="8777"/>
            </w:tabs>
            <w:bidi/>
            <w:rPr>
              <w:rFonts w:eastAsiaTheme="minorEastAsia"/>
              <w:b/>
              <w:bCs/>
              <w:noProof/>
              <w:color w:val="auto"/>
              <w:sz w:val="28"/>
              <w:szCs w:val="28"/>
            </w:rPr>
          </w:pPr>
          <w:hyperlink w:anchor="_Toc511481287" w:history="1">
            <w:r w:rsidR="00BB4707" w:rsidRPr="00BB4707">
              <w:rPr>
                <w:rStyle w:val="Hyperlink"/>
                <w:rFonts w:hint="eastAsia"/>
                <w:b/>
                <w:bCs/>
                <w:noProof/>
                <w:sz w:val="28"/>
                <w:szCs w:val="28"/>
                <w:rtl/>
                <w:lang w:bidi="ar-AE"/>
              </w:rPr>
              <w:t>الفرع</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الثاني</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_Toc511481287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16</w:t>
            </w:r>
            <w:r w:rsidR="00BB4707" w:rsidRPr="00BB4707">
              <w:rPr>
                <w:b/>
                <w:bCs/>
                <w:noProof/>
                <w:webHidden/>
                <w:sz w:val="28"/>
                <w:szCs w:val="28"/>
              </w:rPr>
              <w:fldChar w:fldCharType="end"/>
            </w:r>
          </w:hyperlink>
        </w:p>
        <w:p w:rsidR="00BB4707" w:rsidRPr="00BB4707" w:rsidRDefault="00190928" w:rsidP="00BB4707">
          <w:pPr>
            <w:pStyle w:val="30"/>
            <w:tabs>
              <w:tab w:val="right" w:leader="dot" w:pos="8777"/>
            </w:tabs>
            <w:bidi/>
            <w:rPr>
              <w:rFonts w:eastAsiaTheme="minorEastAsia"/>
              <w:b/>
              <w:bCs/>
              <w:noProof/>
              <w:color w:val="auto"/>
              <w:sz w:val="28"/>
              <w:szCs w:val="28"/>
            </w:rPr>
          </w:pPr>
          <w:hyperlink w:anchor="_Toc511481288" w:history="1">
            <w:r w:rsidR="00BB4707" w:rsidRPr="00BB4707">
              <w:rPr>
                <w:rStyle w:val="Hyperlink"/>
                <w:rFonts w:hint="eastAsia"/>
                <w:b/>
                <w:bCs/>
                <w:noProof/>
                <w:sz w:val="28"/>
                <w:szCs w:val="28"/>
                <w:rtl/>
                <w:lang w:bidi="ar-AE"/>
              </w:rPr>
              <w:t>التزام</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العميل</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بدفع</w:t>
            </w:r>
            <w:r w:rsidR="00BB4707" w:rsidRPr="00BB4707">
              <w:rPr>
                <w:rStyle w:val="Hyperlink"/>
                <w:b/>
                <w:bCs/>
                <w:noProof/>
                <w:sz w:val="28"/>
                <w:szCs w:val="28"/>
                <w:rtl/>
                <w:lang w:bidi="ar-AE"/>
              </w:rPr>
              <w:t xml:space="preserve"> </w:t>
            </w:r>
            <w:r w:rsidR="00BB4707" w:rsidRPr="00BB4707">
              <w:rPr>
                <w:rStyle w:val="Hyperlink"/>
                <w:rFonts w:hint="eastAsia"/>
                <w:b/>
                <w:bCs/>
                <w:noProof/>
                <w:sz w:val="28"/>
                <w:szCs w:val="28"/>
                <w:rtl/>
                <w:lang w:bidi="ar-AE"/>
              </w:rPr>
              <w:t>العمولة</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_Toc511481288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16</w:t>
            </w:r>
            <w:r w:rsidR="00BB4707" w:rsidRPr="00BB4707">
              <w:rPr>
                <w:b/>
                <w:bCs/>
                <w:noProof/>
                <w:webHidden/>
                <w:sz w:val="28"/>
                <w:szCs w:val="28"/>
              </w:rPr>
              <w:fldChar w:fldCharType="end"/>
            </w:r>
          </w:hyperlink>
        </w:p>
        <w:p w:rsidR="00BB4707" w:rsidRPr="00BB4707" w:rsidRDefault="00190928" w:rsidP="00BB4707">
          <w:pPr>
            <w:pStyle w:val="10"/>
            <w:tabs>
              <w:tab w:val="right" w:leader="dot" w:pos="8777"/>
            </w:tabs>
            <w:bidi/>
            <w:rPr>
              <w:rFonts w:eastAsiaTheme="minorEastAsia"/>
              <w:b/>
              <w:bCs/>
              <w:noProof/>
              <w:color w:val="auto"/>
              <w:sz w:val="28"/>
              <w:szCs w:val="28"/>
            </w:rPr>
          </w:pPr>
          <w:hyperlink w:anchor="_Toc511481289" w:history="1">
            <w:r w:rsidR="00BB4707" w:rsidRPr="00BB4707">
              <w:rPr>
                <w:rStyle w:val="Hyperlink"/>
                <w:rFonts w:hint="eastAsia"/>
                <w:b/>
                <w:bCs/>
                <w:noProof/>
                <w:sz w:val="28"/>
                <w:szCs w:val="28"/>
                <w:rtl/>
                <w:lang w:bidi="ar-IQ"/>
              </w:rPr>
              <w:t>الخاتمة</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_Toc511481289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17</w:t>
            </w:r>
            <w:r w:rsidR="00BB4707" w:rsidRPr="00BB4707">
              <w:rPr>
                <w:b/>
                <w:bCs/>
                <w:noProof/>
                <w:webHidden/>
                <w:sz w:val="28"/>
                <w:szCs w:val="28"/>
              </w:rPr>
              <w:fldChar w:fldCharType="end"/>
            </w:r>
          </w:hyperlink>
        </w:p>
        <w:p w:rsidR="00BB4707" w:rsidRPr="00BB4707" w:rsidRDefault="00190928" w:rsidP="00BB4707">
          <w:pPr>
            <w:pStyle w:val="10"/>
            <w:tabs>
              <w:tab w:val="right" w:leader="dot" w:pos="8777"/>
            </w:tabs>
            <w:bidi/>
            <w:rPr>
              <w:rFonts w:eastAsiaTheme="minorEastAsia"/>
              <w:b/>
              <w:bCs/>
              <w:noProof/>
              <w:color w:val="auto"/>
              <w:sz w:val="28"/>
              <w:szCs w:val="28"/>
            </w:rPr>
          </w:pPr>
          <w:hyperlink w:anchor="_Toc511481290" w:history="1">
            <w:r w:rsidR="00BB4707" w:rsidRPr="00BB4707">
              <w:rPr>
                <w:rStyle w:val="Hyperlink"/>
                <w:rFonts w:hint="eastAsia"/>
                <w:b/>
                <w:bCs/>
                <w:noProof/>
                <w:sz w:val="28"/>
                <w:szCs w:val="28"/>
                <w:rtl/>
                <w:lang w:bidi="ar-IQ"/>
              </w:rPr>
              <w:t>التوصيات</w:t>
            </w:r>
            <w:r w:rsidR="00BB4707" w:rsidRPr="00BB4707">
              <w:rPr>
                <w:rStyle w:val="Hyperlink"/>
                <w:b/>
                <w:bCs/>
                <w:noProof/>
                <w:sz w:val="28"/>
                <w:szCs w:val="28"/>
                <w:rtl/>
                <w:lang w:bidi="ar-IQ"/>
              </w:rPr>
              <w:t>:</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_Toc511481290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18</w:t>
            </w:r>
            <w:r w:rsidR="00BB4707" w:rsidRPr="00BB4707">
              <w:rPr>
                <w:b/>
                <w:bCs/>
                <w:noProof/>
                <w:webHidden/>
                <w:sz w:val="28"/>
                <w:szCs w:val="28"/>
              </w:rPr>
              <w:fldChar w:fldCharType="end"/>
            </w:r>
          </w:hyperlink>
        </w:p>
        <w:p w:rsidR="00BB4707" w:rsidRPr="00BB4707" w:rsidRDefault="00190928" w:rsidP="00BB4707">
          <w:pPr>
            <w:pStyle w:val="10"/>
            <w:tabs>
              <w:tab w:val="right" w:leader="dot" w:pos="8777"/>
            </w:tabs>
            <w:bidi/>
            <w:rPr>
              <w:rFonts w:eastAsiaTheme="minorEastAsia"/>
              <w:b/>
              <w:bCs/>
              <w:noProof/>
              <w:color w:val="auto"/>
              <w:sz w:val="28"/>
              <w:szCs w:val="28"/>
            </w:rPr>
          </w:pPr>
          <w:hyperlink w:anchor="_Toc511481291" w:history="1">
            <w:r w:rsidR="00BB4707" w:rsidRPr="00BB4707">
              <w:rPr>
                <w:rStyle w:val="Hyperlink"/>
                <w:rFonts w:hint="eastAsia"/>
                <w:b/>
                <w:bCs/>
                <w:noProof/>
                <w:sz w:val="28"/>
                <w:szCs w:val="28"/>
                <w:rtl/>
                <w:lang w:bidi="ar-IQ"/>
              </w:rPr>
              <w:t>المصادر</w:t>
            </w:r>
            <w:r w:rsidR="00BB4707" w:rsidRPr="00BB4707">
              <w:rPr>
                <w:b/>
                <w:bCs/>
                <w:noProof/>
                <w:webHidden/>
                <w:sz w:val="28"/>
                <w:szCs w:val="28"/>
              </w:rPr>
              <w:tab/>
            </w:r>
            <w:r w:rsidR="00BB4707" w:rsidRPr="00BB4707">
              <w:rPr>
                <w:b/>
                <w:bCs/>
                <w:noProof/>
                <w:webHidden/>
                <w:sz w:val="28"/>
                <w:szCs w:val="28"/>
              </w:rPr>
              <w:fldChar w:fldCharType="begin"/>
            </w:r>
            <w:r w:rsidR="00BB4707" w:rsidRPr="00BB4707">
              <w:rPr>
                <w:b/>
                <w:bCs/>
                <w:noProof/>
                <w:webHidden/>
                <w:sz w:val="28"/>
                <w:szCs w:val="28"/>
              </w:rPr>
              <w:instrText xml:space="preserve"> PAGEREF _Toc511481291 \h </w:instrText>
            </w:r>
            <w:r w:rsidR="00BB4707" w:rsidRPr="00BB4707">
              <w:rPr>
                <w:b/>
                <w:bCs/>
                <w:noProof/>
                <w:webHidden/>
                <w:sz w:val="28"/>
                <w:szCs w:val="28"/>
              </w:rPr>
            </w:r>
            <w:r w:rsidR="00BB4707" w:rsidRPr="00BB4707">
              <w:rPr>
                <w:b/>
                <w:bCs/>
                <w:noProof/>
                <w:webHidden/>
                <w:sz w:val="28"/>
                <w:szCs w:val="28"/>
              </w:rPr>
              <w:fldChar w:fldCharType="separate"/>
            </w:r>
            <w:r w:rsidR="00BB4707" w:rsidRPr="00BB4707">
              <w:rPr>
                <w:b/>
                <w:bCs/>
                <w:noProof/>
                <w:webHidden/>
                <w:sz w:val="28"/>
                <w:szCs w:val="28"/>
              </w:rPr>
              <w:t>19</w:t>
            </w:r>
            <w:r w:rsidR="00BB4707" w:rsidRPr="00BB4707">
              <w:rPr>
                <w:b/>
                <w:bCs/>
                <w:noProof/>
                <w:webHidden/>
                <w:sz w:val="28"/>
                <w:szCs w:val="28"/>
              </w:rPr>
              <w:fldChar w:fldCharType="end"/>
            </w:r>
          </w:hyperlink>
        </w:p>
        <w:p w:rsidR="00BB4707" w:rsidRDefault="00BB4707">
          <w:r>
            <w:rPr>
              <w:b/>
              <w:bCs/>
              <w:lang w:val="ar-SA"/>
            </w:rPr>
            <w:lastRenderedPageBreak/>
            <w:fldChar w:fldCharType="end"/>
          </w:r>
        </w:p>
      </w:sdtContent>
    </w:sdt>
    <w:p w:rsidR="00031A36" w:rsidRDefault="00031A36" w:rsidP="00031A36">
      <w:pPr>
        <w:pStyle w:val="a5"/>
        <w:bidi/>
        <w:spacing w:before="0" w:beforeAutospacing="0" w:after="0" w:afterAutospacing="0"/>
        <w:jc w:val="center"/>
        <w:rPr>
          <w:rtl/>
          <w:lang w:bidi="ar-IQ"/>
        </w:rPr>
      </w:pPr>
      <w:r w:rsidRPr="00E70064">
        <w:rPr>
          <w:b/>
          <w:caps/>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r w:rsidRPr="00E70064">
        <w:rPr>
          <w:rFonts w:asciiTheme="minorHAnsi" w:eastAsiaTheme="minorEastAsia" w:hAnsi="Franklin Gothic Book" w:cstheme="minorBidi"/>
          <w:b/>
          <w:caps/>
          <w:color w:val="C00000"/>
          <w:kern w:val="24"/>
          <w:sz w:val="56"/>
          <w:szCs w:val="56"/>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w:t>
      </w:r>
    </w:p>
    <w:p w:rsidR="00031A36" w:rsidRDefault="00031A36" w:rsidP="00031A36">
      <w:pPr>
        <w:rPr>
          <w:rtl/>
          <w:lang w:bidi="ar-IQ"/>
        </w:rPr>
      </w:pPr>
    </w:p>
    <w:p w:rsidR="00031A36" w:rsidRDefault="00031A36" w:rsidP="007E7A7F">
      <w:pPr>
        <w:rPr>
          <w:rFonts w:ascii="Times New Roman" w:hAnsi="Times New Roman" w:cs="Times New Roman"/>
          <w:b/>
          <w:bCs/>
          <w:sz w:val="28"/>
          <w:szCs w:val="28"/>
        </w:rPr>
      </w:pPr>
    </w:p>
    <w:p w:rsidR="00031A36" w:rsidRDefault="00031A36" w:rsidP="00031A36">
      <w:pPr>
        <w:spacing w:line="480" w:lineRule="auto"/>
        <w:jc w:val="both"/>
        <w:rPr>
          <w:rFonts w:ascii="Times New Roman" w:hAnsi="Times New Roman" w:cs="Times New Roman"/>
          <w:b/>
          <w:bCs/>
          <w:sz w:val="28"/>
          <w:szCs w:val="28"/>
          <w:rtl/>
        </w:rPr>
      </w:pPr>
    </w:p>
    <w:p w:rsidR="00031A36" w:rsidRDefault="00031A36" w:rsidP="00031A36">
      <w:pPr>
        <w:spacing w:line="480" w:lineRule="auto"/>
        <w:jc w:val="both"/>
        <w:rPr>
          <w:rFonts w:ascii="Times New Roman" w:hAnsi="Times New Roman" w:cs="Times New Roman"/>
          <w:b/>
          <w:bCs/>
          <w:sz w:val="28"/>
          <w:szCs w:val="28"/>
          <w:rtl/>
        </w:rPr>
      </w:pPr>
    </w:p>
    <w:p w:rsidR="00031A36" w:rsidRDefault="00031A36" w:rsidP="00031A36">
      <w:pPr>
        <w:spacing w:line="480" w:lineRule="auto"/>
        <w:jc w:val="both"/>
        <w:rPr>
          <w:rFonts w:ascii="Times New Roman" w:hAnsi="Times New Roman" w:cs="Times New Roman"/>
          <w:b/>
          <w:bCs/>
          <w:sz w:val="28"/>
          <w:szCs w:val="28"/>
          <w:rtl/>
        </w:rPr>
      </w:pPr>
    </w:p>
    <w:p w:rsidR="00031A36" w:rsidRDefault="00031A36" w:rsidP="00031A36">
      <w:pPr>
        <w:spacing w:line="480" w:lineRule="auto"/>
        <w:jc w:val="both"/>
        <w:rPr>
          <w:rFonts w:ascii="Times New Roman" w:hAnsi="Times New Roman" w:cs="Times New Roman"/>
          <w:b/>
          <w:bCs/>
          <w:sz w:val="28"/>
          <w:szCs w:val="28"/>
          <w:rtl/>
        </w:rPr>
      </w:pPr>
    </w:p>
    <w:p w:rsidR="00031A36" w:rsidRDefault="00031A36" w:rsidP="00031A36">
      <w:pPr>
        <w:spacing w:line="480" w:lineRule="auto"/>
        <w:jc w:val="both"/>
        <w:rPr>
          <w:rFonts w:ascii="Times New Roman" w:hAnsi="Times New Roman" w:cs="Times New Roman"/>
          <w:b/>
          <w:bCs/>
          <w:sz w:val="28"/>
          <w:szCs w:val="28"/>
          <w:rtl/>
        </w:rPr>
      </w:pPr>
    </w:p>
    <w:p w:rsidR="00031A36" w:rsidRDefault="00031A36" w:rsidP="00031A36">
      <w:pPr>
        <w:spacing w:line="480" w:lineRule="auto"/>
        <w:jc w:val="both"/>
        <w:rPr>
          <w:rFonts w:ascii="Times New Roman" w:hAnsi="Times New Roman" w:cs="Times New Roman"/>
          <w:b/>
          <w:bCs/>
          <w:sz w:val="28"/>
          <w:szCs w:val="28"/>
          <w:rtl/>
        </w:rPr>
      </w:pPr>
    </w:p>
    <w:p w:rsidR="00031A36" w:rsidRDefault="00031A36" w:rsidP="00031A36">
      <w:pPr>
        <w:spacing w:line="480" w:lineRule="auto"/>
        <w:jc w:val="both"/>
        <w:rPr>
          <w:rFonts w:ascii="Times New Roman" w:hAnsi="Times New Roman" w:cs="Times New Roman"/>
          <w:b/>
          <w:bCs/>
          <w:sz w:val="28"/>
          <w:szCs w:val="28"/>
          <w:rtl/>
        </w:rPr>
      </w:pPr>
    </w:p>
    <w:p w:rsidR="00031A36" w:rsidRDefault="00031A36" w:rsidP="00031A36">
      <w:pPr>
        <w:spacing w:line="480" w:lineRule="auto"/>
        <w:jc w:val="both"/>
        <w:rPr>
          <w:rFonts w:ascii="Times New Roman" w:hAnsi="Times New Roman" w:cs="Times New Roman"/>
          <w:b/>
          <w:bCs/>
          <w:sz w:val="28"/>
          <w:szCs w:val="28"/>
          <w:rtl/>
        </w:rPr>
      </w:pPr>
    </w:p>
    <w:p w:rsidR="00031A36" w:rsidRDefault="00031A36" w:rsidP="00031A36">
      <w:pPr>
        <w:spacing w:line="480" w:lineRule="auto"/>
        <w:jc w:val="both"/>
        <w:rPr>
          <w:rFonts w:ascii="Times New Roman" w:hAnsi="Times New Roman" w:cs="Times New Roman"/>
          <w:b/>
          <w:bCs/>
          <w:sz w:val="28"/>
          <w:szCs w:val="28"/>
          <w:rtl/>
        </w:rPr>
      </w:pPr>
    </w:p>
    <w:p w:rsidR="00031A36" w:rsidRPr="00396104" w:rsidRDefault="00031A36" w:rsidP="00031A36">
      <w:pPr>
        <w:spacing w:line="480" w:lineRule="auto"/>
        <w:jc w:val="both"/>
        <w:rPr>
          <w:rFonts w:ascii="Times New Roman" w:hAnsi="Times New Roman" w:cs="Times New Roman"/>
          <w:b/>
          <w:bCs/>
          <w:sz w:val="28"/>
          <w:szCs w:val="28"/>
        </w:rPr>
      </w:pPr>
    </w:p>
    <w:p w:rsidR="00031A36" w:rsidRDefault="00031A36" w:rsidP="00A93B24">
      <w:pPr>
        <w:jc w:val="center"/>
        <w:rPr>
          <w:b/>
          <w:bCs/>
          <w:sz w:val="96"/>
          <w:szCs w:val="96"/>
          <w:rtl/>
          <w:lang w:bidi="ar-IQ"/>
        </w:rPr>
      </w:pPr>
      <w:r>
        <w:rPr>
          <w:rtl/>
          <w:lang w:bidi="ar-IQ"/>
        </w:rPr>
        <w:tab/>
      </w:r>
    </w:p>
    <w:p w:rsidR="00031A36" w:rsidRPr="00E70064" w:rsidRDefault="00031A36" w:rsidP="00031A36">
      <w:pPr>
        <w:jc w:val="center"/>
        <w:rPr>
          <w:b/>
          <w:color w:val="F79646" w:themeColor="accent6"/>
          <w:sz w:val="24"/>
          <w:szCs w:val="24"/>
          <w:lang w:bidi="ar-IQ"/>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031A36" w:rsidRDefault="00031A36" w:rsidP="00031A36">
      <w:pPr>
        <w:tabs>
          <w:tab w:val="left" w:pos="6221"/>
        </w:tabs>
        <w:rPr>
          <w:rtl/>
          <w:lang w:bidi="ar-IQ"/>
        </w:rPr>
      </w:pPr>
    </w:p>
    <w:p w:rsidR="005E2F1D" w:rsidRPr="005E2F1D" w:rsidRDefault="005E2F1D" w:rsidP="00031A36">
      <w:pPr>
        <w:autoSpaceDE w:val="0"/>
        <w:autoSpaceDN w:val="0"/>
        <w:adjustRightInd w:val="0"/>
        <w:spacing w:line="360" w:lineRule="auto"/>
        <w:rPr>
          <w:rFonts w:asciiTheme="majorBidi" w:eastAsiaTheme="minorEastAsia" w:hAnsiTheme="majorBidi" w:cstheme="majorBidi"/>
          <w:sz w:val="32"/>
          <w:szCs w:val="32"/>
          <w:highlight w:val="yellow"/>
          <w:lang w:bidi="ar-AE"/>
        </w:rPr>
        <w:sectPr w:rsidR="005E2F1D" w:rsidRPr="005E2F1D" w:rsidSect="006F665B">
          <w:footerReference w:type="default" r:id="rId9"/>
          <w:footnotePr>
            <w:numRestart w:val="eachPage"/>
          </w:footnotePr>
          <w:pgSz w:w="11907" w:h="16840" w:code="9"/>
          <w:pgMar w:top="1418" w:right="1418" w:bottom="1418" w:left="1418" w:header="709" w:footer="709" w:gutter="284"/>
          <w:pgBorders w:offsetFrom="page">
            <w:top w:val="triple" w:sz="4" w:space="24" w:color="auto"/>
            <w:left w:val="triple" w:sz="4" w:space="24" w:color="auto"/>
            <w:bottom w:val="triple" w:sz="4" w:space="24" w:color="auto"/>
            <w:right w:val="triple" w:sz="4" w:space="24" w:color="auto"/>
          </w:pgBorders>
          <w:cols w:space="708"/>
          <w:rtlGutter/>
          <w:docGrid w:linePitch="360"/>
        </w:sectPr>
      </w:pPr>
    </w:p>
    <w:p w:rsidR="00031A36" w:rsidRPr="00122E45" w:rsidRDefault="00031A36" w:rsidP="00031A36">
      <w:pPr>
        <w:autoSpaceDE w:val="0"/>
        <w:autoSpaceDN w:val="0"/>
        <w:adjustRightInd w:val="0"/>
        <w:spacing w:line="360" w:lineRule="auto"/>
        <w:rPr>
          <w:rFonts w:asciiTheme="majorBidi" w:eastAsiaTheme="minorEastAsia" w:hAnsiTheme="majorBidi" w:cstheme="majorBidi"/>
          <w:b/>
          <w:bCs/>
          <w:sz w:val="28"/>
          <w:szCs w:val="28"/>
          <w:highlight w:val="yellow"/>
          <w:rtl/>
          <w:lang w:bidi="ar-AE"/>
        </w:rPr>
      </w:pPr>
    </w:p>
    <w:p w:rsidR="00031A36" w:rsidRPr="00A93B24" w:rsidRDefault="00031A36" w:rsidP="00A93B24">
      <w:pPr>
        <w:pStyle w:val="1"/>
        <w:rPr>
          <w:rtl/>
        </w:rPr>
      </w:pPr>
      <w:bookmarkStart w:id="1" w:name="_Toc511479825"/>
      <w:bookmarkStart w:id="2" w:name="_Toc511481264"/>
      <w:r w:rsidRPr="00A93B24">
        <w:rPr>
          <w:rFonts w:hint="cs"/>
          <w:rtl/>
        </w:rPr>
        <w:t>المقدمة</w:t>
      </w:r>
      <w:bookmarkEnd w:id="1"/>
      <w:bookmarkEnd w:id="2"/>
    </w:p>
    <w:p w:rsidR="00031A36" w:rsidRDefault="00031A36" w:rsidP="00A93B24">
      <w:pPr>
        <w:spacing w:line="480" w:lineRule="auto"/>
        <w:rPr>
          <w:rFonts w:ascii="Times New Roman" w:eastAsia="Times New Roman" w:hAnsi="Times New Roman" w:cs="Times New Roman"/>
          <w:bCs/>
          <w:sz w:val="40"/>
          <w:szCs w:val="40"/>
          <w:rtl/>
        </w:rPr>
      </w:pPr>
      <w:r>
        <w:rPr>
          <w:rFonts w:ascii="Times New Roman" w:eastAsia="Times New Roman" w:hAnsi="Times New Roman" w:cs="Times New Roman" w:hint="cs"/>
          <w:bCs/>
          <w:sz w:val="40"/>
          <w:szCs w:val="40"/>
          <w:rtl/>
        </w:rPr>
        <w:t>ا</w:t>
      </w:r>
      <w:r w:rsidRPr="00A94374">
        <w:rPr>
          <w:rFonts w:ascii="Times New Roman" w:eastAsia="Times New Roman" w:hAnsi="Times New Roman" w:cs="Times New Roman" w:hint="cs"/>
          <w:bCs/>
          <w:sz w:val="40"/>
          <w:szCs w:val="40"/>
          <w:rtl/>
        </w:rPr>
        <w:t>همية البحث</w:t>
      </w:r>
    </w:p>
    <w:p w:rsidR="00031A36" w:rsidRPr="003554C6" w:rsidRDefault="00031A36" w:rsidP="00A93B24">
      <w:pPr>
        <w:spacing w:line="276" w:lineRule="auto"/>
        <w:rPr>
          <w:rFonts w:ascii="Times New Roman" w:eastAsia="Times New Roman" w:hAnsi="Times New Roman" w:cs="Times New Roman"/>
          <w:b/>
          <w:sz w:val="32"/>
          <w:szCs w:val="32"/>
          <w:rtl/>
        </w:rPr>
      </w:pPr>
      <w:r w:rsidRPr="003554C6">
        <w:rPr>
          <w:rFonts w:ascii="Times New Roman" w:eastAsia="Times New Roman" w:hAnsi="Times New Roman" w:cs="Times New Roman" w:hint="cs"/>
          <w:b/>
          <w:sz w:val="32"/>
          <w:szCs w:val="32"/>
          <w:rtl/>
        </w:rPr>
        <w:t xml:space="preserve">يناقش هذا البحث احد مواضيع العمليات المصرفية المنتشرة بكثرة في المجتمعات الحديثة وهي وديعة الاوراق المالية بسبب مزاياها الكثيرة بالنسبة لكل من العميل المودع والمصرف المودع اليه </w:t>
      </w:r>
      <w:r w:rsidR="00865EDC" w:rsidRPr="003554C6">
        <w:rPr>
          <w:rFonts w:ascii="Times New Roman" w:eastAsia="Times New Roman" w:hAnsi="Times New Roman" w:cs="Times New Roman" w:hint="cs"/>
          <w:b/>
          <w:sz w:val="32"/>
          <w:szCs w:val="32"/>
          <w:rtl/>
        </w:rPr>
        <w:t>على</w:t>
      </w:r>
      <w:r w:rsidRPr="003554C6">
        <w:rPr>
          <w:rFonts w:ascii="Times New Roman" w:eastAsia="Times New Roman" w:hAnsi="Times New Roman" w:cs="Times New Roman" w:hint="cs"/>
          <w:b/>
          <w:sz w:val="32"/>
          <w:szCs w:val="32"/>
          <w:rtl/>
        </w:rPr>
        <w:t xml:space="preserve"> السواء .</w:t>
      </w:r>
    </w:p>
    <w:p w:rsidR="00031A36" w:rsidRPr="003554C6" w:rsidRDefault="00031A36" w:rsidP="002F5FC7">
      <w:pPr>
        <w:spacing w:line="276" w:lineRule="auto"/>
        <w:rPr>
          <w:rFonts w:ascii="Times New Roman" w:eastAsia="Times New Roman" w:hAnsi="Times New Roman" w:cs="Times New Roman"/>
          <w:b/>
          <w:sz w:val="32"/>
          <w:szCs w:val="32"/>
          <w:rtl/>
          <w:lang w:bidi="ar-IQ"/>
        </w:rPr>
      </w:pPr>
      <w:r w:rsidRPr="003554C6">
        <w:rPr>
          <w:rFonts w:ascii="Times New Roman" w:eastAsia="Times New Roman" w:hAnsi="Times New Roman" w:cs="Times New Roman" w:hint="cs"/>
          <w:b/>
          <w:sz w:val="32"/>
          <w:szCs w:val="32"/>
          <w:rtl/>
        </w:rPr>
        <w:t>حيث يلجأ العميل لإيداع أوراقه لد</w:t>
      </w:r>
      <w:r w:rsidR="00865EDC" w:rsidRPr="003554C6">
        <w:rPr>
          <w:rFonts w:ascii="Times New Roman" w:eastAsia="Times New Roman" w:hAnsi="Times New Roman" w:cs="Times New Roman" w:hint="cs"/>
          <w:b/>
          <w:sz w:val="32"/>
          <w:szCs w:val="32"/>
          <w:rtl/>
        </w:rPr>
        <w:t>ى</w:t>
      </w:r>
      <w:r w:rsidRPr="003554C6">
        <w:rPr>
          <w:rFonts w:ascii="Times New Roman" w:eastAsia="Times New Roman" w:hAnsi="Times New Roman" w:cs="Times New Roman" w:hint="cs"/>
          <w:b/>
          <w:sz w:val="32"/>
          <w:szCs w:val="32"/>
          <w:rtl/>
        </w:rPr>
        <w:t xml:space="preserve"> البنوك للمحافظة عليها من السرقة او الضياع او التلف </w:t>
      </w:r>
      <w:r w:rsidR="00865EDC" w:rsidRPr="003554C6">
        <w:rPr>
          <w:rFonts w:ascii="Times New Roman" w:eastAsia="Times New Roman" w:hAnsi="Times New Roman" w:cs="Times New Roman" w:hint="cs"/>
          <w:b/>
          <w:sz w:val="32"/>
          <w:szCs w:val="32"/>
          <w:rtl/>
        </w:rPr>
        <w:t>,</w:t>
      </w:r>
      <w:r w:rsidRPr="003554C6">
        <w:rPr>
          <w:rFonts w:ascii="Times New Roman" w:eastAsia="Times New Roman" w:hAnsi="Times New Roman" w:cs="Times New Roman" w:hint="cs"/>
          <w:b/>
          <w:sz w:val="32"/>
          <w:szCs w:val="32"/>
          <w:rtl/>
        </w:rPr>
        <w:t>وهذا ليس الهدف الرئيسي للمودع فغالبا ما يكو</w:t>
      </w:r>
      <w:r w:rsidRPr="003554C6">
        <w:rPr>
          <w:rFonts w:ascii="Times New Roman" w:eastAsia="Times New Roman" w:hAnsi="Times New Roman" w:cs="Times New Roman" w:hint="eastAsia"/>
          <w:b/>
          <w:sz w:val="32"/>
          <w:szCs w:val="32"/>
          <w:rtl/>
        </w:rPr>
        <w:t>ن</w:t>
      </w:r>
      <w:r w:rsidRPr="003554C6">
        <w:rPr>
          <w:rFonts w:ascii="Times New Roman" w:eastAsia="Times New Roman" w:hAnsi="Times New Roman" w:cs="Times New Roman" w:hint="cs"/>
          <w:b/>
          <w:sz w:val="32"/>
          <w:szCs w:val="32"/>
          <w:rtl/>
        </w:rPr>
        <w:t xml:space="preserve"> ايداع هذه الاوراق مقترن بإدارتها لان العميل لو قصد من ايداع الاوراق الحفظ فقط لاكتفى بإيجار خزانة حديدية لد</w:t>
      </w:r>
      <w:r w:rsidR="00865EDC" w:rsidRPr="003554C6">
        <w:rPr>
          <w:rFonts w:ascii="Times New Roman" w:eastAsia="Times New Roman" w:hAnsi="Times New Roman" w:cs="Times New Roman" w:hint="cs"/>
          <w:b/>
          <w:sz w:val="32"/>
          <w:szCs w:val="32"/>
          <w:rtl/>
        </w:rPr>
        <w:t>ى</w:t>
      </w:r>
      <w:r w:rsidRPr="003554C6">
        <w:rPr>
          <w:rFonts w:ascii="Times New Roman" w:eastAsia="Times New Roman" w:hAnsi="Times New Roman" w:cs="Times New Roman" w:hint="cs"/>
          <w:b/>
          <w:sz w:val="32"/>
          <w:szCs w:val="32"/>
          <w:rtl/>
        </w:rPr>
        <w:t xml:space="preserve"> المصرف ليضع فيها ما يريد</w:t>
      </w:r>
      <w:r w:rsidRPr="003554C6">
        <w:rPr>
          <w:rFonts w:ascii="Times New Roman" w:eastAsia="Times New Roman" w:hAnsi="Times New Roman" w:cs="Times New Roman" w:hint="eastAsia"/>
          <w:b/>
          <w:sz w:val="32"/>
          <w:szCs w:val="32"/>
          <w:rtl/>
        </w:rPr>
        <w:t>ه</w:t>
      </w:r>
      <w:r w:rsidRPr="003554C6">
        <w:rPr>
          <w:rFonts w:ascii="Times New Roman" w:eastAsia="Times New Roman" w:hAnsi="Times New Roman" w:cs="Times New Roman" w:hint="cs"/>
          <w:b/>
          <w:sz w:val="32"/>
          <w:szCs w:val="32"/>
          <w:rtl/>
        </w:rPr>
        <w:t xml:space="preserve"> وبأجرة اقل </w:t>
      </w:r>
      <w:r w:rsidRPr="003554C6">
        <w:rPr>
          <w:rFonts w:ascii="Times New Roman" w:eastAsia="Times New Roman" w:hAnsi="Times New Roman" w:cs="Times New Roman" w:hint="cs"/>
          <w:b/>
          <w:sz w:val="32"/>
          <w:szCs w:val="32"/>
          <w:rtl/>
          <w:lang w:bidi="ar-IQ"/>
        </w:rPr>
        <w:t>, اما المصرف فتحقق له مزايا عديدة من هذه العملية فبالإضافة ا</w:t>
      </w:r>
      <w:r w:rsidR="00865EDC" w:rsidRPr="003554C6">
        <w:rPr>
          <w:rFonts w:ascii="Times New Roman" w:eastAsia="Times New Roman" w:hAnsi="Times New Roman" w:cs="Times New Roman" w:hint="cs"/>
          <w:b/>
          <w:sz w:val="32"/>
          <w:szCs w:val="32"/>
          <w:rtl/>
          <w:lang w:bidi="ar-IQ"/>
        </w:rPr>
        <w:t xml:space="preserve">لى </w:t>
      </w:r>
      <w:r w:rsidRPr="003554C6">
        <w:rPr>
          <w:rFonts w:ascii="Times New Roman" w:eastAsia="Times New Roman" w:hAnsi="Times New Roman" w:cs="Times New Roman" w:hint="cs"/>
          <w:b/>
          <w:sz w:val="32"/>
          <w:szCs w:val="32"/>
          <w:rtl/>
          <w:lang w:bidi="ar-IQ"/>
        </w:rPr>
        <w:t xml:space="preserve"> الأجرة والعمولة التي يحصل عليها بمناسبة هذه الوديعة فأنها تكون وسيلة لد</w:t>
      </w:r>
      <w:r w:rsidR="00865EDC" w:rsidRPr="003554C6">
        <w:rPr>
          <w:rFonts w:ascii="Times New Roman" w:eastAsia="Times New Roman" w:hAnsi="Times New Roman" w:cs="Times New Roman" w:hint="cs"/>
          <w:b/>
          <w:sz w:val="32"/>
          <w:szCs w:val="32"/>
          <w:rtl/>
          <w:lang w:bidi="ar-IQ"/>
        </w:rPr>
        <w:t>ى</w:t>
      </w:r>
      <w:r w:rsidRPr="003554C6">
        <w:rPr>
          <w:rFonts w:ascii="Times New Roman" w:eastAsia="Times New Roman" w:hAnsi="Times New Roman" w:cs="Times New Roman" w:hint="cs"/>
          <w:b/>
          <w:sz w:val="32"/>
          <w:szCs w:val="32"/>
          <w:rtl/>
          <w:lang w:bidi="ar-IQ"/>
        </w:rPr>
        <w:t xml:space="preserve"> المصرف لجذب العملاء.</w:t>
      </w:r>
    </w:p>
    <w:p w:rsidR="00031A36" w:rsidRPr="00AB4747" w:rsidRDefault="00031A36" w:rsidP="00031A36">
      <w:pPr>
        <w:rPr>
          <w:rFonts w:ascii="Times New Roman" w:eastAsia="Times New Roman" w:hAnsi="Times New Roman" w:cs="Times New Roman"/>
          <w:bCs/>
          <w:sz w:val="40"/>
          <w:szCs w:val="40"/>
          <w:rtl/>
          <w:lang w:bidi="ar-IQ"/>
        </w:rPr>
      </w:pPr>
    </w:p>
    <w:p w:rsidR="00031A36" w:rsidRDefault="00031A36" w:rsidP="00A93B24">
      <w:pPr>
        <w:spacing w:line="276" w:lineRule="auto"/>
        <w:rPr>
          <w:rFonts w:ascii="Times New Roman" w:eastAsia="Times New Roman" w:hAnsi="Times New Roman" w:cs="Times New Roman"/>
          <w:bCs/>
          <w:sz w:val="40"/>
          <w:szCs w:val="40"/>
          <w:rtl/>
          <w:lang w:bidi="ar-IQ"/>
        </w:rPr>
      </w:pPr>
      <w:r w:rsidRPr="00AB4747">
        <w:rPr>
          <w:rFonts w:ascii="Times New Roman" w:eastAsia="Times New Roman" w:hAnsi="Times New Roman" w:cs="Times New Roman" w:hint="cs"/>
          <w:bCs/>
          <w:sz w:val="40"/>
          <w:szCs w:val="40"/>
          <w:rtl/>
          <w:lang w:bidi="ar-IQ"/>
        </w:rPr>
        <w:t>اهداف البحث</w:t>
      </w:r>
    </w:p>
    <w:p w:rsidR="00031A36" w:rsidRDefault="00031A36" w:rsidP="00755988">
      <w:pPr>
        <w:spacing w:line="276" w:lineRule="auto"/>
        <w:rPr>
          <w:rFonts w:ascii="Times New Roman" w:eastAsia="Times New Roman" w:hAnsi="Times New Roman" w:cs="Times New Roman"/>
          <w:bCs/>
          <w:rtl/>
          <w:lang w:bidi="ar-IQ"/>
        </w:rPr>
      </w:pPr>
      <w:r w:rsidRPr="003554C6">
        <w:rPr>
          <w:rFonts w:ascii="Times New Roman" w:eastAsia="Times New Roman" w:hAnsi="Times New Roman" w:cs="Times New Roman" w:hint="cs"/>
          <w:b/>
          <w:sz w:val="32"/>
          <w:szCs w:val="32"/>
          <w:rtl/>
          <w:lang w:bidi="ar-IQ"/>
        </w:rPr>
        <w:t xml:space="preserve">ان من اهداف هذا البحث هو التعريف بوديعة الاوراق المالية وبيان مزاياها المتعددة من خلال تحليلها </w:t>
      </w:r>
      <w:r w:rsidR="00865EDC" w:rsidRPr="003554C6">
        <w:rPr>
          <w:rFonts w:ascii="Times New Roman" w:eastAsia="Times New Roman" w:hAnsi="Times New Roman" w:cs="Times New Roman" w:hint="cs"/>
          <w:b/>
          <w:sz w:val="32"/>
          <w:szCs w:val="32"/>
          <w:rtl/>
          <w:lang w:bidi="ar-IQ"/>
        </w:rPr>
        <w:t xml:space="preserve"> وبيان الاثار المترتبة عليها </w:t>
      </w:r>
      <w:r w:rsidRPr="003554C6">
        <w:rPr>
          <w:rFonts w:ascii="Times New Roman" w:eastAsia="Times New Roman" w:hAnsi="Times New Roman" w:cs="Times New Roman" w:hint="cs"/>
          <w:b/>
          <w:sz w:val="32"/>
          <w:szCs w:val="32"/>
          <w:rtl/>
          <w:lang w:bidi="ar-IQ"/>
        </w:rPr>
        <w:t>لما لها من اهمية كبيرة في حياة المصارف بالإضافة ال</w:t>
      </w:r>
      <w:r w:rsidR="00865EDC" w:rsidRPr="003554C6">
        <w:rPr>
          <w:rFonts w:ascii="Times New Roman" w:eastAsia="Times New Roman" w:hAnsi="Times New Roman" w:cs="Times New Roman" w:hint="cs"/>
          <w:b/>
          <w:sz w:val="32"/>
          <w:szCs w:val="32"/>
          <w:rtl/>
          <w:lang w:bidi="ar-IQ"/>
        </w:rPr>
        <w:t>ى</w:t>
      </w:r>
      <w:r w:rsidRPr="003554C6">
        <w:rPr>
          <w:rFonts w:ascii="Times New Roman" w:eastAsia="Times New Roman" w:hAnsi="Times New Roman" w:cs="Times New Roman" w:hint="cs"/>
          <w:b/>
          <w:sz w:val="32"/>
          <w:szCs w:val="32"/>
          <w:rtl/>
          <w:lang w:bidi="ar-IQ"/>
        </w:rPr>
        <w:t xml:space="preserve"> اقتصاد الدول خاصة بعد انتشارها بكثرة</w:t>
      </w:r>
      <w:r w:rsidR="00755988">
        <w:rPr>
          <w:rFonts w:ascii="Times New Roman" w:eastAsia="Times New Roman" w:hAnsi="Times New Roman" w:cs="Times New Roman" w:hint="cs"/>
          <w:b/>
          <w:sz w:val="32"/>
          <w:szCs w:val="32"/>
          <w:rtl/>
          <w:lang w:bidi="ar-IQ"/>
        </w:rPr>
        <w:t xml:space="preserve"> ,وتوجيه دعوة للمشرع العراقي لإعادة العمل بها بعد ان تم الغاءها في قانون التجاري الحالي</w:t>
      </w:r>
      <w:r w:rsidRPr="003554C6">
        <w:rPr>
          <w:rFonts w:ascii="Times New Roman" w:eastAsia="Times New Roman" w:hAnsi="Times New Roman" w:cs="Times New Roman" w:hint="cs"/>
          <w:b/>
          <w:sz w:val="32"/>
          <w:szCs w:val="32"/>
          <w:rtl/>
          <w:lang w:bidi="ar-IQ"/>
        </w:rPr>
        <w:t xml:space="preserve"> , لذ</w:t>
      </w:r>
      <w:r w:rsidR="00865EDC" w:rsidRPr="003554C6">
        <w:rPr>
          <w:rFonts w:ascii="Times New Roman" w:eastAsia="Times New Roman" w:hAnsi="Times New Roman" w:cs="Times New Roman" w:hint="cs"/>
          <w:b/>
          <w:sz w:val="32"/>
          <w:szCs w:val="32"/>
          <w:rtl/>
          <w:lang w:bidi="ar-IQ"/>
        </w:rPr>
        <w:t>ى</w:t>
      </w:r>
      <w:r w:rsidRPr="003554C6">
        <w:rPr>
          <w:rFonts w:ascii="Times New Roman" w:eastAsia="Times New Roman" w:hAnsi="Times New Roman" w:cs="Times New Roman" w:hint="cs"/>
          <w:b/>
          <w:sz w:val="32"/>
          <w:szCs w:val="32"/>
          <w:rtl/>
          <w:lang w:bidi="ar-IQ"/>
        </w:rPr>
        <w:t xml:space="preserve"> فقد توجهت الرغبة لدراسة هذه العملية</w:t>
      </w:r>
      <w:r w:rsidR="00865EDC" w:rsidRPr="003554C6">
        <w:rPr>
          <w:rFonts w:ascii="Times New Roman" w:eastAsia="Times New Roman" w:hAnsi="Times New Roman" w:cs="Times New Roman" w:hint="cs"/>
          <w:b/>
          <w:sz w:val="32"/>
          <w:szCs w:val="32"/>
          <w:rtl/>
          <w:lang w:bidi="ar-IQ"/>
        </w:rPr>
        <w:t xml:space="preserve"> لتحليها وتحديد طبيعتها</w:t>
      </w:r>
      <w:r w:rsidRPr="003554C6">
        <w:rPr>
          <w:rFonts w:ascii="Times New Roman" w:eastAsia="Times New Roman" w:hAnsi="Times New Roman" w:cs="Times New Roman" w:hint="cs"/>
          <w:b/>
          <w:sz w:val="32"/>
          <w:szCs w:val="32"/>
          <w:rtl/>
          <w:lang w:bidi="ar-IQ"/>
        </w:rPr>
        <w:t xml:space="preserve"> وبيان مواقف التشريعات العربية منها </w:t>
      </w:r>
      <w:r>
        <w:rPr>
          <w:rFonts w:ascii="Times New Roman" w:eastAsia="Times New Roman" w:hAnsi="Times New Roman" w:cs="Times New Roman" w:hint="cs"/>
          <w:bCs/>
          <w:rtl/>
          <w:lang w:bidi="ar-IQ"/>
        </w:rPr>
        <w:t>.</w:t>
      </w:r>
    </w:p>
    <w:p w:rsidR="00031A36" w:rsidRDefault="00031A36" w:rsidP="00A93B24">
      <w:pPr>
        <w:spacing w:line="276" w:lineRule="auto"/>
        <w:rPr>
          <w:rFonts w:ascii="Times New Roman" w:eastAsia="Times New Roman" w:hAnsi="Times New Roman" w:cs="Times New Roman"/>
          <w:bCs/>
          <w:sz w:val="40"/>
          <w:szCs w:val="40"/>
          <w:rtl/>
          <w:lang w:bidi="ar-IQ"/>
        </w:rPr>
      </w:pPr>
      <w:r w:rsidRPr="00070B8B">
        <w:rPr>
          <w:rFonts w:ascii="Times New Roman" w:eastAsia="Times New Roman" w:hAnsi="Times New Roman" w:cs="Times New Roman" w:hint="cs"/>
          <w:bCs/>
          <w:sz w:val="40"/>
          <w:szCs w:val="40"/>
          <w:rtl/>
          <w:lang w:bidi="ar-IQ"/>
        </w:rPr>
        <w:t>مشكلة البحث</w:t>
      </w:r>
    </w:p>
    <w:p w:rsidR="00031A36" w:rsidRDefault="00031A36" w:rsidP="00755988">
      <w:pPr>
        <w:spacing w:line="276" w:lineRule="auto"/>
        <w:rPr>
          <w:rFonts w:ascii="Times New Roman" w:eastAsia="Times New Roman" w:hAnsi="Times New Roman" w:cs="Times New Roman"/>
          <w:bCs/>
          <w:rtl/>
          <w:lang w:bidi="ar-IQ"/>
        </w:rPr>
      </w:pPr>
      <w:r w:rsidRPr="003554C6">
        <w:rPr>
          <w:rFonts w:ascii="Times New Roman" w:eastAsia="Times New Roman" w:hAnsi="Times New Roman" w:cs="Times New Roman" w:hint="cs"/>
          <w:b/>
          <w:sz w:val="32"/>
          <w:szCs w:val="32"/>
          <w:rtl/>
          <w:lang w:bidi="ar-IQ"/>
        </w:rPr>
        <w:t>من الصعوبات التي تواجه اي باحث في مجال العمليات المصرفية وخاصة عقد وديعة الاوراق المالية هو العدد المحدود لمصادر هذه العملية وبالأخص من الناحية القانونية وان وجدت هذه المصادر فهي لم تتعمق كثيرا وبشكل مفصل لأحكام هذه العملية المصرفية بل تنظم ضمن دراسة مطولة لعمليات البنوك مما يجع</w:t>
      </w:r>
      <w:r w:rsidRPr="003554C6">
        <w:rPr>
          <w:rFonts w:ascii="Times New Roman" w:eastAsia="Times New Roman" w:hAnsi="Times New Roman" w:cs="Times New Roman" w:hint="eastAsia"/>
          <w:b/>
          <w:sz w:val="32"/>
          <w:szCs w:val="32"/>
          <w:rtl/>
          <w:lang w:bidi="ar-IQ"/>
        </w:rPr>
        <w:t>ل</w:t>
      </w:r>
      <w:r w:rsidRPr="003554C6">
        <w:rPr>
          <w:rFonts w:ascii="Times New Roman" w:eastAsia="Times New Roman" w:hAnsi="Times New Roman" w:cs="Times New Roman" w:hint="cs"/>
          <w:b/>
          <w:sz w:val="32"/>
          <w:szCs w:val="32"/>
          <w:rtl/>
          <w:lang w:bidi="ar-IQ"/>
        </w:rPr>
        <w:t xml:space="preserve"> الباحث يقع في التكرار لأحكام هذه العملية</w:t>
      </w:r>
      <w:r w:rsidR="00755988">
        <w:rPr>
          <w:rFonts w:ascii="Times New Roman" w:eastAsia="Times New Roman" w:hAnsi="Times New Roman" w:cs="Times New Roman" w:hint="cs"/>
          <w:b/>
          <w:sz w:val="32"/>
          <w:szCs w:val="32"/>
          <w:rtl/>
          <w:lang w:bidi="ar-IQ"/>
        </w:rPr>
        <w:t xml:space="preserve"> ,وفي هذا البحث سوف نبحث عن  ماهية وديعة الاوراق المالية  من حيث مفهومها وطبيعتها والاطراف المكونة لها وشروط تكوين ,وموقف التشريعات المقارنة منه</w:t>
      </w:r>
      <w:r w:rsidR="00755988">
        <w:rPr>
          <w:rFonts w:ascii="Times New Roman" w:eastAsia="Times New Roman" w:hAnsi="Times New Roman" w:cs="Times New Roman" w:hint="eastAsia"/>
          <w:b/>
          <w:sz w:val="32"/>
          <w:szCs w:val="32"/>
          <w:rtl/>
          <w:lang w:bidi="ar-IQ"/>
        </w:rPr>
        <w:t>ا</w:t>
      </w:r>
      <w:r w:rsidR="00755988">
        <w:rPr>
          <w:rFonts w:ascii="Times New Roman" w:eastAsia="Times New Roman" w:hAnsi="Times New Roman" w:cs="Times New Roman" w:hint="cs"/>
          <w:b/>
          <w:sz w:val="32"/>
          <w:szCs w:val="32"/>
          <w:rtl/>
          <w:lang w:bidi="ar-IQ"/>
        </w:rPr>
        <w:t>.</w:t>
      </w:r>
    </w:p>
    <w:p w:rsidR="00031A36" w:rsidRDefault="00031A36" w:rsidP="00031A36">
      <w:pPr>
        <w:tabs>
          <w:tab w:val="left" w:pos="928"/>
        </w:tabs>
        <w:rPr>
          <w:rFonts w:ascii="Times New Roman" w:eastAsia="Times New Roman" w:hAnsi="Times New Roman" w:cs="Times New Roman"/>
          <w:bCs/>
          <w:sz w:val="40"/>
          <w:szCs w:val="40"/>
          <w:rtl/>
          <w:lang w:bidi="ar-IQ"/>
        </w:rPr>
      </w:pPr>
      <w:r>
        <w:rPr>
          <w:rFonts w:ascii="Times New Roman" w:eastAsia="Times New Roman" w:hAnsi="Times New Roman" w:cs="Times New Roman"/>
          <w:bCs/>
          <w:sz w:val="40"/>
          <w:szCs w:val="40"/>
          <w:lang w:bidi="ar-IQ"/>
        </w:rPr>
        <w:tab/>
      </w:r>
    </w:p>
    <w:p w:rsidR="00A93B24" w:rsidRDefault="00A93B24" w:rsidP="00031A36">
      <w:pPr>
        <w:tabs>
          <w:tab w:val="left" w:pos="928"/>
        </w:tabs>
        <w:rPr>
          <w:rFonts w:ascii="Times New Roman" w:eastAsia="Times New Roman" w:hAnsi="Times New Roman" w:cs="Times New Roman"/>
          <w:bCs/>
          <w:sz w:val="40"/>
          <w:szCs w:val="40"/>
          <w:rtl/>
          <w:lang w:bidi="ar-IQ"/>
        </w:rPr>
      </w:pPr>
    </w:p>
    <w:p w:rsidR="00A93B24" w:rsidRDefault="00A93B24" w:rsidP="00031A36">
      <w:pPr>
        <w:tabs>
          <w:tab w:val="left" w:pos="928"/>
        </w:tabs>
        <w:rPr>
          <w:rFonts w:ascii="Times New Roman" w:eastAsia="Times New Roman" w:hAnsi="Times New Roman" w:cs="Times New Roman"/>
          <w:bCs/>
          <w:sz w:val="40"/>
          <w:szCs w:val="40"/>
          <w:rtl/>
          <w:lang w:bidi="ar-IQ"/>
        </w:rPr>
      </w:pPr>
    </w:p>
    <w:p w:rsidR="00A93B24" w:rsidRDefault="00A93B24" w:rsidP="00031A36">
      <w:pPr>
        <w:tabs>
          <w:tab w:val="left" w:pos="928"/>
        </w:tabs>
        <w:rPr>
          <w:rFonts w:ascii="Times New Roman" w:eastAsia="Times New Roman" w:hAnsi="Times New Roman" w:cs="Times New Roman"/>
          <w:bCs/>
          <w:sz w:val="40"/>
          <w:szCs w:val="40"/>
          <w:rtl/>
          <w:lang w:bidi="ar-IQ"/>
        </w:rPr>
      </w:pPr>
    </w:p>
    <w:p w:rsidR="00A93B24" w:rsidRDefault="00A93B24" w:rsidP="00031A36">
      <w:pPr>
        <w:tabs>
          <w:tab w:val="left" w:pos="928"/>
        </w:tabs>
        <w:rPr>
          <w:rFonts w:ascii="Times New Roman" w:eastAsia="Times New Roman" w:hAnsi="Times New Roman" w:cs="Times New Roman"/>
          <w:bCs/>
          <w:sz w:val="40"/>
          <w:szCs w:val="40"/>
          <w:rtl/>
          <w:lang w:bidi="ar-IQ"/>
        </w:rPr>
      </w:pPr>
    </w:p>
    <w:p w:rsidR="00A93B24" w:rsidRDefault="00A93B24" w:rsidP="00031A36">
      <w:pPr>
        <w:tabs>
          <w:tab w:val="left" w:pos="928"/>
        </w:tabs>
        <w:rPr>
          <w:rFonts w:ascii="Times New Roman" w:eastAsia="Times New Roman" w:hAnsi="Times New Roman" w:cs="Times New Roman"/>
          <w:bCs/>
          <w:sz w:val="40"/>
          <w:szCs w:val="40"/>
          <w:rtl/>
          <w:lang w:bidi="ar-IQ"/>
        </w:rPr>
      </w:pPr>
    </w:p>
    <w:p w:rsidR="00A93B24" w:rsidRDefault="00A93B24" w:rsidP="00031A36">
      <w:pPr>
        <w:tabs>
          <w:tab w:val="left" w:pos="928"/>
        </w:tabs>
        <w:rPr>
          <w:rFonts w:ascii="Times New Roman" w:eastAsia="Times New Roman" w:hAnsi="Times New Roman" w:cs="Times New Roman"/>
          <w:bCs/>
          <w:sz w:val="40"/>
          <w:szCs w:val="40"/>
          <w:rtl/>
          <w:lang w:bidi="ar-IQ"/>
        </w:rPr>
      </w:pPr>
    </w:p>
    <w:p w:rsidR="00A93B24" w:rsidRDefault="00031A36" w:rsidP="00A93B24">
      <w:pPr>
        <w:spacing w:line="276" w:lineRule="auto"/>
        <w:rPr>
          <w:rFonts w:ascii="Times New Roman" w:eastAsia="Times New Roman" w:hAnsi="Times New Roman" w:cs="Times New Roman"/>
          <w:bCs/>
          <w:sz w:val="40"/>
          <w:szCs w:val="40"/>
          <w:rtl/>
          <w:lang w:bidi="ar-IQ"/>
        </w:rPr>
      </w:pPr>
      <w:r>
        <w:rPr>
          <w:rFonts w:ascii="Times New Roman" w:eastAsia="Times New Roman" w:hAnsi="Times New Roman" w:cs="Times New Roman" w:hint="cs"/>
          <w:bCs/>
          <w:sz w:val="40"/>
          <w:szCs w:val="40"/>
          <w:rtl/>
          <w:lang w:bidi="ar-IQ"/>
        </w:rPr>
        <w:t>منهجية البحث</w:t>
      </w:r>
    </w:p>
    <w:p w:rsidR="002F5FC7" w:rsidRDefault="00031A36" w:rsidP="00A93B24">
      <w:pPr>
        <w:spacing w:line="276" w:lineRule="auto"/>
        <w:rPr>
          <w:rFonts w:ascii="Times New Roman" w:eastAsia="Times New Roman" w:hAnsi="Times New Roman" w:cs="Times New Roman"/>
          <w:b/>
          <w:sz w:val="32"/>
          <w:szCs w:val="32"/>
          <w:rtl/>
          <w:lang w:bidi="ar-IQ"/>
        </w:rPr>
      </w:pPr>
      <w:r w:rsidRPr="003554C6">
        <w:rPr>
          <w:rFonts w:ascii="Times New Roman" w:eastAsia="Times New Roman" w:hAnsi="Times New Roman" w:cs="Times New Roman" w:hint="cs"/>
          <w:b/>
          <w:sz w:val="32"/>
          <w:szCs w:val="32"/>
          <w:rtl/>
          <w:lang w:bidi="ar-IQ"/>
        </w:rPr>
        <w:t>اعتمدنا في بحثنا هذا عل</w:t>
      </w:r>
      <w:r w:rsidR="00FE6658" w:rsidRPr="003554C6">
        <w:rPr>
          <w:rFonts w:ascii="Times New Roman" w:eastAsia="Times New Roman" w:hAnsi="Times New Roman" w:cs="Times New Roman" w:hint="cs"/>
          <w:b/>
          <w:sz w:val="32"/>
          <w:szCs w:val="32"/>
          <w:rtl/>
          <w:lang w:bidi="ar-IQ"/>
        </w:rPr>
        <w:t>ى</w:t>
      </w:r>
      <w:r w:rsidRPr="003554C6">
        <w:rPr>
          <w:rFonts w:ascii="Times New Roman" w:eastAsia="Times New Roman" w:hAnsi="Times New Roman" w:cs="Times New Roman" w:hint="cs"/>
          <w:b/>
          <w:sz w:val="32"/>
          <w:szCs w:val="32"/>
          <w:rtl/>
          <w:lang w:bidi="ar-IQ"/>
        </w:rPr>
        <w:t xml:space="preserve"> اسلوب الدراسة التشريعية الفقهية المقارنة بين</w:t>
      </w:r>
      <w:r w:rsidR="00FE6658" w:rsidRPr="003554C6">
        <w:rPr>
          <w:rFonts w:ascii="Times New Roman" w:eastAsia="Times New Roman" w:hAnsi="Times New Roman" w:cs="Times New Roman" w:hint="cs"/>
          <w:b/>
          <w:sz w:val="32"/>
          <w:szCs w:val="32"/>
          <w:rtl/>
          <w:lang w:bidi="ar-IQ"/>
        </w:rPr>
        <w:t xml:space="preserve"> قانون التجارة العراقي الملغي, وقانون المعاملات التجاري الاماراتي, والقانون المصري </w:t>
      </w:r>
      <w:r w:rsidRPr="003554C6">
        <w:rPr>
          <w:rFonts w:ascii="Times New Roman" w:eastAsia="Times New Roman" w:hAnsi="Times New Roman" w:cs="Times New Roman" w:hint="cs"/>
          <w:b/>
          <w:sz w:val="32"/>
          <w:szCs w:val="32"/>
          <w:rtl/>
          <w:lang w:bidi="ar-IQ"/>
        </w:rPr>
        <w:t xml:space="preserve">) بالاستعانة بالكتب والرسائل والقوانين ذات الصلة بالموضوع لإعطاء رؤيا واضحة ومتكاملة عن موضوع البحث </w:t>
      </w:r>
      <w:r w:rsidR="002F5FC7">
        <w:rPr>
          <w:rFonts w:ascii="Times New Roman" w:eastAsia="Times New Roman" w:hAnsi="Times New Roman" w:cs="Times New Roman" w:hint="cs"/>
          <w:b/>
          <w:sz w:val="32"/>
          <w:szCs w:val="32"/>
          <w:rtl/>
          <w:lang w:bidi="ar-IQ"/>
        </w:rPr>
        <w:t>.</w:t>
      </w:r>
    </w:p>
    <w:p w:rsidR="002F5FC7" w:rsidRDefault="002F5FC7" w:rsidP="002F5FC7">
      <w:pPr>
        <w:spacing w:line="276" w:lineRule="auto"/>
        <w:rPr>
          <w:rFonts w:ascii="Times New Roman" w:eastAsia="Times New Roman" w:hAnsi="Times New Roman" w:cs="Times New Roman"/>
          <w:b/>
          <w:sz w:val="32"/>
          <w:szCs w:val="32"/>
          <w:rtl/>
          <w:lang w:bidi="ar-IQ"/>
        </w:rPr>
      </w:pPr>
    </w:p>
    <w:p w:rsidR="00A93B24" w:rsidRDefault="00A93B24" w:rsidP="00031A36">
      <w:pPr>
        <w:rPr>
          <w:rFonts w:ascii="Times New Roman" w:eastAsia="Times New Roman" w:hAnsi="Times New Roman" w:cs="Times New Roman"/>
          <w:bCs/>
          <w:sz w:val="40"/>
          <w:szCs w:val="40"/>
          <w:rtl/>
          <w:lang w:bidi="ar-IQ"/>
        </w:rPr>
      </w:pPr>
    </w:p>
    <w:p w:rsidR="00031A36" w:rsidRDefault="00031A36" w:rsidP="00A93B24">
      <w:pPr>
        <w:spacing w:line="276" w:lineRule="auto"/>
        <w:rPr>
          <w:rFonts w:ascii="Times New Roman" w:eastAsia="Times New Roman" w:hAnsi="Times New Roman" w:cs="Times New Roman"/>
          <w:bCs/>
          <w:sz w:val="40"/>
          <w:szCs w:val="40"/>
          <w:rtl/>
          <w:lang w:bidi="ar-IQ"/>
        </w:rPr>
      </w:pPr>
      <w:r>
        <w:rPr>
          <w:rFonts w:ascii="Times New Roman" w:eastAsia="Times New Roman" w:hAnsi="Times New Roman" w:cs="Times New Roman" w:hint="cs"/>
          <w:bCs/>
          <w:sz w:val="40"/>
          <w:szCs w:val="40"/>
          <w:rtl/>
          <w:lang w:bidi="ar-IQ"/>
        </w:rPr>
        <w:t>خطة البحث</w:t>
      </w:r>
    </w:p>
    <w:p w:rsidR="00031A36" w:rsidRPr="00294DB6" w:rsidRDefault="00031A36" w:rsidP="00A93B24">
      <w:pPr>
        <w:spacing w:line="276" w:lineRule="auto"/>
        <w:rPr>
          <w:rFonts w:ascii="Times New Roman" w:eastAsia="Times New Roman" w:hAnsi="Times New Roman" w:cs="Times New Roman"/>
          <w:b/>
          <w:sz w:val="32"/>
          <w:szCs w:val="32"/>
          <w:rtl/>
          <w:lang w:bidi="ar-IQ"/>
        </w:rPr>
      </w:pPr>
      <w:r w:rsidRPr="00294DB6">
        <w:rPr>
          <w:rFonts w:ascii="Times New Roman" w:eastAsia="Times New Roman" w:hAnsi="Times New Roman" w:cs="Times New Roman" w:hint="cs"/>
          <w:b/>
          <w:sz w:val="32"/>
          <w:szCs w:val="32"/>
          <w:rtl/>
          <w:lang w:bidi="ar-IQ"/>
        </w:rPr>
        <w:t>تتكون خطة البحث من  مبحثين رئيسيين :</w:t>
      </w:r>
    </w:p>
    <w:p w:rsidR="00031A36" w:rsidRPr="00294DB6" w:rsidRDefault="00031A36" w:rsidP="002F5FC7">
      <w:pPr>
        <w:spacing w:line="276" w:lineRule="auto"/>
        <w:rPr>
          <w:rFonts w:ascii="Times New Roman" w:eastAsia="Times New Roman" w:hAnsi="Times New Roman" w:cs="Times New Roman"/>
          <w:b/>
          <w:sz w:val="32"/>
          <w:szCs w:val="32"/>
          <w:rtl/>
          <w:lang w:bidi="ar-IQ"/>
        </w:rPr>
      </w:pPr>
      <w:r w:rsidRPr="00294DB6">
        <w:rPr>
          <w:rFonts w:ascii="Times New Roman" w:eastAsia="Times New Roman" w:hAnsi="Times New Roman" w:cs="Times New Roman" w:hint="cs"/>
          <w:b/>
          <w:sz w:val="32"/>
          <w:szCs w:val="32"/>
          <w:rtl/>
          <w:lang w:bidi="ar-IQ"/>
        </w:rPr>
        <w:t>المبحث الاول : ماهية وديعة الاوراق المالية</w:t>
      </w:r>
    </w:p>
    <w:p w:rsidR="00031A36" w:rsidRDefault="00031A36" w:rsidP="002F5FC7">
      <w:pPr>
        <w:spacing w:line="276" w:lineRule="auto"/>
        <w:rPr>
          <w:rFonts w:ascii="Times New Roman" w:eastAsia="Times New Roman" w:hAnsi="Times New Roman" w:cs="Times New Roman"/>
          <w:b/>
          <w:sz w:val="32"/>
          <w:szCs w:val="32"/>
          <w:rtl/>
          <w:lang w:bidi="ar-IQ"/>
        </w:rPr>
      </w:pPr>
      <w:r w:rsidRPr="00294DB6">
        <w:rPr>
          <w:rFonts w:ascii="Times New Roman" w:eastAsia="Times New Roman" w:hAnsi="Times New Roman" w:cs="Times New Roman" w:hint="cs"/>
          <w:b/>
          <w:sz w:val="32"/>
          <w:szCs w:val="32"/>
          <w:rtl/>
          <w:lang w:bidi="ar-IQ"/>
        </w:rPr>
        <w:t>المبحث الثاني :اثار وديعة الاوراق المالية</w:t>
      </w: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A93B24" w:rsidRDefault="00A93B24" w:rsidP="002F5FC7">
      <w:pPr>
        <w:spacing w:line="276" w:lineRule="auto"/>
        <w:rPr>
          <w:rFonts w:ascii="Times New Roman" w:eastAsia="Times New Roman" w:hAnsi="Times New Roman" w:cs="Times New Roman"/>
          <w:b/>
          <w:sz w:val="32"/>
          <w:szCs w:val="32"/>
          <w:rtl/>
          <w:lang w:bidi="ar-IQ"/>
        </w:rPr>
      </w:pPr>
    </w:p>
    <w:p w:rsidR="00FE6658" w:rsidRDefault="00FE6658" w:rsidP="00A93B24">
      <w:pPr>
        <w:pStyle w:val="1"/>
        <w:rPr>
          <w:rtl/>
        </w:rPr>
      </w:pPr>
      <w:bookmarkStart w:id="3" w:name="_Toc511479826"/>
      <w:bookmarkStart w:id="4" w:name="_Toc511481265"/>
      <w:r>
        <w:rPr>
          <w:rFonts w:hint="cs"/>
          <w:rtl/>
        </w:rPr>
        <w:t>المبحث الاول</w:t>
      </w:r>
      <w:bookmarkEnd w:id="3"/>
      <w:bookmarkEnd w:id="4"/>
    </w:p>
    <w:p w:rsidR="00031A36" w:rsidRDefault="00031A36" w:rsidP="00755988">
      <w:pPr>
        <w:pStyle w:val="1"/>
        <w:rPr>
          <w:rFonts w:ascii="Times New Roman" w:hAnsi="Times New Roman" w:cs="Times New Roman" w:hint="cs"/>
          <w:sz w:val="48"/>
          <w:szCs w:val="48"/>
          <w:rtl/>
        </w:rPr>
      </w:pPr>
      <w:bookmarkStart w:id="5" w:name="_Toc511479827"/>
      <w:bookmarkStart w:id="6" w:name="_Toc511481266"/>
      <w:r w:rsidRPr="00C90590">
        <w:rPr>
          <w:rFonts w:ascii="Times New Roman" w:hAnsi="Times New Roman" w:cs="Times New Roman" w:hint="cs"/>
          <w:sz w:val="48"/>
          <w:szCs w:val="48"/>
          <w:rtl/>
        </w:rPr>
        <w:t>ماهي</w:t>
      </w:r>
      <w:r>
        <w:rPr>
          <w:rFonts w:ascii="Times New Roman" w:hAnsi="Times New Roman" w:cs="Times New Roman" w:hint="cs"/>
          <w:sz w:val="48"/>
          <w:szCs w:val="48"/>
          <w:rtl/>
        </w:rPr>
        <w:t>ة</w:t>
      </w:r>
      <w:r w:rsidRPr="00C90590">
        <w:rPr>
          <w:rFonts w:ascii="Times New Roman" w:hAnsi="Times New Roman" w:cs="Times New Roman" w:hint="cs"/>
          <w:sz w:val="48"/>
          <w:szCs w:val="48"/>
          <w:rtl/>
        </w:rPr>
        <w:t xml:space="preserve"> وديعة الاورا</w:t>
      </w:r>
      <w:bookmarkEnd w:id="5"/>
      <w:bookmarkEnd w:id="6"/>
      <w:r w:rsidR="00755988">
        <w:rPr>
          <w:rFonts w:ascii="Times New Roman" w:hAnsi="Times New Roman" w:cs="Times New Roman" w:hint="cs"/>
          <w:sz w:val="48"/>
          <w:szCs w:val="48"/>
          <w:rtl/>
        </w:rPr>
        <w:t>ق</w:t>
      </w:r>
    </w:p>
    <w:p w:rsidR="00755988" w:rsidRPr="00755988" w:rsidRDefault="00755988" w:rsidP="00755988">
      <w:pPr>
        <w:rPr>
          <w:rFonts w:hint="cs"/>
          <w:lang w:bidi="ar-IQ"/>
        </w:rPr>
      </w:pPr>
    </w:p>
    <w:p w:rsidR="00031A36" w:rsidRDefault="00031A36" w:rsidP="002F5FC7">
      <w:pPr>
        <w:autoSpaceDE w:val="0"/>
        <w:autoSpaceDN w:val="0"/>
        <w:adjustRightInd w:val="0"/>
        <w:spacing w:line="276" w:lineRule="auto"/>
        <w:rPr>
          <w:rFonts w:ascii="Times New Roman" w:hAnsi="Times New Roman" w:cs="Times New Roman"/>
          <w:sz w:val="28"/>
          <w:szCs w:val="28"/>
          <w:rtl/>
        </w:rPr>
      </w:pPr>
      <w:r w:rsidRPr="003554C6">
        <w:rPr>
          <w:rFonts w:ascii="Times New Roman" w:hAnsi="Times New Roman" w:cs="Times New Roman" w:hint="cs"/>
          <w:sz w:val="32"/>
          <w:szCs w:val="32"/>
          <w:rtl/>
        </w:rPr>
        <w:t>تعد وديعة الاوراق المالية احدى العمليات المصرفية المهمة والمنتشرة بكثرة والتي اهتمت بها الكثير من التشريعات العربية لبيان احكامها واهميتها الا ان اغلب التشريعات لم تقدم تعريفاً محددا وثابتا لهذه العملية الامر الذي ادى تطرق الفقهاء لوضع تعريف لهذه العملية المصرفية لسد النقص الحاصل في هذا الصدد , لذلك سوف نقسم هذا المبحث الى ثلاثة مطالب نتكلم في المطلب عن تعريف وديعة الاوراق المالية وفي المطلب الثاني نتناول فيه بيان الطبيعة القانونية لهذه الوديعة  وفي المطلب الثالث نتناول فيه تكوين وديعة الاوراق المالية</w:t>
      </w:r>
      <w:r>
        <w:rPr>
          <w:rFonts w:ascii="Times New Roman" w:hAnsi="Times New Roman" w:cs="Times New Roman" w:hint="cs"/>
          <w:sz w:val="28"/>
          <w:szCs w:val="28"/>
          <w:rtl/>
        </w:rPr>
        <w:t>.</w:t>
      </w:r>
    </w:p>
    <w:p w:rsidR="00031A36" w:rsidRDefault="00031A36" w:rsidP="00031A36">
      <w:pPr>
        <w:autoSpaceDE w:val="0"/>
        <w:autoSpaceDN w:val="0"/>
        <w:adjustRightInd w:val="0"/>
        <w:spacing w:line="480" w:lineRule="auto"/>
        <w:rPr>
          <w:rFonts w:ascii="Times New Roman" w:hAnsi="Times New Roman" w:cs="Times New Roman"/>
          <w:sz w:val="28"/>
          <w:szCs w:val="28"/>
          <w:rtl/>
        </w:rPr>
      </w:pPr>
    </w:p>
    <w:p w:rsidR="00A93B24" w:rsidRDefault="00A93B24" w:rsidP="00031A36">
      <w:pPr>
        <w:autoSpaceDE w:val="0"/>
        <w:autoSpaceDN w:val="0"/>
        <w:adjustRightInd w:val="0"/>
        <w:spacing w:line="480" w:lineRule="auto"/>
        <w:rPr>
          <w:rFonts w:ascii="Times New Roman" w:hAnsi="Times New Roman" w:cs="Times New Roman"/>
          <w:sz w:val="28"/>
          <w:szCs w:val="28"/>
          <w:rtl/>
        </w:rPr>
      </w:pPr>
    </w:p>
    <w:p w:rsidR="00031A36" w:rsidRPr="00A93B24" w:rsidRDefault="00031A36" w:rsidP="00A93B24">
      <w:pPr>
        <w:pStyle w:val="2"/>
        <w:rPr>
          <w:rtl/>
        </w:rPr>
      </w:pPr>
      <w:bookmarkStart w:id="7" w:name="_Toc511479828"/>
      <w:bookmarkStart w:id="8" w:name="_Toc511481267"/>
      <w:r w:rsidRPr="00A93B24">
        <w:rPr>
          <w:rFonts w:hint="cs"/>
          <w:rtl/>
        </w:rPr>
        <w:t>المطلب الاول</w:t>
      </w:r>
      <w:bookmarkEnd w:id="7"/>
      <w:bookmarkEnd w:id="8"/>
    </w:p>
    <w:p w:rsidR="00031A36" w:rsidRPr="00A93B24" w:rsidRDefault="00031A36" w:rsidP="00A93B24">
      <w:pPr>
        <w:pStyle w:val="2"/>
        <w:rPr>
          <w:rtl/>
        </w:rPr>
      </w:pPr>
      <w:bookmarkStart w:id="9" w:name="_Toc511479829"/>
      <w:bookmarkStart w:id="10" w:name="_Toc511481268"/>
      <w:r w:rsidRPr="00A93B24">
        <w:rPr>
          <w:rFonts w:hint="cs"/>
          <w:rtl/>
        </w:rPr>
        <w:t>تعريف وديعة الاوراق المالية</w:t>
      </w:r>
      <w:bookmarkEnd w:id="9"/>
      <w:bookmarkEnd w:id="10"/>
    </w:p>
    <w:p w:rsidR="00031A36" w:rsidRPr="000752D1" w:rsidRDefault="00031A36" w:rsidP="00A93B24">
      <w:pPr>
        <w:tabs>
          <w:tab w:val="left" w:pos="6221"/>
        </w:tabs>
        <w:bidi/>
        <w:spacing w:line="360" w:lineRule="auto"/>
        <w:jc w:val="left"/>
        <w:rPr>
          <w:sz w:val="36"/>
          <w:szCs w:val="36"/>
          <w:rtl/>
          <w:lang w:bidi="ar-IQ"/>
        </w:rPr>
      </w:pPr>
      <w:r w:rsidRPr="002F5FC7">
        <w:rPr>
          <w:rFonts w:hint="cs"/>
          <w:sz w:val="32"/>
          <w:szCs w:val="32"/>
          <w:rtl/>
          <w:lang w:bidi="ar-IQ"/>
        </w:rPr>
        <w:t>حتى نصل الى تعريف وديعة الاوراق المالية لا بد من الاشارة ابتداء الى موقف القوانين التجارية العربية من هذه العملية المصرفية ففي حين فصلت بعض القوانين التجارية احكام هذه العملية أغفلت تشريعات اخرى هذه العملية تاركة خضوعها للقواعد العامة</w:t>
      </w:r>
      <w:r w:rsidR="00924F32">
        <w:rPr>
          <w:rFonts w:hint="cs"/>
          <w:sz w:val="36"/>
          <w:szCs w:val="36"/>
          <w:rtl/>
          <w:lang w:bidi="ar-IQ"/>
        </w:rPr>
        <w:t xml:space="preserve"> </w:t>
      </w:r>
      <w:r w:rsidR="00B0181B" w:rsidRPr="007F70A1">
        <w:rPr>
          <w:rFonts w:hint="cs"/>
          <w:b/>
          <w:bCs/>
          <w:sz w:val="28"/>
          <w:szCs w:val="28"/>
          <w:vertAlign w:val="superscript"/>
          <w:rtl/>
          <w:lang w:bidi="ar-IQ"/>
        </w:rPr>
        <w:t>(</w:t>
      </w:r>
      <w:r w:rsidR="00B0181B" w:rsidRPr="007F70A1">
        <w:rPr>
          <w:rStyle w:val="a4"/>
          <w:b/>
          <w:bCs/>
          <w:sz w:val="28"/>
          <w:szCs w:val="28"/>
          <w:rtl/>
          <w:lang w:bidi="ar-IQ"/>
        </w:rPr>
        <w:footnoteReference w:id="1"/>
      </w:r>
      <w:r w:rsidR="00B0181B" w:rsidRPr="007F70A1">
        <w:rPr>
          <w:rFonts w:hint="cs"/>
          <w:b/>
          <w:bCs/>
          <w:sz w:val="28"/>
          <w:szCs w:val="28"/>
          <w:vertAlign w:val="superscript"/>
          <w:rtl/>
          <w:lang w:bidi="ar-IQ"/>
        </w:rPr>
        <w:t>)</w:t>
      </w:r>
      <w:r w:rsidR="007F70A1">
        <w:rPr>
          <w:rFonts w:hint="cs"/>
          <w:b/>
          <w:bCs/>
          <w:sz w:val="28"/>
          <w:szCs w:val="28"/>
          <w:vertAlign w:val="superscript"/>
          <w:rtl/>
          <w:lang w:bidi="ar-IQ"/>
        </w:rPr>
        <w:t>.</w:t>
      </w:r>
    </w:p>
    <w:p w:rsidR="00031A36" w:rsidRPr="000752D1" w:rsidRDefault="00031A36" w:rsidP="002F5FC7">
      <w:pPr>
        <w:tabs>
          <w:tab w:val="left" w:pos="6221"/>
        </w:tabs>
        <w:bidi/>
        <w:spacing w:line="276" w:lineRule="auto"/>
        <w:jc w:val="left"/>
        <w:rPr>
          <w:sz w:val="36"/>
          <w:szCs w:val="36"/>
          <w:vertAlign w:val="superscript"/>
          <w:rtl/>
          <w:lang w:bidi="ar-IQ"/>
        </w:rPr>
      </w:pPr>
      <w:proofErr w:type="spellStart"/>
      <w:r w:rsidRPr="002F5FC7">
        <w:rPr>
          <w:rFonts w:hint="cs"/>
          <w:sz w:val="32"/>
          <w:szCs w:val="32"/>
          <w:rtl/>
          <w:lang w:bidi="ar-IQ"/>
        </w:rPr>
        <w:t>فابتداءاً</w:t>
      </w:r>
      <w:proofErr w:type="spellEnd"/>
      <w:r w:rsidRPr="002F5FC7">
        <w:rPr>
          <w:rFonts w:hint="cs"/>
          <w:sz w:val="32"/>
          <w:szCs w:val="32"/>
          <w:rtl/>
          <w:lang w:bidi="ar-IQ"/>
        </w:rPr>
        <w:t xml:space="preserve"> اغفل المشرع العراقي عن معالجة هذه العملية المصرفية ولم يتطرق لها في قانون التجارة النافذ رقم 30لسنة 1984على الرغم من تبني القانون الملغي لهذه العملية ضمن الباب الثالث الخاص بالعمليات المصرفية فقد جاء الفصل الثاني منه مخصص لأحكام هذه العملية في المواد (344-350)</w:t>
      </w:r>
      <w:r w:rsidRPr="002F5FC7">
        <w:rPr>
          <w:rFonts w:hint="cs"/>
          <w:sz w:val="32"/>
          <w:szCs w:val="32"/>
          <w:vertAlign w:val="superscript"/>
          <w:rtl/>
          <w:lang w:bidi="ar-IQ"/>
        </w:rPr>
        <w:t xml:space="preserve"> </w:t>
      </w:r>
      <w:r w:rsidR="00924F32">
        <w:rPr>
          <w:rFonts w:hint="cs"/>
          <w:sz w:val="36"/>
          <w:szCs w:val="36"/>
          <w:vertAlign w:val="superscript"/>
          <w:rtl/>
          <w:lang w:bidi="ar-IQ"/>
        </w:rPr>
        <w:t>.</w:t>
      </w:r>
      <w:r w:rsidRPr="000752D1">
        <w:rPr>
          <w:rFonts w:hint="cs"/>
          <w:sz w:val="36"/>
          <w:szCs w:val="36"/>
          <w:vertAlign w:val="superscript"/>
          <w:rtl/>
          <w:lang w:bidi="ar-IQ"/>
        </w:rPr>
        <w:t xml:space="preserve"> </w:t>
      </w:r>
      <w:r w:rsidR="003554C6" w:rsidRPr="00755988">
        <w:rPr>
          <w:rFonts w:hint="cs"/>
          <w:b/>
          <w:bCs/>
          <w:i/>
          <w:iCs/>
          <w:sz w:val="28"/>
          <w:szCs w:val="28"/>
          <w:vertAlign w:val="superscript"/>
          <w:rtl/>
          <w:lang w:bidi="ar-IQ"/>
        </w:rPr>
        <w:t>(</w:t>
      </w:r>
      <w:r w:rsidR="003554C6" w:rsidRPr="00755988">
        <w:rPr>
          <w:rStyle w:val="a4"/>
          <w:b/>
          <w:bCs/>
          <w:i/>
          <w:iCs/>
          <w:sz w:val="28"/>
          <w:szCs w:val="28"/>
          <w:rtl/>
          <w:lang w:bidi="ar-IQ"/>
        </w:rPr>
        <w:footnoteReference w:id="2"/>
      </w:r>
      <w:r w:rsidR="003554C6" w:rsidRPr="00755988">
        <w:rPr>
          <w:rFonts w:hint="cs"/>
          <w:b/>
          <w:bCs/>
          <w:i/>
          <w:iCs/>
          <w:sz w:val="28"/>
          <w:szCs w:val="28"/>
          <w:vertAlign w:val="superscript"/>
          <w:rtl/>
          <w:lang w:bidi="ar-IQ"/>
        </w:rPr>
        <w:t>)</w:t>
      </w:r>
    </w:p>
    <w:p w:rsidR="00031A36" w:rsidRPr="002F5FC7" w:rsidRDefault="00031A36" w:rsidP="002F5FC7">
      <w:pPr>
        <w:tabs>
          <w:tab w:val="right" w:pos="2408"/>
          <w:tab w:val="left" w:pos="6221"/>
        </w:tabs>
        <w:bidi/>
        <w:spacing w:line="276" w:lineRule="auto"/>
        <w:jc w:val="both"/>
        <w:rPr>
          <w:sz w:val="40"/>
          <w:szCs w:val="40"/>
          <w:vertAlign w:val="superscript"/>
          <w:rtl/>
          <w:lang w:bidi="ar-IQ"/>
        </w:rPr>
      </w:pPr>
      <w:r w:rsidRPr="002F5FC7">
        <w:rPr>
          <w:rFonts w:hint="cs"/>
          <w:sz w:val="40"/>
          <w:szCs w:val="40"/>
          <w:vertAlign w:val="superscript"/>
          <w:rtl/>
          <w:lang w:bidi="ar-IQ"/>
        </w:rPr>
        <w:lastRenderedPageBreak/>
        <w:t>اما المشرع المصري فقد فصل احكام هذه العملية في قانونه التجاري الجديد رقم 17 لسنة 1999في المواد (310- 315) من دون بيان تعريفها .</w:t>
      </w:r>
    </w:p>
    <w:p w:rsidR="00031A36" w:rsidRPr="00375D34" w:rsidRDefault="00031A36" w:rsidP="002F5FC7">
      <w:pPr>
        <w:tabs>
          <w:tab w:val="right" w:pos="2408"/>
          <w:tab w:val="left" w:pos="6221"/>
        </w:tabs>
        <w:bidi/>
        <w:spacing w:line="276" w:lineRule="auto"/>
        <w:jc w:val="both"/>
        <w:rPr>
          <w:sz w:val="40"/>
          <w:szCs w:val="40"/>
          <w:vertAlign w:val="superscript"/>
          <w:rtl/>
          <w:lang w:bidi="ar-IQ"/>
        </w:rPr>
      </w:pPr>
      <w:r w:rsidRPr="007F70A1">
        <w:rPr>
          <w:rFonts w:hint="cs"/>
          <w:sz w:val="40"/>
          <w:szCs w:val="40"/>
          <w:vertAlign w:val="superscript"/>
          <w:rtl/>
          <w:lang w:bidi="ar-IQ"/>
        </w:rPr>
        <w:t>اما المشرع الاماراتي فقد فصل احكام هذه العملية وانفرد بوضع تعريف لها فقد عرفها بانها(وديعة الاوراق المالية لدى المصرف عقد يسلم فيه العميل الى المصرف الاوراق المالية المتفق على ايداعها ويعطي المصرف للعميل عند استلامه الاوراق ايصالاً يتضمن شروط العقد وارقام تلك الاوراق المودعة ولا يمثل هذا الايصال الاوراق المودعة ولا يقوم مقامها وانما يعد مجرد اداة لأثبات العقد</w:t>
      </w:r>
      <w:r w:rsidR="00924F32">
        <w:rPr>
          <w:rFonts w:hint="cs"/>
          <w:sz w:val="40"/>
          <w:szCs w:val="40"/>
          <w:vertAlign w:val="superscript"/>
          <w:rtl/>
          <w:lang w:bidi="ar-IQ"/>
        </w:rPr>
        <w:t xml:space="preserve"> </w:t>
      </w:r>
      <w:r w:rsidRPr="00755988">
        <w:rPr>
          <w:rFonts w:hint="cs"/>
          <w:b/>
          <w:bCs/>
          <w:i/>
          <w:iCs/>
          <w:sz w:val="28"/>
          <w:szCs w:val="28"/>
          <w:vertAlign w:val="superscript"/>
          <w:lang w:bidi="ar-IQ"/>
        </w:rPr>
        <w:t>(</w:t>
      </w:r>
      <w:r w:rsidRPr="00755988">
        <w:rPr>
          <w:rStyle w:val="a4"/>
          <w:b/>
          <w:bCs/>
          <w:i/>
          <w:iCs/>
          <w:sz w:val="28"/>
          <w:szCs w:val="28"/>
          <w:lang w:bidi="ar-IQ"/>
        </w:rPr>
        <w:footnoteReference w:id="3"/>
      </w:r>
      <w:r w:rsidRPr="00755988">
        <w:rPr>
          <w:rFonts w:hint="cs"/>
          <w:b/>
          <w:bCs/>
          <w:i/>
          <w:iCs/>
          <w:sz w:val="28"/>
          <w:szCs w:val="28"/>
          <w:vertAlign w:val="superscript"/>
          <w:lang w:bidi="ar-IQ"/>
        </w:rPr>
        <w:t>)</w:t>
      </w:r>
      <w:r w:rsidR="00924F32" w:rsidRPr="00755988">
        <w:rPr>
          <w:rFonts w:hint="cs"/>
          <w:i/>
          <w:iCs/>
          <w:sz w:val="32"/>
          <w:szCs w:val="32"/>
          <w:vertAlign w:val="superscript"/>
          <w:rtl/>
          <w:lang w:bidi="ar-IQ"/>
        </w:rPr>
        <w:t xml:space="preserve"> .</w:t>
      </w:r>
    </w:p>
    <w:p w:rsidR="00031A36" w:rsidRPr="007F70A1" w:rsidRDefault="00031A36" w:rsidP="002F5FC7">
      <w:pPr>
        <w:tabs>
          <w:tab w:val="left" w:pos="6221"/>
        </w:tabs>
        <w:bidi/>
        <w:spacing w:line="276" w:lineRule="auto"/>
        <w:jc w:val="both"/>
        <w:rPr>
          <w:sz w:val="40"/>
          <w:szCs w:val="40"/>
          <w:vertAlign w:val="superscript"/>
          <w:rtl/>
          <w:lang w:bidi="ar-IQ"/>
        </w:rPr>
      </w:pPr>
      <w:r w:rsidRPr="007F70A1">
        <w:rPr>
          <w:rFonts w:hint="cs"/>
          <w:sz w:val="40"/>
          <w:szCs w:val="40"/>
          <w:vertAlign w:val="superscript"/>
          <w:rtl/>
          <w:lang w:bidi="ar-IQ"/>
        </w:rPr>
        <w:t>وعلى الرغم من ان وديعة الاوراق المالية تعد احدى العمليات المصرفية المسماة لدى اغلب التشريعات العربية التي اهتمت بوضع نصوص قانونية تبين فيها احكامها الا ان الملاحظ ان هذه التشريعات لم تقدم تعريف محدد لها الامر الذي دفع الفقه الى تقديم تعاريف لها من اجل سد النقص الحاصل في هذا الصدد</w:t>
      </w:r>
      <w:r w:rsidR="007F70A1" w:rsidRPr="00755988">
        <w:rPr>
          <w:rFonts w:hint="cs"/>
          <w:b/>
          <w:bCs/>
          <w:i/>
          <w:iCs/>
          <w:sz w:val="28"/>
          <w:szCs w:val="28"/>
          <w:vertAlign w:val="superscript"/>
          <w:rtl/>
          <w:lang w:bidi="ar-IQ"/>
        </w:rPr>
        <w:t>(</w:t>
      </w:r>
      <w:r w:rsidR="007F70A1" w:rsidRPr="00755988">
        <w:rPr>
          <w:rStyle w:val="a4"/>
          <w:b/>
          <w:bCs/>
          <w:i/>
          <w:iCs/>
          <w:sz w:val="28"/>
          <w:szCs w:val="28"/>
          <w:rtl/>
          <w:lang w:bidi="ar-IQ"/>
        </w:rPr>
        <w:footnoteReference w:id="4"/>
      </w:r>
      <w:r w:rsidR="007F70A1" w:rsidRPr="00755988">
        <w:rPr>
          <w:rFonts w:hint="cs"/>
          <w:b/>
          <w:bCs/>
          <w:i/>
          <w:iCs/>
          <w:sz w:val="28"/>
          <w:szCs w:val="28"/>
          <w:vertAlign w:val="superscript"/>
          <w:rtl/>
          <w:lang w:bidi="ar-IQ"/>
        </w:rPr>
        <w:t>)</w:t>
      </w:r>
      <w:r w:rsidRPr="00755988">
        <w:rPr>
          <w:rFonts w:hint="cs"/>
          <w:b/>
          <w:bCs/>
          <w:i/>
          <w:iCs/>
          <w:sz w:val="40"/>
          <w:szCs w:val="40"/>
          <w:vertAlign w:val="superscript"/>
          <w:rtl/>
          <w:lang w:bidi="ar-IQ"/>
        </w:rPr>
        <w:t>.</w:t>
      </w:r>
    </w:p>
    <w:p w:rsidR="00031A36" w:rsidRPr="00375D34" w:rsidRDefault="00031A36" w:rsidP="002F5FC7">
      <w:pPr>
        <w:tabs>
          <w:tab w:val="left" w:pos="6221"/>
        </w:tabs>
        <w:bidi/>
        <w:spacing w:line="276" w:lineRule="auto"/>
        <w:jc w:val="both"/>
        <w:rPr>
          <w:sz w:val="40"/>
          <w:szCs w:val="40"/>
          <w:vertAlign w:val="superscript"/>
          <w:rtl/>
          <w:lang w:bidi="ar-IQ"/>
        </w:rPr>
      </w:pPr>
      <w:r w:rsidRPr="007F70A1">
        <w:rPr>
          <w:rFonts w:hint="cs"/>
          <w:sz w:val="40"/>
          <w:szCs w:val="40"/>
          <w:vertAlign w:val="superscript"/>
          <w:rtl/>
          <w:lang w:bidi="ar-IQ"/>
        </w:rPr>
        <w:t xml:space="preserve">فقد ذهب جانب من الفقه الى ان وديعة الاوراق المالية بانها(العقد الذي يلتزم بمقتضاه البنك بحفظ الاوراق او الصكوك التي يستلمها من المودع </w:t>
      </w:r>
      <w:r w:rsidR="00294DB6" w:rsidRPr="007F70A1">
        <w:rPr>
          <w:rFonts w:hint="cs"/>
          <w:sz w:val="40"/>
          <w:szCs w:val="40"/>
          <w:vertAlign w:val="superscript"/>
          <w:rtl/>
          <w:lang w:bidi="ar-IQ"/>
        </w:rPr>
        <w:t>وبإدارتها</w:t>
      </w:r>
      <w:r w:rsidRPr="007F70A1">
        <w:rPr>
          <w:rFonts w:hint="cs"/>
          <w:sz w:val="40"/>
          <w:szCs w:val="40"/>
          <w:vertAlign w:val="superscript"/>
          <w:rtl/>
          <w:lang w:bidi="ar-IQ"/>
        </w:rPr>
        <w:t xml:space="preserve"> لمصلحته في مقابل اجر وعلى ان يقوم بردها عينا عند الطلب وفقاً للشروط المتفق عليها)</w:t>
      </w:r>
      <w:r w:rsidR="00924F32">
        <w:rPr>
          <w:rFonts w:hint="cs"/>
          <w:sz w:val="40"/>
          <w:szCs w:val="40"/>
          <w:vertAlign w:val="superscript"/>
          <w:rtl/>
          <w:lang w:bidi="ar-IQ"/>
        </w:rPr>
        <w:t xml:space="preserve"> </w:t>
      </w:r>
      <w:r w:rsidRPr="00755988">
        <w:rPr>
          <w:rFonts w:hint="cs"/>
          <w:b/>
          <w:bCs/>
          <w:i/>
          <w:iCs/>
          <w:sz w:val="28"/>
          <w:szCs w:val="28"/>
          <w:vertAlign w:val="superscript"/>
          <w:lang w:bidi="ar-IQ"/>
        </w:rPr>
        <w:t>(</w:t>
      </w:r>
      <w:r w:rsidRPr="00755988">
        <w:rPr>
          <w:rStyle w:val="a4"/>
          <w:b/>
          <w:bCs/>
          <w:i/>
          <w:iCs/>
          <w:sz w:val="28"/>
          <w:szCs w:val="28"/>
          <w:lang w:bidi="ar-IQ"/>
        </w:rPr>
        <w:footnoteReference w:id="5"/>
      </w:r>
      <w:r w:rsidRPr="00755988">
        <w:rPr>
          <w:rFonts w:hint="cs"/>
          <w:b/>
          <w:bCs/>
          <w:i/>
          <w:iCs/>
          <w:sz w:val="28"/>
          <w:szCs w:val="28"/>
          <w:vertAlign w:val="superscript"/>
          <w:lang w:bidi="ar-IQ"/>
        </w:rPr>
        <w:t>)</w:t>
      </w:r>
      <w:r w:rsidRPr="00755988">
        <w:rPr>
          <w:rFonts w:hint="cs"/>
          <w:b/>
          <w:bCs/>
          <w:i/>
          <w:iCs/>
          <w:sz w:val="28"/>
          <w:szCs w:val="28"/>
          <w:vertAlign w:val="superscript"/>
          <w:rtl/>
          <w:lang w:bidi="ar-IQ"/>
        </w:rPr>
        <w:t>.</w:t>
      </w:r>
    </w:p>
    <w:p w:rsidR="00031A36" w:rsidRPr="00375D34" w:rsidRDefault="00031A36" w:rsidP="002F5FC7">
      <w:pPr>
        <w:tabs>
          <w:tab w:val="left" w:pos="6221"/>
        </w:tabs>
        <w:bidi/>
        <w:spacing w:line="276" w:lineRule="auto"/>
        <w:jc w:val="both"/>
        <w:rPr>
          <w:sz w:val="40"/>
          <w:szCs w:val="40"/>
          <w:vertAlign w:val="superscript"/>
          <w:rtl/>
          <w:lang w:bidi="ar-IQ"/>
        </w:rPr>
      </w:pPr>
      <w:r w:rsidRPr="00375D34">
        <w:rPr>
          <w:rFonts w:hint="cs"/>
          <w:sz w:val="40"/>
          <w:szCs w:val="40"/>
          <w:vertAlign w:val="superscript"/>
          <w:rtl/>
          <w:lang w:bidi="ar-IQ"/>
        </w:rPr>
        <w:t>في حين عرفها البعض الاخر على انها (اتفاق او عقد ينشا بين المصرف والعميل يلتزم بموجبها المصرف بالمحافظة على الاوراق المالية التي يستلمها من العميل والقيام بكافة  الاعمال المتعلقة بها كتحصيل الارباح والفوائد الناتجة عنها وردها للعميل عند طلبها من قبله بمقابل اجر يؤديه العميل للمصرف اضاف</w:t>
      </w:r>
      <w:r w:rsidR="00924F32">
        <w:rPr>
          <w:rFonts w:hint="cs"/>
          <w:sz w:val="40"/>
          <w:szCs w:val="40"/>
          <w:vertAlign w:val="superscript"/>
          <w:rtl/>
          <w:lang w:bidi="ar-IQ"/>
        </w:rPr>
        <w:t xml:space="preserve">ة الى </w:t>
      </w:r>
      <w:r w:rsidRPr="00375D34">
        <w:rPr>
          <w:rFonts w:hint="cs"/>
          <w:sz w:val="40"/>
          <w:szCs w:val="40"/>
          <w:vertAlign w:val="superscript"/>
          <w:rtl/>
          <w:lang w:bidi="ar-IQ"/>
        </w:rPr>
        <w:t xml:space="preserve"> </w:t>
      </w:r>
      <w:r w:rsidR="00924F32">
        <w:rPr>
          <w:rFonts w:hint="cs"/>
          <w:sz w:val="40"/>
          <w:szCs w:val="40"/>
          <w:vertAlign w:val="superscript"/>
          <w:rtl/>
          <w:lang w:bidi="ar-IQ"/>
        </w:rPr>
        <w:t>ا</w:t>
      </w:r>
      <w:r w:rsidRPr="00375D34">
        <w:rPr>
          <w:rFonts w:hint="cs"/>
          <w:sz w:val="40"/>
          <w:szCs w:val="40"/>
          <w:vertAlign w:val="superscript"/>
          <w:rtl/>
          <w:lang w:bidi="ar-IQ"/>
        </w:rPr>
        <w:t>لمصاريف</w:t>
      </w:r>
      <w:r w:rsidRPr="00755988">
        <w:rPr>
          <w:rStyle w:val="a4"/>
          <w:b/>
          <w:bCs/>
          <w:i/>
          <w:iCs/>
          <w:sz w:val="28"/>
          <w:szCs w:val="28"/>
          <w:lang w:bidi="ar-IQ"/>
        </w:rPr>
        <w:footnoteReference w:id="6"/>
      </w:r>
      <w:r w:rsidRPr="00755988">
        <w:rPr>
          <w:rFonts w:hint="cs"/>
          <w:b/>
          <w:bCs/>
          <w:i/>
          <w:iCs/>
          <w:sz w:val="28"/>
          <w:szCs w:val="28"/>
          <w:vertAlign w:val="superscript"/>
          <w:lang w:bidi="ar-IQ"/>
        </w:rPr>
        <w:t>)</w:t>
      </w:r>
      <w:r w:rsidR="00924F32" w:rsidRPr="00755988">
        <w:rPr>
          <w:rFonts w:hint="cs"/>
          <w:b/>
          <w:bCs/>
          <w:i/>
          <w:iCs/>
          <w:sz w:val="28"/>
          <w:szCs w:val="28"/>
          <w:vertAlign w:val="superscript"/>
          <w:rtl/>
          <w:lang w:bidi="ar-IQ"/>
        </w:rPr>
        <w:t>)</w:t>
      </w:r>
      <w:r w:rsidR="00924F32" w:rsidRPr="00755988">
        <w:rPr>
          <w:rFonts w:hint="cs"/>
          <w:i/>
          <w:iCs/>
          <w:sz w:val="32"/>
          <w:szCs w:val="32"/>
          <w:vertAlign w:val="superscript"/>
          <w:rtl/>
          <w:lang w:bidi="ar-IQ"/>
        </w:rPr>
        <w:t>.</w:t>
      </w:r>
    </w:p>
    <w:p w:rsidR="00031A36" w:rsidRPr="00375D34" w:rsidRDefault="00031A36" w:rsidP="002F5FC7">
      <w:pPr>
        <w:tabs>
          <w:tab w:val="left" w:pos="6221"/>
        </w:tabs>
        <w:bidi/>
        <w:spacing w:line="276" w:lineRule="auto"/>
        <w:jc w:val="both"/>
        <w:rPr>
          <w:sz w:val="40"/>
          <w:szCs w:val="40"/>
          <w:vertAlign w:val="superscript"/>
          <w:rtl/>
          <w:lang w:bidi="ar-IQ"/>
        </w:rPr>
      </w:pPr>
      <w:r w:rsidRPr="00375D34">
        <w:rPr>
          <w:rFonts w:hint="cs"/>
          <w:sz w:val="40"/>
          <w:szCs w:val="40"/>
          <w:vertAlign w:val="superscript"/>
          <w:rtl/>
          <w:lang w:bidi="ar-IQ"/>
        </w:rPr>
        <w:t>وعرفت كذلك بانها عقد متبادل بمقتضاه يستلم الصرف من المودع صكوكاً مالية ويلتزم بحفظها وبتحصيل الحقوق المتعلقة بها وبردها مقابل اجرة تحدد اتفاقاً او عرفاً</w:t>
      </w:r>
      <w:r w:rsidR="00375D34">
        <w:rPr>
          <w:rFonts w:hint="cs"/>
          <w:sz w:val="40"/>
          <w:szCs w:val="40"/>
          <w:vertAlign w:val="superscript"/>
          <w:rtl/>
          <w:lang w:bidi="ar-IQ"/>
        </w:rPr>
        <w:t xml:space="preserve"> </w:t>
      </w:r>
      <w:r w:rsidRPr="00755988">
        <w:rPr>
          <w:rFonts w:hint="cs"/>
          <w:b/>
          <w:bCs/>
          <w:i/>
          <w:iCs/>
          <w:sz w:val="28"/>
          <w:szCs w:val="28"/>
          <w:vertAlign w:val="superscript"/>
          <w:lang w:bidi="ar-IQ"/>
        </w:rPr>
        <w:t>(</w:t>
      </w:r>
      <w:r w:rsidRPr="00755988">
        <w:rPr>
          <w:rStyle w:val="a4"/>
          <w:b/>
          <w:bCs/>
          <w:i/>
          <w:iCs/>
          <w:sz w:val="28"/>
          <w:szCs w:val="28"/>
          <w:lang w:bidi="ar-IQ"/>
        </w:rPr>
        <w:footnoteReference w:id="7"/>
      </w:r>
      <w:r w:rsidRPr="00755988">
        <w:rPr>
          <w:rFonts w:hint="cs"/>
          <w:b/>
          <w:bCs/>
          <w:i/>
          <w:iCs/>
          <w:sz w:val="28"/>
          <w:szCs w:val="28"/>
          <w:vertAlign w:val="superscript"/>
          <w:lang w:bidi="ar-IQ"/>
        </w:rPr>
        <w:t>)</w:t>
      </w:r>
      <w:r w:rsidR="00375D34" w:rsidRPr="00755988">
        <w:rPr>
          <w:rFonts w:hint="cs"/>
          <w:b/>
          <w:bCs/>
          <w:i/>
          <w:iCs/>
          <w:sz w:val="28"/>
          <w:szCs w:val="28"/>
          <w:vertAlign w:val="superscript"/>
          <w:rtl/>
          <w:lang w:bidi="ar-IQ"/>
        </w:rPr>
        <w:t xml:space="preserve"> .</w:t>
      </w:r>
    </w:p>
    <w:p w:rsidR="00031A36" w:rsidRPr="00375D34" w:rsidRDefault="00031A36" w:rsidP="002F5FC7">
      <w:pPr>
        <w:tabs>
          <w:tab w:val="left" w:pos="6221"/>
        </w:tabs>
        <w:bidi/>
        <w:spacing w:line="276" w:lineRule="auto"/>
        <w:jc w:val="both"/>
        <w:rPr>
          <w:sz w:val="40"/>
          <w:szCs w:val="40"/>
          <w:vertAlign w:val="superscript"/>
          <w:rtl/>
          <w:lang w:bidi="ar-IQ"/>
        </w:rPr>
      </w:pPr>
      <w:r w:rsidRPr="00375D34">
        <w:rPr>
          <w:rFonts w:hint="cs"/>
          <w:sz w:val="40"/>
          <w:szCs w:val="40"/>
          <w:vertAlign w:val="superscript"/>
          <w:rtl/>
          <w:lang w:bidi="ar-IQ"/>
        </w:rPr>
        <w:t>ومن كل مما تقدم يترشح بوضوح وصف الطبيعة العقدية لبنية العملية المصرفية موضوع الدراسة وهو استنتاج لا يجد اعتراضاً في الفقه</w:t>
      </w:r>
      <w:r w:rsidR="00375D34">
        <w:rPr>
          <w:rFonts w:hint="cs"/>
          <w:sz w:val="40"/>
          <w:szCs w:val="40"/>
          <w:vertAlign w:val="superscript"/>
          <w:rtl/>
          <w:lang w:bidi="ar-IQ"/>
        </w:rPr>
        <w:t xml:space="preserve"> </w:t>
      </w:r>
      <w:r w:rsidRPr="00D849AB">
        <w:rPr>
          <w:rFonts w:hint="cs"/>
          <w:b/>
          <w:bCs/>
          <w:i/>
          <w:iCs/>
          <w:sz w:val="28"/>
          <w:szCs w:val="28"/>
          <w:vertAlign w:val="superscript"/>
          <w:lang w:bidi="ar-IQ"/>
        </w:rPr>
        <w:t>(</w:t>
      </w:r>
      <w:r w:rsidRPr="00D849AB">
        <w:rPr>
          <w:rStyle w:val="a4"/>
          <w:b/>
          <w:bCs/>
          <w:i/>
          <w:iCs/>
          <w:sz w:val="28"/>
          <w:szCs w:val="28"/>
          <w:lang w:bidi="ar-IQ"/>
        </w:rPr>
        <w:footnoteReference w:id="8"/>
      </w:r>
      <w:r w:rsidRPr="00D849AB">
        <w:rPr>
          <w:rFonts w:hint="cs"/>
          <w:b/>
          <w:bCs/>
          <w:i/>
          <w:iCs/>
          <w:sz w:val="28"/>
          <w:szCs w:val="28"/>
          <w:vertAlign w:val="superscript"/>
          <w:lang w:bidi="ar-IQ"/>
        </w:rPr>
        <w:t>)</w:t>
      </w:r>
      <w:r w:rsidR="00375D34" w:rsidRPr="00D849AB">
        <w:rPr>
          <w:rFonts w:hint="cs"/>
          <w:b/>
          <w:bCs/>
          <w:i/>
          <w:iCs/>
          <w:sz w:val="28"/>
          <w:szCs w:val="28"/>
          <w:vertAlign w:val="superscript"/>
          <w:rtl/>
          <w:lang w:bidi="ar-IQ"/>
        </w:rPr>
        <w:t xml:space="preserve"> </w:t>
      </w:r>
      <w:r w:rsidR="00375D34">
        <w:rPr>
          <w:rFonts w:hint="cs"/>
          <w:sz w:val="32"/>
          <w:szCs w:val="32"/>
          <w:vertAlign w:val="superscript"/>
          <w:rtl/>
          <w:lang w:bidi="ar-IQ"/>
        </w:rPr>
        <w:t>.</w:t>
      </w:r>
    </w:p>
    <w:p w:rsidR="00031A36" w:rsidRPr="00375D34" w:rsidRDefault="00031A36" w:rsidP="002F5FC7">
      <w:pPr>
        <w:tabs>
          <w:tab w:val="left" w:pos="6221"/>
        </w:tabs>
        <w:bidi/>
        <w:spacing w:line="276" w:lineRule="auto"/>
        <w:jc w:val="both"/>
        <w:rPr>
          <w:sz w:val="40"/>
          <w:szCs w:val="40"/>
          <w:vertAlign w:val="superscript"/>
          <w:rtl/>
          <w:lang w:bidi="ar-IQ"/>
        </w:rPr>
      </w:pPr>
      <w:r w:rsidRPr="00375D34">
        <w:rPr>
          <w:rFonts w:hint="cs"/>
          <w:sz w:val="40"/>
          <w:szCs w:val="40"/>
          <w:vertAlign w:val="superscript"/>
          <w:rtl/>
          <w:lang w:bidi="ar-IQ"/>
        </w:rPr>
        <w:lastRenderedPageBreak/>
        <w:t xml:space="preserve">وان طرفي هذا العقد هما كل من المصرف المودع لديه والعميل المودع </w:t>
      </w:r>
      <w:r w:rsidR="00425BBE">
        <w:rPr>
          <w:rFonts w:hint="cs"/>
          <w:sz w:val="40"/>
          <w:szCs w:val="40"/>
          <w:vertAlign w:val="superscript"/>
          <w:rtl/>
          <w:lang w:bidi="ar-IQ"/>
        </w:rPr>
        <w:t>,</w:t>
      </w:r>
      <w:r w:rsidRPr="00375D34">
        <w:rPr>
          <w:rFonts w:hint="cs"/>
          <w:sz w:val="40"/>
          <w:szCs w:val="40"/>
          <w:vertAlign w:val="superscript"/>
          <w:rtl/>
          <w:lang w:bidi="ar-IQ"/>
        </w:rPr>
        <w:t>وان حجر الاساس في هذه العملية هو الايداع</w:t>
      </w:r>
      <w:r w:rsidR="00425BBE">
        <w:rPr>
          <w:rFonts w:hint="cs"/>
          <w:sz w:val="40"/>
          <w:szCs w:val="40"/>
          <w:vertAlign w:val="superscript"/>
          <w:rtl/>
          <w:lang w:bidi="ar-IQ"/>
        </w:rPr>
        <w:t>,</w:t>
      </w:r>
      <w:r w:rsidRPr="00375D34">
        <w:rPr>
          <w:rFonts w:hint="cs"/>
          <w:sz w:val="40"/>
          <w:szCs w:val="40"/>
          <w:vertAlign w:val="superscript"/>
          <w:rtl/>
          <w:lang w:bidi="ar-IQ"/>
        </w:rPr>
        <w:t xml:space="preserve"> وان هذا العقد يرد بالضرورة على اوراق مالية اسهم وسندات قرض او كما يسميها المشرع المصري بالصكوك</w:t>
      </w:r>
      <w:r w:rsidRPr="00D849AB">
        <w:rPr>
          <w:rFonts w:hint="cs"/>
          <w:b/>
          <w:bCs/>
          <w:i/>
          <w:iCs/>
          <w:sz w:val="28"/>
          <w:szCs w:val="28"/>
          <w:vertAlign w:val="superscript"/>
          <w:lang w:bidi="ar-IQ"/>
        </w:rPr>
        <w:t>(</w:t>
      </w:r>
      <w:r w:rsidRPr="00D849AB">
        <w:rPr>
          <w:rStyle w:val="a4"/>
          <w:b/>
          <w:bCs/>
          <w:i/>
          <w:iCs/>
          <w:sz w:val="28"/>
          <w:szCs w:val="28"/>
          <w:lang w:bidi="ar-IQ"/>
        </w:rPr>
        <w:footnoteReference w:id="9"/>
      </w:r>
      <w:r w:rsidRPr="00D849AB">
        <w:rPr>
          <w:rFonts w:hint="cs"/>
          <w:b/>
          <w:bCs/>
          <w:i/>
          <w:iCs/>
          <w:sz w:val="28"/>
          <w:szCs w:val="28"/>
          <w:vertAlign w:val="superscript"/>
          <w:lang w:bidi="ar-IQ"/>
        </w:rPr>
        <w:t>)</w:t>
      </w:r>
      <w:r w:rsidR="00375D34" w:rsidRPr="00D849AB">
        <w:rPr>
          <w:rFonts w:hint="cs"/>
          <w:b/>
          <w:bCs/>
          <w:i/>
          <w:iCs/>
          <w:sz w:val="28"/>
          <w:szCs w:val="28"/>
          <w:vertAlign w:val="superscript"/>
          <w:rtl/>
          <w:lang w:bidi="ar-IQ"/>
        </w:rPr>
        <w:t>.</w:t>
      </w:r>
    </w:p>
    <w:p w:rsidR="00031A36" w:rsidRPr="003554C6" w:rsidRDefault="00031A36" w:rsidP="002F5FC7">
      <w:pPr>
        <w:tabs>
          <w:tab w:val="left" w:pos="6221"/>
        </w:tabs>
        <w:bidi/>
        <w:spacing w:line="276" w:lineRule="auto"/>
        <w:jc w:val="both"/>
        <w:rPr>
          <w:sz w:val="40"/>
          <w:szCs w:val="40"/>
          <w:lang w:bidi="ar-IQ"/>
        </w:rPr>
      </w:pPr>
      <w:r w:rsidRPr="003554C6">
        <w:rPr>
          <w:rFonts w:hint="cs"/>
          <w:sz w:val="40"/>
          <w:szCs w:val="40"/>
          <w:vertAlign w:val="superscript"/>
          <w:rtl/>
          <w:lang w:bidi="ar-IQ"/>
        </w:rPr>
        <w:t xml:space="preserve">وكذلك ان وديعة الصكوك (الاوراق المالية )وديعه عادية يلتزم المصرف بحفظها وبردها عينا </w:t>
      </w:r>
      <w:r w:rsidR="00246280">
        <w:rPr>
          <w:rFonts w:hint="cs"/>
          <w:sz w:val="40"/>
          <w:szCs w:val="40"/>
          <w:vertAlign w:val="superscript"/>
          <w:rtl/>
          <w:lang w:bidi="ar-IQ"/>
        </w:rPr>
        <w:t>,</w:t>
      </w:r>
      <w:r w:rsidRPr="003554C6">
        <w:rPr>
          <w:rFonts w:hint="cs"/>
          <w:sz w:val="40"/>
          <w:szCs w:val="40"/>
          <w:vertAlign w:val="superscript"/>
          <w:rtl/>
          <w:lang w:bidi="ar-IQ"/>
        </w:rPr>
        <w:t xml:space="preserve">وهي في ذلك تشبه الوديعة المدنية العادية ولكنها تختلف عنها في انها معاوضة </w:t>
      </w:r>
      <w:r w:rsidR="00425BBE">
        <w:rPr>
          <w:rFonts w:hint="cs"/>
          <w:sz w:val="40"/>
          <w:szCs w:val="40"/>
          <w:vertAlign w:val="superscript"/>
          <w:rtl/>
          <w:lang w:bidi="ar-IQ"/>
        </w:rPr>
        <w:t>,</w:t>
      </w:r>
      <w:r w:rsidRPr="003554C6">
        <w:rPr>
          <w:rFonts w:hint="cs"/>
          <w:sz w:val="40"/>
          <w:szCs w:val="40"/>
          <w:vertAlign w:val="superscript"/>
          <w:rtl/>
          <w:lang w:bidi="ar-IQ"/>
        </w:rPr>
        <w:t xml:space="preserve">اذ يتقاضى المصرف عنها دائما اجر يتفق عليه </w:t>
      </w:r>
      <w:r w:rsidR="00425BBE">
        <w:rPr>
          <w:rFonts w:hint="cs"/>
          <w:sz w:val="40"/>
          <w:szCs w:val="40"/>
          <w:vertAlign w:val="superscript"/>
          <w:rtl/>
          <w:lang w:bidi="ar-IQ"/>
        </w:rPr>
        <w:t>,</w:t>
      </w:r>
      <w:r w:rsidRPr="003554C6">
        <w:rPr>
          <w:rFonts w:hint="cs"/>
          <w:sz w:val="40"/>
          <w:szCs w:val="40"/>
          <w:vertAlign w:val="superscript"/>
          <w:rtl/>
          <w:lang w:bidi="ar-IQ"/>
        </w:rPr>
        <w:t xml:space="preserve">بينما الاصل في الوديعة المدنية انها </w:t>
      </w:r>
      <w:r w:rsidR="00425BBE" w:rsidRPr="003554C6">
        <w:rPr>
          <w:rFonts w:hint="cs"/>
          <w:sz w:val="40"/>
          <w:szCs w:val="40"/>
          <w:vertAlign w:val="superscript"/>
          <w:rtl/>
          <w:lang w:bidi="ar-IQ"/>
        </w:rPr>
        <w:t>تبرعيه</w:t>
      </w:r>
      <w:r w:rsidRPr="003554C6">
        <w:rPr>
          <w:rFonts w:hint="cs"/>
          <w:sz w:val="40"/>
          <w:szCs w:val="40"/>
          <w:vertAlign w:val="superscript"/>
          <w:rtl/>
          <w:lang w:bidi="ar-IQ"/>
        </w:rPr>
        <w:t xml:space="preserve"> ما لم يتفق صراحة على اجر </w:t>
      </w:r>
      <w:r w:rsidRPr="00D849AB">
        <w:rPr>
          <w:rFonts w:hint="cs"/>
          <w:b/>
          <w:bCs/>
          <w:i/>
          <w:iCs/>
          <w:sz w:val="28"/>
          <w:szCs w:val="28"/>
          <w:vertAlign w:val="superscript"/>
          <w:lang w:bidi="ar-IQ"/>
        </w:rPr>
        <w:t>(</w:t>
      </w:r>
      <w:r w:rsidRPr="00D849AB">
        <w:rPr>
          <w:rStyle w:val="a4"/>
          <w:b/>
          <w:bCs/>
          <w:i/>
          <w:iCs/>
          <w:sz w:val="28"/>
          <w:szCs w:val="28"/>
          <w:lang w:bidi="ar-IQ"/>
        </w:rPr>
        <w:footnoteReference w:id="10"/>
      </w:r>
      <w:r w:rsidRPr="00D849AB">
        <w:rPr>
          <w:rFonts w:hint="cs"/>
          <w:b/>
          <w:bCs/>
          <w:i/>
          <w:iCs/>
          <w:sz w:val="28"/>
          <w:szCs w:val="28"/>
          <w:vertAlign w:val="superscript"/>
          <w:lang w:bidi="ar-IQ"/>
        </w:rPr>
        <w:t>)</w:t>
      </w:r>
      <w:r w:rsidRPr="00D849AB">
        <w:rPr>
          <w:rFonts w:hint="cs"/>
          <w:i/>
          <w:iCs/>
          <w:sz w:val="40"/>
          <w:szCs w:val="40"/>
          <w:vertAlign w:val="superscript"/>
          <w:rtl/>
          <w:lang w:bidi="ar-IQ"/>
        </w:rPr>
        <w:t xml:space="preserve"> </w:t>
      </w:r>
      <w:r w:rsidR="00425BBE">
        <w:rPr>
          <w:rFonts w:hint="cs"/>
          <w:sz w:val="40"/>
          <w:szCs w:val="40"/>
          <w:vertAlign w:val="superscript"/>
          <w:rtl/>
          <w:lang w:bidi="ar-IQ"/>
        </w:rPr>
        <w:t>.</w:t>
      </w:r>
    </w:p>
    <w:p w:rsidR="00031A36" w:rsidRDefault="00031A36" w:rsidP="003D122B">
      <w:pPr>
        <w:pStyle w:val="a5"/>
        <w:spacing w:before="154" w:beforeAutospacing="0" w:after="0" w:afterAutospacing="0" w:line="480" w:lineRule="auto"/>
        <w:jc w:val="both"/>
        <w:rPr>
          <w:rFonts w:asciiTheme="majorBidi" w:hAnsiTheme="majorBidi" w:cstheme="majorBidi"/>
          <w:sz w:val="28"/>
          <w:szCs w:val="28"/>
          <w:rtl/>
          <w:lang w:bidi="ar-IQ"/>
        </w:rPr>
      </w:pPr>
    </w:p>
    <w:p w:rsidR="00A93B24" w:rsidRDefault="00A93B24" w:rsidP="00031A36">
      <w:pPr>
        <w:pStyle w:val="a5"/>
        <w:spacing w:before="154" w:beforeAutospacing="0" w:after="0" w:afterAutospacing="0" w:line="480" w:lineRule="auto"/>
        <w:ind w:left="43"/>
        <w:jc w:val="both"/>
        <w:rPr>
          <w:rFonts w:asciiTheme="majorBidi" w:hAnsiTheme="majorBidi" w:cstheme="majorBidi"/>
          <w:sz w:val="28"/>
          <w:szCs w:val="28"/>
          <w:lang w:bidi="ar-IQ"/>
        </w:rPr>
      </w:pPr>
    </w:p>
    <w:p w:rsidR="00031A36" w:rsidRPr="009E5F4C" w:rsidRDefault="00031A36" w:rsidP="00A93B24">
      <w:pPr>
        <w:pStyle w:val="2"/>
        <w:bidi/>
        <w:rPr>
          <w:rtl/>
          <w:lang w:bidi="ar-IQ"/>
        </w:rPr>
      </w:pPr>
      <w:bookmarkStart w:id="11" w:name="_Toc511479830"/>
      <w:bookmarkStart w:id="12" w:name="_Toc511481269"/>
      <w:r w:rsidRPr="009E5F4C">
        <w:rPr>
          <w:rFonts w:hint="cs"/>
          <w:rtl/>
          <w:lang w:bidi="ar-IQ"/>
        </w:rPr>
        <w:t>المطلب الثاني</w:t>
      </w:r>
      <w:bookmarkEnd w:id="11"/>
      <w:bookmarkEnd w:id="12"/>
    </w:p>
    <w:p w:rsidR="00031A36" w:rsidRDefault="00031A36" w:rsidP="00A93B24">
      <w:pPr>
        <w:pStyle w:val="2"/>
        <w:bidi/>
        <w:rPr>
          <w:sz w:val="36"/>
          <w:szCs w:val="36"/>
          <w:lang w:bidi="ar-IQ"/>
        </w:rPr>
      </w:pPr>
      <w:bookmarkStart w:id="13" w:name="_Toc511479831"/>
      <w:bookmarkStart w:id="14" w:name="_Toc511481270"/>
      <w:r w:rsidRPr="009E5F4C">
        <w:rPr>
          <w:rFonts w:hint="cs"/>
          <w:rtl/>
          <w:lang w:bidi="ar-IQ"/>
        </w:rPr>
        <w:t>الطبيعة القانونية لوديعة الاوراق المالية</w:t>
      </w:r>
      <w:bookmarkEnd w:id="13"/>
      <w:bookmarkEnd w:id="14"/>
    </w:p>
    <w:p w:rsidR="00031A36" w:rsidRDefault="00031A36" w:rsidP="00031A36">
      <w:pPr>
        <w:pStyle w:val="a5"/>
        <w:bidi/>
        <w:spacing w:before="154" w:beforeAutospacing="0" w:after="0" w:afterAutospacing="0"/>
        <w:ind w:left="43"/>
        <w:jc w:val="left"/>
        <w:rPr>
          <w:sz w:val="36"/>
          <w:szCs w:val="36"/>
          <w:rtl/>
          <w:lang w:bidi="ar-IQ"/>
        </w:rPr>
      </w:pPr>
    </w:p>
    <w:p w:rsidR="00031A36" w:rsidRPr="00A80DFB" w:rsidRDefault="00031A36" w:rsidP="00311153">
      <w:pPr>
        <w:pStyle w:val="a5"/>
        <w:bidi/>
        <w:spacing w:before="154" w:beforeAutospacing="0" w:after="0" w:afterAutospacing="0" w:line="276" w:lineRule="auto"/>
        <w:ind w:left="43"/>
        <w:jc w:val="both"/>
        <w:rPr>
          <w:sz w:val="36"/>
          <w:szCs w:val="36"/>
          <w:rtl/>
          <w:lang w:bidi="ar-IQ"/>
        </w:rPr>
      </w:pPr>
      <w:r w:rsidRPr="002F5FC7">
        <w:rPr>
          <w:rFonts w:hint="cs"/>
          <w:sz w:val="32"/>
          <w:szCs w:val="32"/>
          <w:rtl/>
          <w:lang w:bidi="ar-IQ"/>
        </w:rPr>
        <w:t>ان وديعة الاوراق المالية عقد يتم بموجبه ايداع اوراق مالية للمصرف سواء لحفظها او لإدارتها مقابل اجر على ان يردها عيناً عند الطلب ووفقاً للشروط المتفق عليها</w:t>
      </w:r>
      <w:r w:rsidR="00425BBE">
        <w:rPr>
          <w:rFonts w:hint="cs"/>
          <w:sz w:val="36"/>
          <w:szCs w:val="36"/>
          <w:rtl/>
          <w:lang w:bidi="ar-IQ"/>
        </w:rPr>
        <w:t xml:space="preserve"> </w:t>
      </w:r>
      <w:r w:rsidRPr="00D849AB">
        <w:rPr>
          <w:rFonts w:hint="cs"/>
          <w:b/>
          <w:bCs/>
          <w:i/>
          <w:iCs/>
          <w:sz w:val="28"/>
          <w:szCs w:val="28"/>
          <w:vertAlign w:val="superscript"/>
          <w:lang w:bidi="ar-IQ"/>
        </w:rPr>
        <w:t>(</w:t>
      </w:r>
      <w:r w:rsidRPr="00D849AB">
        <w:rPr>
          <w:rStyle w:val="a4"/>
          <w:b/>
          <w:bCs/>
          <w:i/>
          <w:iCs/>
          <w:sz w:val="28"/>
          <w:szCs w:val="28"/>
          <w:lang w:bidi="ar-IQ"/>
        </w:rPr>
        <w:footnoteReference w:id="11"/>
      </w:r>
      <w:r w:rsidRPr="00D849AB">
        <w:rPr>
          <w:rFonts w:hint="cs"/>
          <w:b/>
          <w:bCs/>
          <w:i/>
          <w:iCs/>
          <w:sz w:val="28"/>
          <w:szCs w:val="28"/>
          <w:vertAlign w:val="superscript"/>
          <w:lang w:bidi="ar-IQ"/>
        </w:rPr>
        <w:t>)</w:t>
      </w:r>
      <w:r w:rsidRPr="00D849AB">
        <w:rPr>
          <w:rFonts w:hint="cs"/>
          <w:b/>
          <w:bCs/>
          <w:i/>
          <w:iCs/>
          <w:sz w:val="28"/>
          <w:szCs w:val="28"/>
          <w:vertAlign w:val="superscript"/>
          <w:rtl/>
          <w:lang w:bidi="ar-IQ"/>
        </w:rPr>
        <w:t>.</w:t>
      </w:r>
      <w:r w:rsidR="00425BBE" w:rsidRPr="00D849AB">
        <w:rPr>
          <w:rFonts w:hint="cs"/>
          <w:b/>
          <w:bCs/>
          <w:i/>
          <w:iCs/>
          <w:sz w:val="28"/>
          <w:szCs w:val="28"/>
          <w:vertAlign w:val="superscript"/>
          <w:rtl/>
          <w:lang w:bidi="ar-IQ"/>
        </w:rPr>
        <w:t xml:space="preserve"> </w:t>
      </w:r>
    </w:p>
    <w:p w:rsidR="00031A36" w:rsidRDefault="00031A36" w:rsidP="00311153">
      <w:pPr>
        <w:pStyle w:val="a5"/>
        <w:bidi/>
        <w:spacing w:before="154" w:beforeAutospacing="0" w:after="0" w:afterAutospacing="0" w:line="276" w:lineRule="auto"/>
        <w:ind w:left="43"/>
        <w:jc w:val="both"/>
        <w:rPr>
          <w:sz w:val="36"/>
          <w:szCs w:val="36"/>
          <w:lang w:bidi="ar-IQ"/>
        </w:rPr>
      </w:pPr>
      <w:r w:rsidRPr="002F5FC7">
        <w:rPr>
          <w:rFonts w:hint="cs"/>
          <w:sz w:val="32"/>
          <w:szCs w:val="32"/>
          <w:rtl/>
          <w:lang w:bidi="ar-IQ"/>
        </w:rPr>
        <w:t>وقد ظهرت عدة اراء توضح الطبيعة القانونية لوديعة الاوراق المالية, فيذه</w:t>
      </w:r>
      <w:r w:rsidRPr="002F5FC7">
        <w:rPr>
          <w:rFonts w:hint="eastAsia"/>
          <w:sz w:val="32"/>
          <w:szCs w:val="32"/>
          <w:rtl/>
          <w:lang w:bidi="ar-IQ"/>
        </w:rPr>
        <w:t>ب</w:t>
      </w:r>
      <w:r w:rsidRPr="002F5FC7">
        <w:rPr>
          <w:rFonts w:hint="cs"/>
          <w:sz w:val="32"/>
          <w:szCs w:val="32"/>
          <w:rtl/>
          <w:lang w:bidi="ar-IQ"/>
        </w:rPr>
        <w:t xml:space="preserve"> الراي الاول الى اعتبارها وديعة عادية اذا اقتصر التزام المصرف في العقد على حفظ الصكوك (الاوراق المالية)ومن ثم لا خلا</w:t>
      </w:r>
      <w:r w:rsidRPr="002F5FC7">
        <w:rPr>
          <w:rFonts w:hint="eastAsia"/>
          <w:sz w:val="32"/>
          <w:szCs w:val="32"/>
          <w:rtl/>
          <w:lang w:bidi="ar-IQ"/>
        </w:rPr>
        <w:t>ف</w:t>
      </w:r>
      <w:r w:rsidRPr="002F5FC7">
        <w:rPr>
          <w:rFonts w:hint="cs"/>
          <w:sz w:val="32"/>
          <w:szCs w:val="32"/>
          <w:rtl/>
          <w:lang w:bidi="ar-IQ"/>
        </w:rPr>
        <w:t xml:space="preserve"> اذا حدث نزاع بشان التزامات المصرف الناشئة من هذا العقد ان يرجع الى اتفاق الطرفين واذا لم يوجد يرجع الى القواعد العرفية والعادات المصرفية فاذا لم يوجد يرجع الى القواعد العامة المقررة بشان عقد الوديعة مع مراعاة ما يتمي</w:t>
      </w:r>
      <w:r w:rsidRPr="002F5FC7">
        <w:rPr>
          <w:rFonts w:hint="eastAsia"/>
          <w:sz w:val="32"/>
          <w:szCs w:val="32"/>
          <w:rtl/>
          <w:lang w:bidi="ar-IQ"/>
        </w:rPr>
        <w:t>ز</w:t>
      </w:r>
      <w:r w:rsidRPr="002F5FC7">
        <w:rPr>
          <w:rFonts w:hint="cs"/>
          <w:sz w:val="32"/>
          <w:szCs w:val="32"/>
          <w:rtl/>
          <w:lang w:bidi="ar-IQ"/>
        </w:rPr>
        <w:t xml:space="preserve"> به عقد وديعة الاوراق المالية</w:t>
      </w:r>
      <w:r w:rsidRPr="00D849AB">
        <w:rPr>
          <w:rFonts w:hint="cs"/>
          <w:b/>
          <w:bCs/>
          <w:i/>
          <w:iCs/>
          <w:sz w:val="28"/>
          <w:szCs w:val="28"/>
          <w:vertAlign w:val="superscript"/>
          <w:lang w:bidi="ar-IQ"/>
        </w:rPr>
        <w:t>(</w:t>
      </w:r>
      <w:r w:rsidRPr="00D849AB">
        <w:rPr>
          <w:rStyle w:val="a4"/>
          <w:b/>
          <w:bCs/>
          <w:i/>
          <w:iCs/>
          <w:sz w:val="28"/>
          <w:szCs w:val="28"/>
          <w:lang w:bidi="ar-IQ"/>
        </w:rPr>
        <w:footnoteReference w:id="12"/>
      </w:r>
      <w:r w:rsidRPr="00D849AB">
        <w:rPr>
          <w:rFonts w:hint="cs"/>
          <w:b/>
          <w:bCs/>
          <w:i/>
          <w:iCs/>
          <w:sz w:val="28"/>
          <w:szCs w:val="28"/>
          <w:vertAlign w:val="superscript"/>
          <w:lang w:bidi="ar-IQ"/>
        </w:rPr>
        <w:t>)</w:t>
      </w:r>
      <w:r w:rsidRPr="00D849AB">
        <w:rPr>
          <w:rFonts w:hint="cs"/>
          <w:i/>
          <w:iCs/>
          <w:sz w:val="28"/>
          <w:szCs w:val="28"/>
          <w:rtl/>
          <w:lang w:bidi="ar-IQ"/>
        </w:rPr>
        <w:t xml:space="preserve"> </w:t>
      </w:r>
      <w:r>
        <w:rPr>
          <w:rFonts w:hint="cs"/>
          <w:sz w:val="36"/>
          <w:szCs w:val="36"/>
          <w:rtl/>
          <w:lang w:bidi="ar-IQ"/>
        </w:rPr>
        <w:t>.</w:t>
      </w:r>
    </w:p>
    <w:p w:rsidR="00031A36" w:rsidRPr="00DB68DF" w:rsidRDefault="00031A36" w:rsidP="00311153">
      <w:pPr>
        <w:pStyle w:val="a5"/>
        <w:bidi/>
        <w:spacing w:before="154" w:beforeAutospacing="0" w:after="0" w:afterAutospacing="0" w:line="276" w:lineRule="auto"/>
        <w:ind w:left="43"/>
        <w:jc w:val="both"/>
        <w:rPr>
          <w:b/>
          <w:bCs/>
          <w:sz w:val="32"/>
          <w:szCs w:val="32"/>
          <w:vertAlign w:val="superscript"/>
          <w:rtl/>
          <w:lang w:bidi="ar-IQ"/>
        </w:rPr>
      </w:pPr>
      <w:r w:rsidRPr="002F5FC7">
        <w:rPr>
          <w:rFonts w:hint="cs"/>
          <w:sz w:val="32"/>
          <w:szCs w:val="32"/>
          <w:rtl/>
          <w:lang w:bidi="ar-IQ"/>
        </w:rPr>
        <w:t>وقد لوحظ بحق عدم كفاية احكام الوديعة العادية لتغطية حقيقة وديعة الاوراق المالية طبقاً لحكم التشريعات الحديثة والاعراف المصرفية ,فمن جهة لوحظ بان احكام الوديعة العادية لا تفسر مجموعة الالتزامات المفروضة على المصرف بمقتضى هذه العملية من المحافظة على حقوق العميل المرتبطة بالأوراق المودعة وتنفي</w:t>
      </w:r>
      <w:r w:rsidRPr="002F5FC7">
        <w:rPr>
          <w:rFonts w:hint="eastAsia"/>
          <w:sz w:val="32"/>
          <w:szCs w:val="32"/>
          <w:rtl/>
          <w:lang w:bidi="ar-IQ"/>
        </w:rPr>
        <w:t>ذ</w:t>
      </w:r>
      <w:r w:rsidRPr="002F5FC7">
        <w:rPr>
          <w:rFonts w:hint="cs"/>
          <w:sz w:val="32"/>
          <w:szCs w:val="32"/>
          <w:rtl/>
          <w:lang w:bidi="ar-IQ"/>
        </w:rPr>
        <w:t xml:space="preserve"> اوامر العميل, وم</w:t>
      </w:r>
      <w:r w:rsidRPr="002F5FC7">
        <w:rPr>
          <w:rFonts w:hint="eastAsia"/>
          <w:sz w:val="32"/>
          <w:szCs w:val="32"/>
          <w:rtl/>
          <w:lang w:bidi="ar-IQ"/>
        </w:rPr>
        <w:t>ن</w:t>
      </w:r>
      <w:r w:rsidRPr="002F5FC7">
        <w:rPr>
          <w:rFonts w:hint="cs"/>
          <w:sz w:val="32"/>
          <w:szCs w:val="32"/>
          <w:rtl/>
          <w:lang w:bidi="ar-IQ"/>
        </w:rPr>
        <w:t xml:space="preserve"> جهة </w:t>
      </w:r>
      <w:r w:rsidRPr="00311153">
        <w:rPr>
          <w:rFonts w:hint="cs"/>
          <w:sz w:val="32"/>
          <w:szCs w:val="32"/>
          <w:rtl/>
          <w:lang w:bidi="ar-IQ"/>
        </w:rPr>
        <w:lastRenderedPageBreak/>
        <w:t>اخرى فيما يتعلق بحيازة المصرف للأوراق المالية فق</w:t>
      </w:r>
      <w:r w:rsidRPr="00311153">
        <w:rPr>
          <w:rFonts w:hint="eastAsia"/>
          <w:sz w:val="32"/>
          <w:szCs w:val="32"/>
          <w:rtl/>
          <w:lang w:bidi="ar-IQ"/>
        </w:rPr>
        <w:t>د</w:t>
      </w:r>
      <w:r w:rsidRPr="00311153">
        <w:rPr>
          <w:rFonts w:hint="cs"/>
          <w:sz w:val="32"/>
          <w:szCs w:val="32"/>
          <w:rtl/>
          <w:lang w:bidi="ar-IQ"/>
        </w:rPr>
        <w:t xml:space="preserve"> لا تكون على سبيل الوديعة </w:t>
      </w:r>
      <w:proofErr w:type="spellStart"/>
      <w:r w:rsidRPr="00311153">
        <w:rPr>
          <w:rFonts w:hint="cs"/>
          <w:sz w:val="32"/>
          <w:szCs w:val="32"/>
          <w:rtl/>
          <w:lang w:bidi="ar-IQ"/>
        </w:rPr>
        <w:t>ابتداءاً</w:t>
      </w:r>
      <w:proofErr w:type="spellEnd"/>
      <w:r w:rsidRPr="00311153">
        <w:rPr>
          <w:rFonts w:hint="cs"/>
          <w:sz w:val="32"/>
          <w:szCs w:val="32"/>
          <w:rtl/>
          <w:lang w:bidi="ar-IQ"/>
        </w:rPr>
        <w:t xml:space="preserve"> وانما تكون بمناسبة عقد اخر كما لو صار المصرف موكلاً بشراء اوراق لحساب العميل فقام بشرائها وتسلمها فعندئذ تضل في حيازته فترة من الزمن قبل تسليمها للعميل فهنا لا تستن</w:t>
      </w:r>
      <w:r w:rsidRPr="00311153">
        <w:rPr>
          <w:rFonts w:hint="eastAsia"/>
          <w:sz w:val="32"/>
          <w:szCs w:val="32"/>
          <w:rtl/>
          <w:lang w:bidi="ar-IQ"/>
        </w:rPr>
        <w:t>د</w:t>
      </w:r>
      <w:r w:rsidRPr="00311153">
        <w:rPr>
          <w:rFonts w:hint="cs"/>
          <w:sz w:val="32"/>
          <w:szCs w:val="32"/>
          <w:rtl/>
          <w:lang w:bidi="ar-IQ"/>
        </w:rPr>
        <w:t xml:space="preserve"> هذه الحيازة في علاقة المصرف بعميلة لعقد الوديعة بل الى عقد اخر هو الوكالة  وذلك </w:t>
      </w:r>
      <w:r w:rsidR="00DB68DF" w:rsidRPr="00311153">
        <w:rPr>
          <w:rFonts w:hint="cs"/>
          <w:sz w:val="32"/>
          <w:szCs w:val="32"/>
          <w:rtl/>
          <w:lang w:bidi="ar-IQ"/>
        </w:rPr>
        <w:t>,</w:t>
      </w:r>
      <w:r w:rsidRPr="00311153">
        <w:rPr>
          <w:rFonts w:hint="cs"/>
          <w:sz w:val="32"/>
          <w:szCs w:val="32"/>
          <w:rtl/>
          <w:lang w:bidi="ar-IQ"/>
        </w:rPr>
        <w:t>لان الغرض الاساس من عقد الوديعة هو الحفظ اما اذا كان الحائز ملزم بحفظ الشي كنتيجة تبعية لعقد اخر وجب تطبيق احكام هذا العقد</w:t>
      </w:r>
      <w:r w:rsidRPr="00D849AB">
        <w:rPr>
          <w:rFonts w:hint="cs"/>
          <w:b/>
          <w:bCs/>
          <w:i/>
          <w:iCs/>
          <w:sz w:val="28"/>
          <w:szCs w:val="28"/>
          <w:vertAlign w:val="superscript"/>
          <w:lang w:bidi="ar-IQ"/>
        </w:rPr>
        <w:t>(</w:t>
      </w:r>
      <w:r w:rsidRPr="00D849AB">
        <w:rPr>
          <w:rStyle w:val="a4"/>
          <w:b/>
          <w:bCs/>
          <w:i/>
          <w:iCs/>
          <w:sz w:val="28"/>
          <w:szCs w:val="28"/>
          <w:lang w:bidi="ar-IQ"/>
        </w:rPr>
        <w:footnoteReference w:id="13"/>
      </w:r>
      <w:r w:rsidRPr="00D849AB">
        <w:rPr>
          <w:rFonts w:hint="cs"/>
          <w:b/>
          <w:bCs/>
          <w:i/>
          <w:iCs/>
          <w:sz w:val="28"/>
          <w:szCs w:val="28"/>
          <w:vertAlign w:val="superscript"/>
          <w:lang w:bidi="ar-IQ"/>
        </w:rPr>
        <w:t>)</w:t>
      </w:r>
      <w:r w:rsidRPr="00D849AB">
        <w:rPr>
          <w:rFonts w:hint="cs"/>
          <w:b/>
          <w:bCs/>
          <w:i/>
          <w:iCs/>
          <w:sz w:val="28"/>
          <w:szCs w:val="28"/>
          <w:vertAlign w:val="superscript"/>
          <w:rtl/>
          <w:lang w:bidi="ar-IQ"/>
        </w:rPr>
        <w:t>.</w:t>
      </w:r>
    </w:p>
    <w:p w:rsidR="00031A36" w:rsidRPr="00311153" w:rsidRDefault="00031A36" w:rsidP="00C02483">
      <w:pPr>
        <w:pStyle w:val="a5"/>
        <w:bidi/>
        <w:spacing w:before="154" w:beforeAutospacing="0" w:after="0" w:afterAutospacing="0" w:line="276" w:lineRule="auto"/>
        <w:ind w:left="43"/>
        <w:jc w:val="both"/>
        <w:rPr>
          <w:sz w:val="44"/>
          <w:szCs w:val="44"/>
          <w:vertAlign w:val="superscript"/>
          <w:rtl/>
          <w:lang w:bidi="ar-IQ"/>
        </w:rPr>
      </w:pPr>
      <w:r w:rsidRPr="00311153">
        <w:rPr>
          <w:rFonts w:hint="cs"/>
          <w:sz w:val="44"/>
          <w:szCs w:val="44"/>
          <w:vertAlign w:val="superscript"/>
          <w:rtl/>
          <w:lang w:bidi="ar-IQ"/>
        </w:rPr>
        <w:t>اما الراي الثاني</w:t>
      </w:r>
      <w:r w:rsidR="00DB68DF" w:rsidRPr="00311153">
        <w:rPr>
          <w:rFonts w:hint="cs"/>
          <w:sz w:val="44"/>
          <w:szCs w:val="44"/>
          <w:vertAlign w:val="superscript"/>
          <w:rtl/>
          <w:lang w:bidi="ar-IQ"/>
        </w:rPr>
        <w:t>,</w:t>
      </w:r>
      <w:r w:rsidRPr="00311153">
        <w:rPr>
          <w:rFonts w:hint="cs"/>
          <w:sz w:val="44"/>
          <w:szCs w:val="44"/>
          <w:vertAlign w:val="superscript"/>
          <w:rtl/>
          <w:lang w:bidi="ar-IQ"/>
        </w:rPr>
        <w:t xml:space="preserve"> فيذهب اصحابه الى القول بان عقد وديعة الاوراق المالية  يتضمن التزام اساسي هو حفظ الاوراق المودعة الا ان هذا الالتزام ليس هو الوحيد الذي يلتزم به ,فاذا اتسع نطاق الالتزامات </w:t>
      </w:r>
      <w:r w:rsidR="00DB68DF" w:rsidRPr="00311153">
        <w:rPr>
          <w:rFonts w:hint="cs"/>
          <w:sz w:val="44"/>
          <w:szCs w:val="44"/>
          <w:vertAlign w:val="superscript"/>
          <w:rtl/>
          <w:lang w:bidi="ar-IQ"/>
        </w:rPr>
        <w:t xml:space="preserve"> للمصرف </w:t>
      </w:r>
      <w:r w:rsidRPr="00311153">
        <w:rPr>
          <w:rFonts w:hint="cs"/>
          <w:sz w:val="44"/>
          <w:szCs w:val="44"/>
          <w:vertAlign w:val="superscript"/>
          <w:rtl/>
          <w:lang w:bidi="ar-IQ"/>
        </w:rPr>
        <w:t xml:space="preserve">عن مجرد حفظ الاوراق المودعة وردها وامتد ليشمل ادارتها والقيام </w:t>
      </w:r>
      <w:r w:rsidR="006B3B81" w:rsidRPr="00311153">
        <w:rPr>
          <w:rFonts w:hint="cs"/>
          <w:sz w:val="44"/>
          <w:szCs w:val="44"/>
          <w:vertAlign w:val="superscript"/>
          <w:rtl/>
          <w:lang w:bidi="ar-IQ"/>
        </w:rPr>
        <w:t>بأعمال</w:t>
      </w:r>
      <w:r w:rsidRPr="00311153">
        <w:rPr>
          <w:rFonts w:hint="cs"/>
          <w:sz w:val="44"/>
          <w:szCs w:val="44"/>
          <w:vertAlign w:val="superscript"/>
          <w:rtl/>
          <w:lang w:bidi="ar-IQ"/>
        </w:rPr>
        <w:t xml:space="preserve"> اخرى تخرج عن نطاق عقد الوديعة كإدارة محفظة الاوراق المالية لحساب العميل ,فبهذه الالتزامات التبعية لم يعد المصرف مجرد مودعاً  لديه ولكنه اصبح يقوم الى جوار ذلك بأعمال اخرى من شانها ان تضفي عليه صفة الوكيل عن العميل </w:t>
      </w:r>
      <w:r w:rsidRPr="00D849AB">
        <w:rPr>
          <w:rFonts w:hint="cs"/>
          <w:b/>
          <w:bCs/>
          <w:i/>
          <w:iCs/>
          <w:sz w:val="28"/>
          <w:szCs w:val="28"/>
          <w:vertAlign w:val="superscript"/>
          <w:lang w:bidi="ar-IQ"/>
        </w:rPr>
        <w:t>(</w:t>
      </w:r>
      <w:r w:rsidRPr="00D849AB">
        <w:rPr>
          <w:rStyle w:val="a4"/>
          <w:b/>
          <w:bCs/>
          <w:i/>
          <w:iCs/>
          <w:sz w:val="28"/>
          <w:szCs w:val="28"/>
          <w:lang w:bidi="ar-IQ"/>
        </w:rPr>
        <w:footnoteReference w:id="14"/>
      </w:r>
      <w:r w:rsidRPr="00D849AB">
        <w:rPr>
          <w:rFonts w:hint="cs"/>
          <w:b/>
          <w:bCs/>
          <w:i/>
          <w:iCs/>
          <w:sz w:val="28"/>
          <w:szCs w:val="28"/>
          <w:vertAlign w:val="superscript"/>
          <w:lang w:bidi="ar-IQ"/>
        </w:rPr>
        <w:t>)</w:t>
      </w:r>
      <w:r w:rsidRPr="00D849AB">
        <w:rPr>
          <w:rFonts w:hint="cs"/>
          <w:b/>
          <w:bCs/>
          <w:i/>
          <w:iCs/>
          <w:sz w:val="28"/>
          <w:szCs w:val="28"/>
          <w:vertAlign w:val="superscript"/>
          <w:rtl/>
          <w:lang w:bidi="ar-IQ"/>
        </w:rPr>
        <w:t>.</w:t>
      </w:r>
    </w:p>
    <w:p w:rsidR="00031A36" w:rsidRPr="00DB68DF" w:rsidRDefault="00031A36" w:rsidP="00C02483">
      <w:pPr>
        <w:pStyle w:val="a5"/>
        <w:bidi/>
        <w:spacing w:before="154" w:beforeAutospacing="0" w:after="0" w:afterAutospacing="0" w:line="276" w:lineRule="auto"/>
        <w:ind w:left="43"/>
        <w:jc w:val="both"/>
        <w:rPr>
          <w:sz w:val="44"/>
          <w:szCs w:val="44"/>
          <w:vertAlign w:val="superscript"/>
          <w:rtl/>
          <w:lang w:bidi="ar-IQ"/>
        </w:rPr>
      </w:pPr>
      <w:r w:rsidRPr="00311153">
        <w:rPr>
          <w:rFonts w:hint="cs"/>
          <w:sz w:val="44"/>
          <w:szCs w:val="44"/>
          <w:vertAlign w:val="superscript"/>
          <w:rtl/>
          <w:lang w:bidi="ar-IQ"/>
        </w:rPr>
        <w:t>والراي السائد في بيان طبيعة وديعة الاوراق المالية  هي انها ليست وديعة عادية وانما هي عملية مركبة فهي مزيج بين عقدين مختلفين هما عقد الوديعة وعقد الوكالة الصريحة او الضمنية هذا المزيج يتم بنسب متفاوتة حسبما يتراءى للمتعاقدين في القيام بهذا المزج</w:t>
      </w:r>
      <w:r w:rsidRPr="00DB68DF">
        <w:rPr>
          <w:rFonts w:hint="cs"/>
          <w:sz w:val="44"/>
          <w:szCs w:val="44"/>
          <w:vertAlign w:val="superscript"/>
          <w:rtl/>
          <w:lang w:bidi="ar-IQ"/>
        </w:rPr>
        <w:t xml:space="preserve"> </w:t>
      </w:r>
      <w:r w:rsidRPr="00D849AB">
        <w:rPr>
          <w:rFonts w:hint="cs"/>
          <w:b/>
          <w:bCs/>
          <w:i/>
          <w:iCs/>
          <w:sz w:val="28"/>
          <w:szCs w:val="28"/>
          <w:vertAlign w:val="superscript"/>
          <w:lang w:bidi="ar-IQ"/>
        </w:rPr>
        <w:t>(</w:t>
      </w:r>
      <w:r w:rsidRPr="00D849AB">
        <w:rPr>
          <w:rStyle w:val="a4"/>
          <w:b/>
          <w:bCs/>
          <w:i/>
          <w:iCs/>
          <w:sz w:val="28"/>
          <w:szCs w:val="28"/>
          <w:lang w:bidi="ar-IQ"/>
        </w:rPr>
        <w:footnoteReference w:id="15"/>
      </w:r>
      <w:r w:rsidRPr="00D849AB">
        <w:rPr>
          <w:rFonts w:hint="cs"/>
          <w:b/>
          <w:bCs/>
          <w:i/>
          <w:iCs/>
          <w:sz w:val="28"/>
          <w:szCs w:val="28"/>
          <w:vertAlign w:val="superscript"/>
          <w:lang w:bidi="ar-IQ"/>
        </w:rPr>
        <w:t>)</w:t>
      </w:r>
      <w:r w:rsidRPr="00D849AB">
        <w:rPr>
          <w:rFonts w:hint="cs"/>
          <w:b/>
          <w:bCs/>
          <w:i/>
          <w:iCs/>
          <w:sz w:val="28"/>
          <w:szCs w:val="28"/>
          <w:vertAlign w:val="superscript"/>
          <w:rtl/>
          <w:lang w:bidi="ar-IQ"/>
        </w:rPr>
        <w:t>.</w:t>
      </w:r>
    </w:p>
    <w:p w:rsidR="00246280" w:rsidRPr="003D122B" w:rsidRDefault="00031A36" w:rsidP="003D122B">
      <w:pPr>
        <w:pStyle w:val="a5"/>
        <w:bidi/>
        <w:spacing w:before="154" w:beforeAutospacing="0" w:after="0" w:afterAutospacing="0" w:line="276" w:lineRule="auto"/>
        <w:ind w:left="43"/>
        <w:jc w:val="both"/>
        <w:rPr>
          <w:b/>
          <w:bCs/>
          <w:sz w:val="44"/>
          <w:szCs w:val="44"/>
          <w:vertAlign w:val="superscript"/>
          <w:rtl/>
          <w:lang w:bidi="ar-IQ"/>
        </w:rPr>
      </w:pPr>
      <w:r w:rsidRPr="00311153">
        <w:rPr>
          <w:rFonts w:hint="cs"/>
          <w:sz w:val="44"/>
          <w:szCs w:val="44"/>
          <w:vertAlign w:val="superscript"/>
          <w:rtl/>
          <w:lang w:bidi="ar-IQ"/>
        </w:rPr>
        <w:t>وعلى القاضي ان يقوم بتحديد التزامات كل من الطرفين وفقاً لهذا التكييف حينما يعرض عليه نزاع بهذا الخصوص مع العلم بان هذا التكييف القانوني لا يمنع من ان يكون العقد الاساسي بين المصرف والعميل هو عقد وديعة مع اعتبار الوكالة تابعاً لها او العكس اذ قد يكون الهدف الاساسي للعقد هو توكيل المصرف في ادارة الاوراق المالية ويعتبر حينئذ عق</w:t>
      </w:r>
      <w:r w:rsidRPr="00311153">
        <w:rPr>
          <w:rFonts w:hint="eastAsia"/>
          <w:sz w:val="44"/>
          <w:szCs w:val="44"/>
          <w:vertAlign w:val="superscript"/>
          <w:rtl/>
          <w:lang w:bidi="ar-IQ"/>
        </w:rPr>
        <w:t>د</w:t>
      </w:r>
      <w:r w:rsidRPr="00311153">
        <w:rPr>
          <w:rFonts w:hint="cs"/>
          <w:sz w:val="44"/>
          <w:szCs w:val="44"/>
          <w:vertAlign w:val="superscript"/>
          <w:rtl/>
          <w:lang w:bidi="ar-IQ"/>
        </w:rPr>
        <w:t xml:space="preserve"> الوديعة تابعاً للعقد الاساسي وهو عقد الوكالة</w:t>
      </w:r>
      <w:r w:rsidRPr="00D849AB">
        <w:rPr>
          <w:rFonts w:hint="cs"/>
          <w:b/>
          <w:bCs/>
          <w:i/>
          <w:iCs/>
          <w:sz w:val="28"/>
          <w:szCs w:val="28"/>
          <w:vertAlign w:val="superscript"/>
          <w:lang w:bidi="ar-IQ"/>
        </w:rPr>
        <w:t>(</w:t>
      </w:r>
      <w:r w:rsidRPr="00D849AB">
        <w:rPr>
          <w:rStyle w:val="a4"/>
          <w:b/>
          <w:bCs/>
          <w:i/>
          <w:iCs/>
          <w:sz w:val="28"/>
          <w:szCs w:val="28"/>
          <w:lang w:bidi="ar-IQ"/>
        </w:rPr>
        <w:footnoteReference w:id="16"/>
      </w:r>
      <w:r w:rsidRPr="00D849AB">
        <w:rPr>
          <w:rFonts w:hint="cs"/>
          <w:b/>
          <w:bCs/>
          <w:i/>
          <w:iCs/>
          <w:sz w:val="28"/>
          <w:szCs w:val="28"/>
          <w:vertAlign w:val="superscript"/>
          <w:lang w:bidi="ar-IQ"/>
        </w:rPr>
        <w:t>)</w:t>
      </w:r>
      <w:r w:rsidRPr="00D849AB">
        <w:rPr>
          <w:rFonts w:hint="cs"/>
          <w:b/>
          <w:bCs/>
          <w:i/>
          <w:iCs/>
          <w:sz w:val="28"/>
          <w:szCs w:val="28"/>
          <w:vertAlign w:val="superscript"/>
          <w:rtl/>
          <w:lang w:bidi="ar-IQ"/>
        </w:rPr>
        <w:t>.</w:t>
      </w:r>
    </w:p>
    <w:p w:rsidR="00031A36" w:rsidRPr="00800DBB" w:rsidRDefault="00031A36" w:rsidP="00031A36">
      <w:pPr>
        <w:autoSpaceDE w:val="0"/>
        <w:autoSpaceDN w:val="0"/>
        <w:adjustRightInd w:val="0"/>
        <w:spacing w:line="480" w:lineRule="auto"/>
        <w:jc w:val="center"/>
        <w:rPr>
          <w:rFonts w:ascii="Times New Roman" w:eastAsia="Times New Roman" w:hAnsi="Times New Roman" w:cs="Times New Roman"/>
          <w:b/>
          <w:bCs/>
          <w:color w:val="000000"/>
          <w:sz w:val="36"/>
          <w:szCs w:val="36"/>
        </w:rPr>
      </w:pPr>
      <w:r w:rsidRPr="00800DBB">
        <w:rPr>
          <w:rFonts w:ascii="Times New Roman" w:eastAsia="Times New Roman" w:hAnsi="Times New Roman" w:cs="Times New Roman"/>
          <w:b/>
          <w:bCs/>
          <w:color w:val="000000"/>
          <w:sz w:val="36"/>
          <w:szCs w:val="36"/>
        </w:rPr>
        <w:t xml:space="preserve"> </w:t>
      </w:r>
    </w:p>
    <w:p w:rsidR="00031A36" w:rsidRDefault="00031A36" w:rsidP="00A93B24">
      <w:pPr>
        <w:pStyle w:val="2"/>
        <w:rPr>
          <w:rtl/>
        </w:rPr>
      </w:pPr>
      <w:bookmarkStart w:id="15" w:name="_Toc511479832"/>
      <w:bookmarkStart w:id="16" w:name="_Toc511481271"/>
      <w:r w:rsidRPr="007C2A54">
        <w:rPr>
          <w:rFonts w:hint="cs"/>
          <w:rtl/>
        </w:rPr>
        <w:lastRenderedPageBreak/>
        <w:t>المطلب الثالث</w:t>
      </w:r>
      <w:bookmarkEnd w:id="15"/>
      <w:bookmarkEnd w:id="16"/>
    </w:p>
    <w:p w:rsidR="00031A36" w:rsidRPr="007C2A54" w:rsidRDefault="00031A36" w:rsidP="00A93B24">
      <w:pPr>
        <w:pStyle w:val="2"/>
        <w:rPr>
          <w:rFonts w:ascii="Calibri" w:hAnsi="Calibri" w:cs="Arial"/>
          <w:rtl/>
          <w:lang w:bidi="ar-AE"/>
        </w:rPr>
      </w:pPr>
      <w:bookmarkStart w:id="17" w:name="_Toc511479833"/>
      <w:bookmarkStart w:id="18" w:name="_Toc511481272"/>
      <w:r w:rsidRPr="007C2A54">
        <w:rPr>
          <w:rFonts w:hint="cs"/>
          <w:rtl/>
        </w:rPr>
        <w:t>تكوين عقد وديعة الاوراق المالية</w:t>
      </w:r>
      <w:bookmarkEnd w:id="17"/>
      <w:bookmarkEnd w:id="18"/>
    </w:p>
    <w:p w:rsidR="00031A36" w:rsidRPr="00311153" w:rsidRDefault="00031A36" w:rsidP="00311153">
      <w:pPr>
        <w:spacing w:line="276" w:lineRule="auto"/>
        <w:rPr>
          <w:rFonts w:ascii="Times New Roman" w:eastAsia="SimSun" w:hAnsi="Times New Roman" w:cs="Times New Roman"/>
          <w:sz w:val="32"/>
          <w:szCs w:val="32"/>
          <w:rtl/>
        </w:rPr>
      </w:pPr>
      <w:r w:rsidRPr="00311153">
        <w:rPr>
          <w:rFonts w:ascii="Times New Roman" w:eastAsia="SimSun" w:hAnsi="Times New Roman" w:cs="Times New Roman" w:hint="cs"/>
          <w:sz w:val="32"/>
          <w:szCs w:val="32"/>
          <w:rtl/>
        </w:rPr>
        <w:t>الاصل ان عقد ايداع الاوراق المالية من العقود الرضائية تنعقد بمجرد تطابق الايجاب والقبول بين العميل والمصرف, ويت</w:t>
      </w:r>
      <w:r w:rsidRPr="00311153">
        <w:rPr>
          <w:rFonts w:ascii="Times New Roman" w:eastAsia="SimSun" w:hAnsi="Times New Roman" w:cs="Times New Roman"/>
          <w:sz w:val="32"/>
          <w:szCs w:val="32"/>
          <w:rtl/>
        </w:rPr>
        <w:t>م</w:t>
      </w:r>
      <w:r w:rsidRPr="00311153">
        <w:rPr>
          <w:rFonts w:ascii="Times New Roman" w:eastAsia="SimSun" w:hAnsi="Times New Roman" w:cs="Times New Roman" w:hint="cs"/>
          <w:sz w:val="32"/>
          <w:szCs w:val="32"/>
          <w:rtl/>
        </w:rPr>
        <w:t xml:space="preserve"> عادة بتسليم الاوراق المودعة من قبل العميل الى المصرف مقابل استلام ايصال دون مناقشة شروط العقد من قبل العميل لان تلك الشروط لا تكاد تختلف من مصرف الى مصرف اخر</w:t>
      </w:r>
      <w:r w:rsidR="007A34E9" w:rsidRPr="00311153">
        <w:rPr>
          <w:rFonts w:ascii="Times New Roman" w:eastAsia="SimSun" w:hAnsi="Times New Roman" w:cs="Times New Roman" w:hint="cs"/>
          <w:b/>
          <w:bCs/>
          <w:sz w:val="32"/>
          <w:szCs w:val="32"/>
          <w:vertAlign w:val="superscript"/>
          <w:rtl/>
        </w:rPr>
        <w:t>(</w:t>
      </w:r>
      <w:r w:rsidR="007A34E9" w:rsidRPr="00311153">
        <w:rPr>
          <w:rStyle w:val="a4"/>
          <w:rFonts w:ascii="Times New Roman" w:eastAsia="SimSun" w:hAnsi="Times New Roman" w:cs="Times New Roman"/>
          <w:b/>
          <w:bCs/>
          <w:sz w:val="32"/>
          <w:szCs w:val="32"/>
          <w:rtl/>
        </w:rPr>
        <w:footnoteReference w:id="17"/>
      </w:r>
      <w:r w:rsidR="007A34E9" w:rsidRPr="00311153">
        <w:rPr>
          <w:rFonts w:ascii="Times New Roman" w:eastAsia="SimSun" w:hAnsi="Times New Roman" w:cs="Times New Roman" w:hint="cs"/>
          <w:b/>
          <w:bCs/>
          <w:sz w:val="32"/>
          <w:szCs w:val="32"/>
          <w:vertAlign w:val="superscript"/>
          <w:rtl/>
        </w:rPr>
        <w:t>)</w:t>
      </w:r>
      <w:r w:rsidRPr="00311153">
        <w:rPr>
          <w:rFonts w:ascii="Times New Roman" w:eastAsia="SimSun" w:hAnsi="Times New Roman" w:cs="Times New Roman" w:hint="cs"/>
          <w:sz w:val="32"/>
          <w:szCs w:val="32"/>
          <w:rtl/>
        </w:rPr>
        <w:t xml:space="preserve"> </w:t>
      </w:r>
      <w:r w:rsidR="007A34E9" w:rsidRPr="00311153">
        <w:rPr>
          <w:rFonts w:ascii="Times New Roman" w:eastAsia="SimSun" w:hAnsi="Times New Roman" w:cs="Times New Roman" w:hint="cs"/>
          <w:sz w:val="32"/>
          <w:szCs w:val="32"/>
          <w:rtl/>
        </w:rPr>
        <w:t>.</w:t>
      </w:r>
    </w:p>
    <w:p w:rsidR="00031A36" w:rsidRPr="00311153" w:rsidRDefault="00031A36" w:rsidP="00311153">
      <w:pPr>
        <w:spacing w:line="276" w:lineRule="auto"/>
        <w:rPr>
          <w:rFonts w:ascii="Times New Roman" w:eastAsia="SimSun" w:hAnsi="Times New Roman" w:cs="Times New Roman"/>
          <w:sz w:val="32"/>
          <w:szCs w:val="32"/>
          <w:rtl/>
        </w:rPr>
      </w:pPr>
      <w:r w:rsidRPr="00311153">
        <w:rPr>
          <w:rFonts w:ascii="Times New Roman" w:eastAsia="SimSun" w:hAnsi="Times New Roman" w:cs="Times New Roman" w:hint="cs"/>
          <w:sz w:val="32"/>
          <w:szCs w:val="32"/>
          <w:rtl/>
        </w:rPr>
        <w:t>ولكن ليس معنى ذلك ان هذا العقد من عقود الاذعان لان الغرض من اعداد المصرف لشروط العقد تسهيل وسرعة التعامل وليس الغرض اخضاع ارادة العميل لرغبة المصرف وشروطه ,ولذلك لا يجوز لاحد الطرفين ان يعدل هذه الشروط وخاصة المصرف دون اخذ موافقة العميل الصريحة او الضمنية</w:t>
      </w:r>
      <w:r w:rsidR="001861F8" w:rsidRPr="00311153">
        <w:rPr>
          <w:rFonts w:ascii="Times New Roman" w:eastAsia="SimSun" w:hAnsi="Times New Roman" w:cs="Times New Roman" w:hint="cs"/>
          <w:sz w:val="32"/>
          <w:szCs w:val="32"/>
          <w:rtl/>
        </w:rPr>
        <w:t xml:space="preserve"> </w:t>
      </w:r>
      <w:r w:rsidR="001861F8" w:rsidRPr="00311153">
        <w:rPr>
          <w:rFonts w:ascii="Times New Roman" w:eastAsia="SimSun" w:hAnsi="Times New Roman" w:cs="Times New Roman" w:hint="cs"/>
          <w:b/>
          <w:bCs/>
          <w:sz w:val="32"/>
          <w:szCs w:val="32"/>
          <w:vertAlign w:val="superscript"/>
          <w:rtl/>
        </w:rPr>
        <w:t>(</w:t>
      </w:r>
      <w:r w:rsidR="001861F8" w:rsidRPr="00311153">
        <w:rPr>
          <w:rStyle w:val="a4"/>
          <w:rFonts w:ascii="Times New Roman" w:eastAsia="SimSun" w:hAnsi="Times New Roman" w:cs="Times New Roman"/>
          <w:b/>
          <w:bCs/>
          <w:sz w:val="32"/>
          <w:szCs w:val="32"/>
          <w:rtl/>
        </w:rPr>
        <w:footnoteReference w:id="18"/>
      </w:r>
      <w:r w:rsidR="001861F8" w:rsidRPr="00311153">
        <w:rPr>
          <w:rFonts w:ascii="Times New Roman" w:eastAsia="SimSun" w:hAnsi="Times New Roman" w:cs="Times New Roman" w:hint="cs"/>
          <w:b/>
          <w:bCs/>
          <w:sz w:val="32"/>
          <w:szCs w:val="32"/>
          <w:vertAlign w:val="superscript"/>
          <w:rtl/>
        </w:rPr>
        <w:t>)</w:t>
      </w:r>
    </w:p>
    <w:p w:rsidR="00031A36" w:rsidRPr="00311153" w:rsidRDefault="00031A36" w:rsidP="00311153">
      <w:pPr>
        <w:spacing w:line="276" w:lineRule="auto"/>
        <w:rPr>
          <w:rFonts w:ascii="Times New Roman" w:eastAsia="SimSun" w:hAnsi="Times New Roman" w:cs="Times New Roman"/>
          <w:sz w:val="32"/>
          <w:szCs w:val="32"/>
          <w:rtl/>
        </w:rPr>
      </w:pPr>
      <w:r w:rsidRPr="00311153">
        <w:rPr>
          <w:rFonts w:ascii="Times New Roman" w:eastAsia="SimSun" w:hAnsi="Times New Roman" w:cs="Times New Roman" w:hint="cs"/>
          <w:sz w:val="32"/>
          <w:szCs w:val="32"/>
          <w:rtl/>
        </w:rPr>
        <w:t>ويخضع هذا العقد من حيث التكوين لأحكام القواعد العامة للعقود وهي الرضا والمحل والسبب ,فالتراضي قوام التصرفات الارادية ويشترط فيه ان يكون موجوداً وصحيحاً ,فيكون التراضي موجودا بتطابق الايجاب الصادر من العميل مع القبول الصادر من المصرف المودع لديه فتقديم العميل الاوراق المالية او عرضها للمصرف لغرض ايداعها يعد بحد ذاته ايجاباً يصلح لان يبرم به العقد متى ما اتص</w:t>
      </w:r>
      <w:r w:rsidRPr="00311153">
        <w:rPr>
          <w:rFonts w:ascii="Times New Roman" w:eastAsia="SimSun" w:hAnsi="Times New Roman" w:cs="Times New Roman"/>
          <w:sz w:val="32"/>
          <w:szCs w:val="32"/>
          <w:rtl/>
        </w:rPr>
        <w:t>ل</w:t>
      </w:r>
      <w:r w:rsidRPr="00311153">
        <w:rPr>
          <w:rFonts w:ascii="Times New Roman" w:eastAsia="SimSun" w:hAnsi="Times New Roman" w:cs="Times New Roman" w:hint="cs"/>
          <w:sz w:val="32"/>
          <w:szCs w:val="32"/>
          <w:rtl/>
        </w:rPr>
        <w:t xml:space="preserve"> به قبول المصرف كان يقدم له قائمة تتضمن البيانات الخاصة بعدد الصكوك المراد ايداعها ونوعها وارقامها عد تجسيداً للقبول الصادر من المصرف فاذا وقع العميل عليها بعد ملئها انعقد العقد </w:t>
      </w:r>
      <w:r w:rsidR="001861F8" w:rsidRPr="00311153">
        <w:rPr>
          <w:rFonts w:ascii="Times New Roman" w:eastAsia="SimSun" w:hAnsi="Times New Roman" w:cs="Times New Roman" w:hint="cs"/>
          <w:b/>
          <w:bCs/>
          <w:sz w:val="32"/>
          <w:szCs w:val="32"/>
          <w:vertAlign w:val="superscript"/>
          <w:rtl/>
        </w:rPr>
        <w:t>(</w:t>
      </w:r>
      <w:r w:rsidR="001861F8" w:rsidRPr="00311153">
        <w:rPr>
          <w:rStyle w:val="a4"/>
          <w:rFonts w:ascii="Times New Roman" w:eastAsia="SimSun" w:hAnsi="Times New Roman" w:cs="Times New Roman"/>
          <w:b/>
          <w:bCs/>
          <w:sz w:val="32"/>
          <w:szCs w:val="32"/>
          <w:rtl/>
        </w:rPr>
        <w:footnoteReference w:id="19"/>
      </w:r>
      <w:r w:rsidR="001861F8" w:rsidRPr="00311153">
        <w:rPr>
          <w:rFonts w:ascii="Times New Roman" w:eastAsia="SimSun" w:hAnsi="Times New Roman" w:cs="Times New Roman" w:hint="cs"/>
          <w:b/>
          <w:bCs/>
          <w:sz w:val="32"/>
          <w:szCs w:val="32"/>
          <w:vertAlign w:val="superscript"/>
          <w:rtl/>
        </w:rPr>
        <w:t xml:space="preserve">) </w:t>
      </w:r>
      <w:r w:rsidRPr="00311153">
        <w:rPr>
          <w:rFonts w:ascii="Times New Roman" w:eastAsia="SimSun" w:hAnsi="Times New Roman" w:cs="Times New Roman" w:hint="cs"/>
          <w:sz w:val="32"/>
          <w:szCs w:val="32"/>
          <w:rtl/>
        </w:rPr>
        <w:t>وقد يكون الرضا صريحاً واضحاً ولكن  هناك حالات كثيرة يستخلص فيه</w:t>
      </w:r>
      <w:r w:rsidR="00713CB3" w:rsidRPr="00311153">
        <w:rPr>
          <w:rFonts w:ascii="Times New Roman" w:eastAsia="SimSun" w:hAnsi="Times New Roman" w:cs="Times New Roman" w:hint="cs"/>
          <w:sz w:val="32"/>
          <w:szCs w:val="32"/>
          <w:rtl/>
        </w:rPr>
        <w:t>ا رضا الطرفين ضمناًكما في حالة دخول الاوراق المالية في حيازة المصرف بناء على عمليات اخرى كان يكلف العميل المصرف بشراء الصكوك لحسابه او اذا كان قد سلمها لبيعها اذ يكفي لقيام عقد الوديعة ان يغير العميل نيته الى الايداع</w:t>
      </w:r>
      <w:r w:rsidR="00CF1E09" w:rsidRPr="00311153">
        <w:rPr>
          <w:rFonts w:ascii="Times New Roman" w:eastAsia="SimSun" w:hAnsi="Times New Roman" w:cs="Times New Roman" w:hint="cs"/>
          <w:sz w:val="32"/>
          <w:szCs w:val="32"/>
          <w:rtl/>
        </w:rPr>
        <w:t xml:space="preserve"> </w:t>
      </w:r>
      <w:r w:rsidR="00CF1E09" w:rsidRPr="00311153">
        <w:rPr>
          <w:rFonts w:ascii="Times New Roman" w:eastAsia="SimSun" w:hAnsi="Times New Roman" w:cs="Times New Roman" w:hint="cs"/>
          <w:b/>
          <w:bCs/>
          <w:sz w:val="32"/>
          <w:szCs w:val="32"/>
          <w:vertAlign w:val="superscript"/>
          <w:rtl/>
        </w:rPr>
        <w:t>(</w:t>
      </w:r>
      <w:r w:rsidR="00CF1E09" w:rsidRPr="00311153">
        <w:rPr>
          <w:rStyle w:val="a4"/>
          <w:rFonts w:ascii="Times New Roman" w:eastAsia="SimSun" w:hAnsi="Times New Roman" w:cs="Times New Roman"/>
          <w:b/>
          <w:bCs/>
          <w:sz w:val="32"/>
          <w:szCs w:val="32"/>
          <w:rtl/>
        </w:rPr>
        <w:footnoteReference w:id="20"/>
      </w:r>
      <w:r w:rsidR="00CF1E09" w:rsidRPr="00311153">
        <w:rPr>
          <w:rFonts w:ascii="Times New Roman" w:eastAsia="SimSun" w:hAnsi="Times New Roman" w:cs="Times New Roman" w:hint="cs"/>
          <w:b/>
          <w:bCs/>
          <w:sz w:val="32"/>
          <w:szCs w:val="32"/>
          <w:vertAlign w:val="superscript"/>
          <w:rtl/>
        </w:rPr>
        <w:t>) .</w:t>
      </w:r>
      <w:r w:rsidR="00713CB3" w:rsidRPr="00311153">
        <w:rPr>
          <w:rFonts w:ascii="Times New Roman" w:eastAsia="SimSun" w:hAnsi="Times New Roman" w:cs="Times New Roman" w:hint="cs"/>
          <w:sz w:val="32"/>
          <w:szCs w:val="32"/>
          <w:rtl/>
        </w:rPr>
        <w:t xml:space="preserve"> </w:t>
      </w:r>
    </w:p>
    <w:p w:rsidR="00CF1E09" w:rsidRDefault="00713CB3" w:rsidP="00311153">
      <w:pPr>
        <w:spacing w:line="276" w:lineRule="auto"/>
        <w:rPr>
          <w:rFonts w:ascii="Times New Roman" w:eastAsia="SimSun" w:hAnsi="Times New Roman" w:cs="Times New Roman"/>
          <w:sz w:val="28"/>
          <w:szCs w:val="28"/>
          <w:rtl/>
        </w:rPr>
      </w:pPr>
      <w:r w:rsidRPr="00311153">
        <w:rPr>
          <w:rFonts w:ascii="Times New Roman" w:eastAsia="SimSun" w:hAnsi="Times New Roman" w:cs="Times New Roman" w:hint="cs"/>
          <w:sz w:val="32"/>
          <w:szCs w:val="32"/>
          <w:rtl/>
        </w:rPr>
        <w:t xml:space="preserve">اما صحة التراضي فيقصد به السلامة القانونية </w:t>
      </w:r>
      <w:r w:rsidR="00CF1E09" w:rsidRPr="00311153">
        <w:rPr>
          <w:rFonts w:ascii="Times New Roman" w:eastAsia="SimSun" w:hAnsi="Times New Roman" w:cs="Times New Roman" w:hint="cs"/>
          <w:sz w:val="32"/>
          <w:szCs w:val="32"/>
          <w:rtl/>
        </w:rPr>
        <w:t>لإرادة</w:t>
      </w:r>
      <w:r w:rsidRPr="00311153">
        <w:rPr>
          <w:rFonts w:ascii="Times New Roman" w:eastAsia="SimSun" w:hAnsi="Times New Roman" w:cs="Times New Roman" w:hint="cs"/>
          <w:sz w:val="32"/>
          <w:szCs w:val="32"/>
          <w:rtl/>
        </w:rPr>
        <w:t xml:space="preserve"> كل من الم</w:t>
      </w:r>
      <w:r w:rsidR="00CF1E09" w:rsidRPr="00311153">
        <w:rPr>
          <w:rFonts w:ascii="Times New Roman" w:eastAsia="SimSun" w:hAnsi="Times New Roman" w:cs="Times New Roman" w:hint="cs"/>
          <w:sz w:val="32"/>
          <w:szCs w:val="32"/>
          <w:rtl/>
        </w:rPr>
        <w:t>ت</w:t>
      </w:r>
      <w:r w:rsidRPr="00311153">
        <w:rPr>
          <w:rFonts w:ascii="Times New Roman" w:eastAsia="SimSun" w:hAnsi="Times New Roman" w:cs="Times New Roman" w:hint="cs"/>
          <w:sz w:val="32"/>
          <w:szCs w:val="32"/>
          <w:rtl/>
        </w:rPr>
        <w:t>عاقدين</w:t>
      </w:r>
      <w:r w:rsidR="00CF1E09" w:rsidRPr="00311153">
        <w:rPr>
          <w:rFonts w:ascii="Times New Roman" w:eastAsia="SimSun" w:hAnsi="Times New Roman" w:cs="Times New Roman" w:hint="cs"/>
          <w:sz w:val="32"/>
          <w:szCs w:val="32"/>
          <w:rtl/>
        </w:rPr>
        <w:t>,</w:t>
      </w:r>
      <w:r w:rsidRPr="00311153">
        <w:rPr>
          <w:rFonts w:ascii="Times New Roman" w:eastAsia="SimSun" w:hAnsi="Times New Roman" w:cs="Times New Roman" w:hint="cs"/>
          <w:sz w:val="32"/>
          <w:szCs w:val="32"/>
          <w:rtl/>
        </w:rPr>
        <w:t xml:space="preserve"> أي خلو الارادة من عيوب الرضا وصدورها من ذي اهلية كاملة ,فبالنسبة للعميل </w:t>
      </w:r>
      <w:r w:rsidR="002273A3" w:rsidRPr="00311153">
        <w:rPr>
          <w:rFonts w:ascii="Times New Roman" w:eastAsia="SimSun" w:hAnsi="Times New Roman" w:cs="Times New Roman" w:hint="cs"/>
          <w:sz w:val="32"/>
          <w:szCs w:val="32"/>
          <w:rtl/>
        </w:rPr>
        <w:t xml:space="preserve">يشترط ان تكون ارادته خالية من عيوب الرضا وهي الاكراه والغلط والتغرير مع الغبن او الاستغلال ,كما يشترط في العميل في حالة التصرف اصالة ان يتمتع </w:t>
      </w:r>
      <w:r w:rsidR="00CF1E09" w:rsidRPr="00311153">
        <w:rPr>
          <w:rFonts w:ascii="Times New Roman" w:eastAsia="SimSun" w:hAnsi="Times New Roman" w:cs="Times New Roman" w:hint="cs"/>
          <w:sz w:val="32"/>
          <w:szCs w:val="32"/>
          <w:rtl/>
        </w:rPr>
        <w:t>بالأهلية</w:t>
      </w:r>
      <w:r w:rsidR="002273A3" w:rsidRPr="00311153">
        <w:rPr>
          <w:rFonts w:ascii="Times New Roman" w:eastAsia="SimSun" w:hAnsi="Times New Roman" w:cs="Times New Roman" w:hint="cs"/>
          <w:sz w:val="32"/>
          <w:szCs w:val="32"/>
          <w:rtl/>
        </w:rPr>
        <w:t xml:space="preserve"> الكاملة وهي تمام الثامن عشر من العمر مع غياب عوارض الاهلية وموانعها</w:t>
      </w:r>
      <w:r w:rsidR="00CF1E09" w:rsidRPr="00CF1E09">
        <w:rPr>
          <w:rFonts w:ascii="Times New Roman" w:eastAsia="SimSun" w:hAnsi="Times New Roman" w:cs="Times New Roman" w:hint="cs"/>
          <w:b/>
          <w:bCs/>
          <w:sz w:val="28"/>
          <w:szCs w:val="28"/>
          <w:vertAlign w:val="superscript"/>
          <w:rtl/>
        </w:rPr>
        <w:t>(</w:t>
      </w:r>
      <w:r w:rsidR="00CF1E09" w:rsidRPr="00CF1E09">
        <w:rPr>
          <w:rStyle w:val="a4"/>
          <w:rFonts w:ascii="Times New Roman" w:eastAsia="SimSun" w:hAnsi="Times New Roman" w:cs="Times New Roman"/>
          <w:b/>
          <w:bCs/>
          <w:sz w:val="28"/>
          <w:szCs w:val="28"/>
          <w:rtl/>
        </w:rPr>
        <w:footnoteReference w:id="21"/>
      </w:r>
      <w:r w:rsidR="00CF1E09" w:rsidRPr="00CF1E09">
        <w:rPr>
          <w:rFonts w:ascii="Times New Roman" w:eastAsia="SimSun" w:hAnsi="Times New Roman" w:cs="Times New Roman" w:hint="cs"/>
          <w:b/>
          <w:bCs/>
          <w:sz w:val="28"/>
          <w:szCs w:val="28"/>
          <w:vertAlign w:val="superscript"/>
          <w:rtl/>
        </w:rPr>
        <w:t>)</w:t>
      </w:r>
      <w:r w:rsidR="002273A3">
        <w:rPr>
          <w:rFonts w:ascii="Times New Roman" w:eastAsia="SimSun" w:hAnsi="Times New Roman" w:cs="Times New Roman" w:hint="cs"/>
          <w:sz w:val="28"/>
          <w:szCs w:val="28"/>
          <w:rtl/>
        </w:rPr>
        <w:t xml:space="preserve"> </w:t>
      </w:r>
      <w:r w:rsidR="00CF1E09">
        <w:rPr>
          <w:rFonts w:ascii="Times New Roman" w:eastAsia="SimSun" w:hAnsi="Times New Roman" w:cs="Times New Roman" w:hint="cs"/>
          <w:sz w:val="28"/>
          <w:szCs w:val="28"/>
          <w:rtl/>
        </w:rPr>
        <w:t>.</w:t>
      </w:r>
    </w:p>
    <w:p w:rsidR="00CF1E09" w:rsidRDefault="002273A3" w:rsidP="00311153">
      <w:pPr>
        <w:spacing w:line="276" w:lineRule="auto"/>
        <w:rPr>
          <w:rFonts w:ascii="Times New Roman" w:eastAsia="SimSun" w:hAnsi="Times New Roman" w:cs="Times New Roman"/>
          <w:b/>
          <w:bCs/>
          <w:sz w:val="28"/>
          <w:szCs w:val="28"/>
          <w:vertAlign w:val="superscript"/>
          <w:rtl/>
        </w:rPr>
      </w:pPr>
      <w:r w:rsidRPr="00311153">
        <w:rPr>
          <w:rFonts w:ascii="Times New Roman" w:eastAsia="SimSun" w:hAnsi="Times New Roman" w:cs="Times New Roman" w:hint="cs"/>
          <w:sz w:val="32"/>
          <w:szCs w:val="32"/>
          <w:rtl/>
        </w:rPr>
        <w:lastRenderedPageBreak/>
        <w:t>اما الصغير مميز كان او غير مميز فان حكمه يخضع للقواعد العامة في القانون المدني</w:t>
      </w:r>
      <w:r w:rsidR="00CF1E09" w:rsidRPr="00311153">
        <w:rPr>
          <w:rFonts w:ascii="Times New Roman" w:eastAsia="SimSun" w:hAnsi="Times New Roman" w:cs="Times New Roman" w:hint="cs"/>
          <w:sz w:val="32"/>
          <w:szCs w:val="32"/>
          <w:rtl/>
        </w:rPr>
        <w:t>,</w:t>
      </w:r>
      <w:r w:rsidRPr="00311153">
        <w:rPr>
          <w:rFonts w:ascii="Times New Roman" w:eastAsia="SimSun" w:hAnsi="Times New Roman" w:cs="Times New Roman" w:hint="cs"/>
          <w:sz w:val="32"/>
          <w:szCs w:val="32"/>
          <w:rtl/>
        </w:rPr>
        <w:t xml:space="preserve"> اذ لا خصوصية في هذا المجال لعقد وديعة الاوراق المالية </w:t>
      </w:r>
      <w:r w:rsidR="00CF1E09" w:rsidRPr="00311153">
        <w:rPr>
          <w:rFonts w:ascii="Times New Roman" w:eastAsia="SimSun" w:hAnsi="Times New Roman" w:cs="Times New Roman" w:hint="cs"/>
          <w:sz w:val="32"/>
          <w:szCs w:val="32"/>
          <w:rtl/>
        </w:rPr>
        <w:t>,</w:t>
      </w:r>
      <w:r w:rsidRPr="00311153">
        <w:rPr>
          <w:rFonts w:ascii="Times New Roman" w:eastAsia="SimSun" w:hAnsi="Times New Roman" w:cs="Times New Roman" w:hint="cs"/>
          <w:sz w:val="32"/>
          <w:szCs w:val="32"/>
          <w:rtl/>
        </w:rPr>
        <w:t>وكذلك الحال بالنسبة لما تتأثر به اهلية المودع من عوارض تطرا على العميل فتعدم تمييزه وارادته كالجنون والعته او عوارض تخل بحسن تدبيره كالسفه والغفلة فلم تفرد أي من التشريعات موضوع المقارنة حكماً</w:t>
      </w:r>
      <w:r w:rsidR="00274485" w:rsidRPr="00311153">
        <w:rPr>
          <w:rFonts w:ascii="Times New Roman" w:eastAsia="SimSun" w:hAnsi="Times New Roman" w:cs="Times New Roman" w:hint="cs"/>
          <w:sz w:val="32"/>
          <w:szCs w:val="32"/>
          <w:rtl/>
        </w:rPr>
        <w:t xml:space="preserve"> </w:t>
      </w:r>
      <w:r w:rsidRPr="00311153">
        <w:rPr>
          <w:rFonts w:ascii="Times New Roman" w:eastAsia="SimSun" w:hAnsi="Times New Roman" w:cs="Times New Roman" w:hint="cs"/>
          <w:sz w:val="32"/>
          <w:szCs w:val="32"/>
          <w:rtl/>
        </w:rPr>
        <w:t>قانونياً خا</w:t>
      </w:r>
      <w:r w:rsidR="00274485" w:rsidRPr="00311153">
        <w:rPr>
          <w:rFonts w:ascii="Times New Roman" w:eastAsia="SimSun" w:hAnsi="Times New Roman" w:cs="Times New Roman" w:hint="cs"/>
          <w:sz w:val="32"/>
          <w:szCs w:val="32"/>
          <w:rtl/>
        </w:rPr>
        <w:t>ص ل</w:t>
      </w:r>
      <w:r w:rsidRPr="00311153">
        <w:rPr>
          <w:rFonts w:ascii="Times New Roman" w:eastAsia="SimSun" w:hAnsi="Times New Roman" w:cs="Times New Roman" w:hint="cs"/>
          <w:sz w:val="32"/>
          <w:szCs w:val="32"/>
          <w:rtl/>
        </w:rPr>
        <w:t>ه</w:t>
      </w:r>
      <w:r w:rsidR="00CF1E09" w:rsidRPr="00CF1E09">
        <w:rPr>
          <w:rFonts w:ascii="Times New Roman" w:eastAsia="SimSun" w:hAnsi="Times New Roman" w:cs="Times New Roman" w:hint="cs"/>
          <w:b/>
          <w:bCs/>
          <w:sz w:val="28"/>
          <w:szCs w:val="28"/>
          <w:vertAlign w:val="superscript"/>
          <w:rtl/>
        </w:rPr>
        <w:t>(</w:t>
      </w:r>
      <w:r w:rsidR="00CF1E09" w:rsidRPr="00CF1E09">
        <w:rPr>
          <w:rStyle w:val="a4"/>
          <w:rFonts w:ascii="Times New Roman" w:eastAsia="SimSun" w:hAnsi="Times New Roman" w:cs="Times New Roman"/>
          <w:b/>
          <w:bCs/>
          <w:sz w:val="28"/>
          <w:szCs w:val="28"/>
          <w:rtl/>
        </w:rPr>
        <w:footnoteReference w:id="22"/>
      </w:r>
      <w:r w:rsidR="00CF1E09" w:rsidRPr="00CF1E09">
        <w:rPr>
          <w:rFonts w:ascii="Times New Roman" w:eastAsia="SimSun" w:hAnsi="Times New Roman" w:cs="Times New Roman" w:hint="cs"/>
          <w:b/>
          <w:bCs/>
          <w:sz w:val="28"/>
          <w:szCs w:val="28"/>
          <w:vertAlign w:val="superscript"/>
          <w:rtl/>
        </w:rPr>
        <w:t>)</w:t>
      </w:r>
      <w:r w:rsidR="00CF1E09">
        <w:rPr>
          <w:rFonts w:ascii="Times New Roman" w:eastAsia="SimSun" w:hAnsi="Times New Roman" w:cs="Times New Roman" w:hint="cs"/>
          <w:b/>
          <w:bCs/>
          <w:sz w:val="28"/>
          <w:szCs w:val="28"/>
          <w:vertAlign w:val="superscript"/>
          <w:rtl/>
        </w:rPr>
        <w:t xml:space="preserve"> .</w:t>
      </w:r>
    </w:p>
    <w:p w:rsidR="00A711A9" w:rsidRDefault="00274485" w:rsidP="00311153">
      <w:pPr>
        <w:spacing w:line="276" w:lineRule="auto"/>
        <w:rPr>
          <w:rFonts w:ascii="Times New Roman" w:eastAsia="SimSun" w:hAnsi="Times New Roman" w:cs="Times New Roman"/>
          <w:sz w:val="28"/>
          <w:szCs w:val="28"/>
          <w:rtl/>
        </w:rPr>
      </w:pPr>
      <w:r w:rsidRPr="00311153">
        <w:rPr>
          <w:rFonts w:ascii="Times New Roman" w:eastAsia="SimSun" w:hAnsi="Times New Roman" w:cs="Times New Roman" w:hint="cs"/>
          <w:sz w:val="32"/>
          <w:szCs w:val="32"/>
          <w:rtl/>
        </w:rPr>
        <w:t xml:space="preserve">اما في حالة التصرف </w:t>
      </w:r>
      <w:r w:rsidR="000C6298" w:rsidRPr="00311153">
        <w:rPr>
          <w:rFonts w:ascii="Times New Roman" w:eastAsia="SimSun" w:hAnsi="Times New Roman" w:cs="Times New Roman" w:hint="cs"/>
          <w:sz w:val="32"/>
          <w:szCs w:val="32"/>
          <w:rtl/>
        </w:rPr>
        <w:t xml:space="preserve"> نيابة فيشترط ان يتمتع العميل بالسلطة الازمة وهي صلاحية الشخص للتصرف بأموال غيره ومصدر هذ</w:t>
      </w:r>
      <w:r w:rsidR="000C6298" w:rsidRPr="00311153">
        <w:rPr>
          <w:rFonts w:ascii="Times New Roman" w:eastAsia="SimSun" w:hAnsi="Times New Roman" w:cs="Times New Roman"/>
          <w:sz w:val="32"/>
          <w:szCs w:val="32"/>
          <w:rtl/>
        </w:rPr>
        <w:t>ه</w:t>
      </w:r>
      <w:r w:rsidR="000C6298" w:rsidRPr="00311153">
        <w:rPr>
          <w:rFonts w:ascii="Times New Roman" w:eastAsia="SimSun" w:hAnsi="Times New Roman" w:cs="Times New Roman" w:hint="cs"/>
          <w:sz w:val="32"/>
          <w:szCs w:val="32"/>
          <w:rtl/>
        </w:rPr>
        <w:t xml:space="preserve"> الصلاحية قد يكون القانون في حالة الولاية او القضاء في حالة الوصاية او الاتفاق في حالة الوكالة</w:t>
      </w:r>
      <w:r w:rsidR="00A711A9" w:rsidRPr="00A711A9">
        <w:rPr>
          <w:rFonts w:ascii="Times New Roman" w:eastAsia="SimSun" w:hAnsi="Times New Roman" w:cs="Times New Roman" w:hint="cs"/>
          <w:b/>
          <w:bCs/>
          <w:sz w:val="28"/>
          <w:szCs w:val="28"/>
          <w:vertAlign w:val="superscript"/>
          <w:rtl/>
        </w:rPr>
        <w:t>(</w:t>
      </w:r>
      <w:r w:rsidR="00A711A9" w:rsidRPr="00A711A9">
        <w:rPr>
          <w:rStyle w:val="a4"/>
          <w:rFonts w:ascii="Times New Roman" w:eastAsia="SimSun" w:hAnsi="Times New Roman" w:cs="Times New Roman"/>
          <w:b/>
          <w:bCs/>
          <w:sz w:val="28"/>
          <w:szCs w:val="28"/>
          <w:rtl/>
        </w:rPr>
        <w:footnoteReference w:id="23"/>
      </w:r>
      <w:r w:rsidR="00A711A9" w:rsidRPr="00A711A9">
        <w:rPr>
          <w:rFonts w:ascii="Times New Roman" w:eastAsia="SimSun" w:hAnsi="Times New Roman" w:cs="Times New Roman" w:hint="cs"/>
          <w:b/>
          <w:bCs/>
          <w:sz w:val="28"/>
          <w:szCs w:val="28"/>
          <w:vertAlign w:val="superscript"/>
          <w:rtl/>
        </w:rPr>
        <w:t>)</w:t>
      </w:r>
      <w:r w:rsidR="00A711A9">
        <w:rPr>
          <w:rFonts w:ascii="Times New Roman" w:eastAsia="SimSun" w:hAnsi="Times New Roman" w:cs="Times New Roman" w:hint="cs"/>
          <w:sz w:val="28"/>
          <w:szCs w:val="28"/>
          <w:rtl/>
        </w:rPr>
        <w:t>.</w:t>
      </w:r>
    </w:p>
    <w:p w:rsidR="00713CB3" w:rsidRDefault="00A711A9" w:rsidP="00311153">
      <w:pPr>
        <w:spacing w:line="276" w:lineRule="auto"/>
        <w:rPr>
          <w:rFonts w:ascii="Times New Roman" w:eastAsia="SimSun" w:hAnsi="Times New Roman" w:cs="Times New Roman"/>
          <w:sz w:val="28"/>
          <w:szCs w:val="28"/>
          <w:rtl/>
        </w:rPr>
      </w:pPr>
      <w:r>
        <w:rPr>
          <w:rFonts w:ascii="Times New Roman" w:eastAsia="SimSun" w:hAnsi="Times New Roman" w:cs="Times New Roman" w:hint="cs"/>
          <w:sz w:val="28"/>
          <w:szCs w:val="28"/>
          <w:rtl/>
        </w:rPr>
        <w:t xml:space="preserve"> </w:t>
      </w:r>
      <w:r w:rsidR="00A76547" w:rsidRPr="00311153">
        <w:rPr>
          <w:rFonts w:ascii="Times New Roman" w:eastAsia="SimSun" w:hAnsi="Times New Roman" w:cs="Times New Roman" w:hint="cs"/>
          <w:sz w:val="32"/>
          <w:szCs w:val="32"/>
          <w:rtl/>
        </w:rPr>
        <w:t>كما يشترط لأبرام وديعة الاوراق المالية مراعاة الشروط العامة لمحل العقد من حيث الوجود والتعيين وقابلية التعامل, فيشتر</w:t>
      </w:r>
      <w:r w:rsidR="00A76547" w:rsidRPr="00311153">
        <w:rPr>
          <w:rFonts w:ascii="Times New Roman" w:eastAsia="SimSun" w:hAnsi="Times New Roman" w:cs="Times New Roman"/>
          <w:sz w:val="32"/>
          <w:szCs w:val="32"/>
          <w:rtl/>
        </w:rPr>
        <w:t>ط</w:t>
      </w:r>
      <w:r w:rsidR="00A76547" w:rsidRPr="00311153">
        <w:rPr>
          <w:rFonts w:ascii="Times New Roman" w:eastAsia="SimSun" w:hAnsi="Times New Roman" w:cs="Times New Roman" w:hint="cs"/>
          <w:sz w:val="32"/>
          <w:szCs w:val="32"/>
          <w:rtl/>
        </w:rPr>
        <w:t xml:space="preserve"> ان تكون الاوراق محل التعامل موجودة وقابلة للتعامل حين الاتفاق فلا يجوز ان تكون باطلة او ساقطة او مهربة كما يشترط ان تكون معينة تعييناً نافياً للجهالة الفاحشة</w:t>
      </w:r>
      <w:r w:rsidRPr="00311153">
        <w:rPr>
          <w:rFonts w:ascii="Times New Roman" w:eastAsia="SimSun" w:hAnsi="Times New Roman" w:cs="Times New Roman" w:hint="cs"/>
          <w:sz w:val="32"/>
          <w:szCs w:val="32"/>
          <w:rtl/>
        </w:rPr>
        <w:t xml:space="preserve"> </w:t>
      </w:r>
      <w:r w:rsidRPr="00A711A9">
        <w:rPr>
          <w:rFonts w:ascii="Times New Roman" w:eastAsia="SimSun" w:hAnsi="Times New Roman" w:cs="Times New Roman" w:hint="cs"/>
          <w:b/>
          <w:bCs/>
          <w:sz w:val="28"/>
          <w:szCs w:val="28"/>
          <w:vertAlign w:val="superscript"/>
          <w:rtl/>
        </w:rPr>
        <w:t>(</w:t>
      </w:r>
      <w:r w:rsidRPr="00A711A9">
        <w:rPr>
          <w:rStyle w:val="a4"/>
          <w:rFonts w:ascii="Times New Roman" w:eastAsia="SimSun" w:hAnsi="Times New Roman" w:cs="Times New Roman"/>
          <w:b/>
          <w:bCs/>
          <w:sz w:val="28"/>
          <w:szCs w:val="28"/>
          <w:rtl/>
        </w:rPr>
        <w:footnoteReference w:id="24"/>
      </w:r>
      <w:r w:rsidRPr="00A711A9">
        <w:rPr>
          <w:rFonts w:ascii="Times New Roman" w:eastAsia="SimSun" w:hAnsi="Times New Roman" w:cs="Times New Roman" w:hint="cs"/>
          <w:b/>
          <w:bCs/>
          <w:sz w:val="28"/>
          <w:szCs w:val="28"/>
          <w:vertAlign w:val="superscript"/>
          <w:rtl/>
        </w:rPr>
        <w:t>)</w:t>
      </w:r>
      <w:r>
        <w:rPr>
          <w:rFonts w:ascii="Times New Roman" w:eastAsia="SimSun" w:hAnsi="Times New Roman" w:cs="Times New Roman" w:hint="cs"/>
          <w:b/>
          <w:bCs/>
          <w:sz w:val="28"/>
          <w:szCs w:val="28"/>
          <w:vertAlign w:val="superscript"/>
          <w:rtl/>
        </w:rPr>
        <w:t xml:space="preserve"> .</w:t>
      </w:r>
    </w:p>
    <w:p w:rsidR="00653944" w:rsidRDefault="00653944" w:rsidP="00311153">
      <w:pPr>
        <w:spacing w:line="276" w:lineRule="auto"/>
        <w:rPr>
          <w:rFonts w:ascii="Times New Roman" w:eastAsia="SimSun" w:hAnsi="Times New Roman" w:cs="Times New Roman"/>
          <w:sz w:val="28"/>
          <w:szCs w:val="28"/>
          <w:rtl/>
        </w:rPr>
      </w:pPr>
      <w:r w:rsidRPr="00311153">
        <w:rPr>
          <w:rFonts w:ascii="Times New Roman" w:eastAsia="SimSun" w:hAnsi="Times New Roman" w:cs="Times New Roman" w:hint="cs"/>
          <w:sz w:val="32"/>
          <w:szCs w:val="32"/>
          <w:rtl/>
        </w:rPr>
        <w:t>ويشترط كذلك لأنشاء عقد وديعة الاوراق المالية مشروعية السبب</w:t>
      </w:r>
      <w:r w:rsidR="00A711A9" w:rsidRPr="00311153">
        <w:rPr>
          <w:rFonts w:ascii="Times New Roman" w:eastAsia="SimSun" w:hAnsi="Times New Roman" w:cs="Times New Roman" w:hint="cs"/>
          <w:sz w:val="32"/>
          <w:szCs w:val="32"/>
          <w:rtl/>
        </w:rPr>
        <w:t>,</w:t>
      </w:r>
      <w:r w:rsidRPr="00311153">
        <w:rPr>
          <w:rFonts w:ascii="Times New Roman" w:eastAsia="SimSun" w:hAnsi="Times New Roman" w:cs="Times New Roman" w:hint="cs"/>
          <w:sz w:val="32"/>
          <w:szCs w:val="32"/>
          <w:rtl/>
        </w:rPr>
        <w:t xml:space="preserve"> أي الباعث الدافع ويتجسد ذلك في عملية ايداع الاوراق وبالهدف الذي قصدته ارادة الطرفين الى ابرام هذا العقد</w:t>
      </w:r>
      <w:r w:rsidR="00FF6B70" w:rsidRPr="00311153">
        <w:rPr>
          <w:rFonts w:ascii="Times New Roman" w:eastAsia="SimSun" w:hAnsi="Times New Roman" w:cs="Times New Roman" w:hint="cs"/>
          <w:sz w:val="32"/>
          <w:szCs w:val="32"/>
          <w:rtl/>
        </w:rPr>
        <w:t xml:space="preserve"> </w:t>
      </w:r>
      <w:r w:rsidR="00FF6B70" w:rsidRPr="00FF6B70">
        <w:rPr>
          <w:rFonts w:ascii="Times New Roman" w:eastAsia="SimSun" w:hAnsi="Times New Roman" w:cs="Times New Roman" w:hint="cs"/>
          <w:b/>
          <w:bCs/>
          <w:sz w:val="28"/>
          <w:szCs w:val="28"/>
          <w:vertAlign w:val="superscript"/>
          <w:rtl/>
        </w:rPr>
        <w:t>(</w:t>
      </w:r>
      <w:r w:rsidR="00A711A9" w:rsidRPr="00FF6B70">
        <w:rPr>
          <w:rStyle w:val="a4"/>
          <w:rFonts w:ascii="Times New Roman" w:eastAsia="SimSun" w:hAnsi="Times New Roman" w:cs="Times New Roman"/>
          <w:b/>
          <w:bCs/>
          <w:sz w:val="28"/>
          <w:szCs w:val="28"/>
          <w:rtl/>
        </w:rPr>
        <w:footnoteReference w:id="25"/>
      </w:r>
      <w:r w:rsidR="00FF6B70" w:rsidRPr="00FF6B70">
        <w:rPr>
          <w:rFonts w:ascii="Times New Roman" w:eastAsia="SimSun" w:hAnsi="Times New Roman" w:cs="Times New Roman" w:hint="cs"/>
          <w:b/>
          <w:bCs/>
          <w:sz w:val="28"/>
          <w:szCs w:val="28"/>
          <w:vertAlign w:val="superscript"/>
          <w:rtl/>
        </w:rPr>
        <w:t>)</w:t>
      </w:r>
      <w:r>
        <w:rPr>
          <w:rFonts w:ascii="Times New Roman" w:eastAsia="SimSun" w:hAnsi="Times New Roman" w:cs="Times New Roman" w:hint="cs"/>
          <w:sz w:val="28"/>
          <w:szCs w:val="28"/>
          <w:rtl/>
        </w:rPr>
        <w:t>.</w:t>
      </w:r>
    </w:p>
    <w:p w:rsidR="00311153" w:rsidRDefault="00653944" w:rsidP="00311153">
      <w:pPr>
        <w:spacing w:line="276" w:lineRule="auto"/>
        <w:rPr>
          <w:rFonts w:ascii="Times New Roman" w:eastAsia="SimSun" w:hAnsi="Times New Roman" w:cs="Times New Roman"/>
          <w:sz w:val="28"/>
          <w:szCs w:val="28"/>
          <w:rtl/>
        </w:rPr>
      </w:pPr>
      <w:r w:rsidRPr="00311153">
        <w:rPr>
          <w:rFonts w:ascii="Times New Roman" w:eastAsia="SimSun" w:hAnsi="Times New Roman" w:cs="Times New Roman" w:hint="cs"/>
          <w:sz w:val="32"/>
          <w:szCs w:val="32"/>
          <w:rtl/>
        </w:rPr>
        <w:t>وتطبيقاً للقواعد العامة في القانون المدني يكون عقد وديعة الاوراق المالية باطلاً اذا التزم العميل من دون سبب او لسبب ممنوع قانوناً او مخالف للنظام العام والآداب</w:t>
      </w:r>
      <w:r w:rsidR="00FF6B70" w:rsidRPr="00311153">
        <w:rPr>
          <w:rFonts w:ascii="Times New Roman" w:eastAsia="SimSun" w:hAnsi="Times New Roman" w:cs="Times New Roman" w:hint="cs"/>
          <w:sz w:val="32"/>
          <w:szCs w:val="32"/>
          <w:rtl/>
        </w:rPr>
        <w:t>,</w:t>
      </w:r>
      <w:r w:rsidRPr="00311153">
        <w:rPr>
          <w:rFonts w:ascii="Times New Roman" w:eastAsia="SimSun" w:hAnsi="Times New Roman" w:cs="Times New Roman" w:hint="cs"/>
          <w:sz w:val="32"/>
          <w:szCs w:val="32"/>
          <w:rtl/>
        </w:rPr>
        <w:t xml:space="preserve"> ويفترض في كل التزام ان يكون له سبب مشروع ولو لم يذكر في العقد مالم يقم الدليل على خلاف ذلك</w:t>
      </w:r>
      <w:r w:rsidR="00FF6B70" w:rsidRPr="00FF6B70">
        <w:rPr>
          <w:rFonts w:ascii="Times New Roman" w:eastAsia="SimSun" w:hAnsi="Times New Roman" w:cs="Times New Roman" w:hint="cs"/>
          <w:b/>
          <w:bCs/>
          <w:sz w:val="28"/>
          <w:szCs w:val="28"/>
          <w:vertAlign w:val="superscript"/>
          <w:rtl/>
        </w:rPr>
        <w:t>(</w:t>
      </w:r>
      <w:r w:rsidR="00FF6B70" w:rsidRPr="00FF6B70">
        <w:rPr>
          <w:rStyle w:val="a4"/>
          <w:rFonts w:ascii="Times New Roman" w:eastAsia="SimSun" w:hAnsi="Times New Roman" w:cs="Times New Roman"/>
          <w:b/>
          <w:bCs/>
          <w:sz w:val="28"/>
          <w:szCs w:val="28"/>
          <w:rtl/>
        </w:rPr>
        <w:footnoteReference w:id="26"/>
      </w:r>
      <w:r w:rsidR="00FF6B70" w:rsidRPr="00FF6B70">
        <w:rPr>
          <w:rFonts w:ascii="Times New Roman" w:eastAsia="SimSun" w:hAnsi="Times New Roman" w:cs="Times New Roman" w:hint="cs"/>
          <w:b/>
          <w:bCs/>
          <w:sz w:val="28"/>
          <w:szCs w:val="28"/>
          <w:vertAlign w:val="superscript"/>
          <w:rtl/>
        </w:rPr>
        <w:t>)</w:t>
      </w:r>
      <w:r w:rsidR="00311153">
        <w:rPr>
          <w:rFonts w:ascii="Times New Roman" w:eastAsia="SimSun" w:hAnsi="Times New Roman" w:cs="Times New Roman" w:hint="cs"/>
          <w:b/>
          <w:bCs/>
          <w:sz w:val="28"/>
          <w:szCs w:val="28"/>
          <w:vertAlign w:val="superscript"/>
          <w:rtl/>
        </w:rPr>
        <w:t xml:space="preserve"> .</w:t>
      </w:r>
      <w:r w:rsidR="00FF6B70">
        <w:rPr>
          <w:rFonts w:ascii="Times New Roman" w:eastAsia="SimSun" w:hAnsi="Times New Roman" w:cs="Times New Roman" w:hint="cs"/>
          <w:sz w:val="28"/>
          <w:szCs w:val="28"/>
          <w:rtl/>
        </w:rPr>
        <w:t xml:space="preserve"> </w:t>
      </w:r>
    </w:p>
    <w:p w:rsidR="00311153" w:rsidRDefault="00311153" w:rsidP="00311153">
      <w:pPr>
        <w:spacing w:line="276" w:lineRule="auto"/>
        <w:rPr>
          <w:rFonts w:ascii="Times New Roman" w:eastAsia="SimSun" w:hAnsi="Times New Roman" w:cs="Times New Roman"/>
          <w:sz w:val="28"/>
          <w:szCs w:val="28"/>
          <w:rtl/>
        </w:rPr>
      </w:pPr>
    </w:p>
    <w:p w:rsidR="008167F6" w:rsidRDefault="008167F6" w:rsidP="00653944">
      <w:pPr>
        <w:spacing w:line="480" w:lineRule="auto"/>
        <w:rPr>
          <w:rFonts w:ascii="Times New Roman" w:eastAsia="SimSun" w:hAnsi="Times New Roman" w:cs="Times New Roman"/>
          <w:sz w:val="28"/>
          <w:szCs w:val="28"/>
          <w:rtl/>
        </w:rPr>
      </w:pPr>
    </w:p>
    <w:p w:rsidR="00653944" w:rsidRPr="008167F6" w:rsidRDefault="008167F6" w:rsidP="00A93B24">
      <w:pPr>
        <w:pStyle w:val="1"/>
        <w:rPr>
          <w:rFonts w:eastAsia="SimSun"/>
          <w:rtl/>
        </w:rPr>
      </w:pPr>
      <w:bookmarkStart w:id="19" w:name="_Toc511479834"/>
      <w:bookmarkStart w:id="20" w:name="_Toc511481273"/>
      <w:r w:rsidRPr="008167F6">
        <w:rPr>
          <w:rFonts w:eastAsia="SimSun" w:hint="cs"/>
          <w:rtl/>
        </w:rPr>
        <w:lastRenderedPageBreak/>
        <w:t>المبحث الثاني</w:t>
      </w:r>
      <w:bookmarkEnd w:id="19"/>
      <w:bookmarkEnd w:id="20"/>
    </w:p>
    <w:p w:rsidR="008167F6" w:rsidRPr="008167F6" w:rsidRDefault="008167F6" w:rsidP="00A93B24">
      <w:pPr>
        <w:pStyle w:val="1"/>
        <w:rPr>
          <w:rFonts w:eastAsia="SimSun"/>
          <w:rtl/>
        </w:rPr>
      </w:pPr>
      <w:bookmarkStart w:id="21" w:name="_Toc511479835"/>
      <w:bookmarkStart w:id="22" w:name="_Toc511481274"/>
      <w:r w:rsidRPr="008167F6">
        <w:rPr>
          <w:rFonts w:eastAsia="SimSun" w:hint="cs"/>
          <w:rtl/>
        </w:rPr>
        <w:t>اثار وديعة الاوراق المالية</w:t>
      </w:r>
      <w:bookmarkEnd w:id="21"/>
      <w:bookmarkEnd w:id="22"/>
    </w:p>
    <w:p w:rsidR="00031A36" w:rsidRPr="008167F6" w:rsidRDefault="008167F6" w:rsidP="00F151BD">
      <w:pPr>
        <w:spacing w:line="276" w:lineRule="auto"/>
        <w:rPr>
          <w:rFonts w:ascii="Times New Roman" w:eastAsia="SimSun" w:hAnsi="Times New Roman" w:cs="Times New Roman"/>
          <w:b/>
          <w:bCs/>
          <w:sz w:val="28"/>
          <w:szCs w:val="28"/>
        </w:rPr>
      </w:pPr>
      <w:r w:rsidRPr="00311153">
        <w:rPr>
          <w:rFonts w:ascii="Times New Roman" w:eastAsia="SimSun" w:hAnsi="Times New Roman" w:cs="Times New Roman" w:hint="cs"/>
          <w:sz w:val="32"/>
          <w:szCs w:val="32"/>
          <w:rtl/>
        </w:rPr>
        <w:t>تترتب التزامات هامة بمجرد انعقاد عقد وديعة الاوراق المالية في ذمة طرفي العقد العميل المودع والمصرف المودع لديه, وف</w:t>
      </w:r>
      <w:r w:rsidRPr="00311153">
        <w:rPr>
          <w:rFonts w:ascii="Times New Roman" w:eastAsia="SimSun" w:hAnsi="Times New Roman" w:cs="Times New Roman"/>
          <w:sz w:val="32"/>
          <w:szCs w:val="32"/>
          <w:rtl/>
        </w:rPr>
        <w:t>ي</w:t>
      </w:r>
      <w:r w:rsidRPr="00311153">
        <w:rPr>
          <w:rFonts w:ascii="Times New Roman" w:eastAsia="SimSun" w:hAnsi="Times New Roman" w:cs="Times New Roman" w:hint="cs"/>
          <w:sz w:val="32"/>
          <w:szCs w:val="32"/>
          <w:rtl/>
        </w:rPr>
        <w:t xml:space="preserve"> هذا المبحث سنتكلم عن الالتزامات المترتبة في ذمة المصرف </w:t>
      </w:r>
      <w:r w:rsidR="00A35073" w:rsidRPr="00311153">
        <w:rPr>
          <w:rFonts w:ascii="Times New Roman" w:eastAsia="SimSun" w:hAnsi="Times New Roman" w:cs="Times New Roman" w:hint="cs"/>
          <w:sz w:val="32"/>
          <w:szCs w:val="32"/>
          <w:rtl/>
        </w:rPr>
        <w:t>في ال</w:t>
      </w:r>
      <w:r w:rsidRPr="00311153">
        <w:rPr>
          <w:rFonts w:ascii="Times New Roman" w:eastAsia="SimSun" w:hAnsi="Times New Roman" w:cs="Times New Roman" w:hint="cs"/>
          <w:sz w:val="32"/>
          <w:szCs w:val="32"/>
          <w:rtl/>
        </w:rPr>
        <w:t>مطلب ا</w:t>
      </w:r>
      <w:r w:rsidR="00A35073" w:rsidRPr="00311153">
        <w:rPr>
          <w:rFonts w:ascii="Times New Roman" w:eastAsia="SimSun" w:hAnsi="Times New Roman" w:cs="Times New Roman" w:hint="cs"/>
          <w:sz w:val="32"/>
          <w:szCs w:val="32"/>
          <w:rtl/>
        </w:rPr>
        <w:t xml:space="preserve">لاول </w:t>
      </w:r>
      <w:r w:rsidRPr="00311153">
        <w:rPr>
          <w:rFonts w:ascii="Times New Roman" w:eastAsia="SimSun" w:hAnsi="Times New Roman" w:cs="Times New Roman" w:hint="cs"/>
          <w:sz w:val="32"/>
          <w:szCs w:val="32"/>
          <w:rtl/>
        </w:rPr>
        <w:t xml:space="preserve"> وثم الالتزامات المترتبة على العميل المودع </w:t>
      </w:r>
      <w:r w:rsidR="00A35073" w:rsidRPr="00311153">
        <w:rPr>
          <w:rFonts w:ascii="Times New Roman" w:eastAsia="SimSun" w:hAnsi="Times New Roman" w:cs="Times New Roman" w:hint="cs"/>
          <w:sz w:val="32"/>
          <w:szCs w:val="32"/>
          <w:rtl/>
        </w:rPr>
        <w:t>في ال</w:t>
      </w:r>
      <w:r w:rsidRPr="00311153">
        <w:rPr>
          <w:rFonts w:ascii="Times New Roman" w:eastAsia="SimSun" w:hAnsi="Times New Roman" w:cs="Times New Roman" w:hint="cs"/>
          <w:sz w:val="32"/>
          <w:szCs w:val="32"/>
          <w:rtl/>
        </w:rPr>
        <w:t xml:space="preserve">مطلب </w:t>
      </w:r>
      <w:r w:rsidR="00A35073" w:rsidRPr="00311153">
        <w:rPr>
          <w:rFonts w:ascii="Times New Roman" w:eastAsia="SimSun" w:hAnsi="Times New Roman" w:cs="Times New Roman" w:hint="cs"/>
          <w:sz w:val="32"/>
          <w:szCs w:val="32"/>
          <w:rtl/>
        </w:rPr>
        <w:t>ال</w:t>
      </w:r>
      <w:r w:rsidRPr="00311153">
        <w:rPr>
          <w:rFonts w:ascii="Times New Roman" w:eastAsia="SimSun" w:hAnsi="Times New Roman" w:cs="Times New Roman" w:hint="cs"/>
          <w:sz w:val="32"/>
          <w:szCs w:val="32"/>
          <w:rtl/>
        </w:rPr>
        <w:t>ثاني</w:t>
      </w:r>
      <w:r w:rsidRPr="008167F6">
        <w:rPr>
          <w:rFonts w:ascii="Times New Roman" w:eastAsia="SimSun" w:hAnsi="Times New Roman" w:cs="Times New Roman" w:hint="cs"/>
          <w:b/>
          <w:bCs/>
          <w:sz w:val="28"/>
          <w:szCs w:val="28"/>
          <w:rtl/>
        </w:rPr>
        <w:t>.</w:t>
      </w:r>
    </w:p>
    <w:p w:rsidR="00031A36" w:rsidRDefault="00031A36" w:rsidP="00031A36">
      <w:pPr>
        <w:spacing w:line="480" w:lineRule="auto"/>
        <w:jc w:val="both"/>
        <w:rPr>
          <w:rFonts w:ascii="Times New Roman" w:eastAsia="SimSun" w:hAnsi="Times New Roman" w:cs="Times New Roman"/>
          <w:sz w:val="28"/>
          <w:szCs w:val="28"/>
          <w:rtl/>
        </w:rPr>
      </w:pPr>
    </w:p>
    <w:p w:rsidR="007E7A7F" w:rsidRDefault="007E7A7F" w:rsidP="00031A36">
      <w:pPr>
        <w:spacing w:line="480" w:lineRule="auto"/>
        <w:jc w:val="both"/>
        <w:rPr>
          <w:rFonts w:ascii="Times New Roman" w:eastAsia="SimSun" w:hAnsi="Times New Roman" w:cs="Times New Roman"/>
          <w:sz w:val="28"/>
          <w:szCs w:val="28"/>
        </w:rPr>
      </w:pPr>
    </w:p>
    <w:p w:rsidR="00031A36" w:rsidRPr="00F151BD" w:rsidRDefault="00F151BD" w:rsidP="007E7A7F">
      <w:pPr>
        <w:pStyle w:val="2"/>
        <w:rPr>
          <w:rtl/>
        </w:rPr>
      </w:pPr>
      <w:bookmarkStart w:id="23" w:name="_Toc511479836"/>
      <w:bookmarkStart w:id="24" w:name="_Toc511481275"/>
      <w:r w:rsidRPr="00F151BD">
        <w:rPr>
          <w:rFonts w:hint="cs"/>
          <w:rtl/>
        </w:rPr>
        <w:t>ا</w:t>
      </w:r>
      <w:r w:rsidR="008167F6" w:rsidRPr="00F151BD">
        <w:rPr>
          <w:rFonts w:hint="cs"/>
          <w:rtl/>
        </w:rPr>
        <w:t>لمطلب الاول</w:t>
      </w:r>
      <w:bookmarkEnd w:id="23"/>
      <w:bookmarkEnd w:id="24"/>
    </w:p>
    <w:p w:rsidR="008167F6" w:rsidRPr="008167F6" w:rsidRDefault="008167F6" w:rsidP="007E7A7F">
      <w:pPr>
        <w:pStyle w:val="2"/>
      </w:pPr>
      <w:bookmarkStart w:id="25" w:name="_Toc511479837"/>
      <w:bookmarkStart w:id="26" w:name="_Toc511481276"/>
      <w:r w:rsidRPr="008167F6">
        <w:rPr>
          <w:rFonts w:hint="cs"/>
          <w:rtl/>
        </w:rPr>
        <w:t>التزامات المصرف المودع لديه</w:t>
      </w:r>
      <w:bookmarkEnd w:id="25"/>
      <w:bookmarkEnd w:id="26"/>
    </w:p>
    <w:p w:rsidR="00A35073" w:rsidRPr="005870CE" w:rsidRDefault="00A35073" w:rsidP="00F151BD">
      <w:pPr>
        <w:spacing w:line="276" w:lineRule="auto"/>
        <w:rPr>
          <w:rFonts w:ascii="Times New Roman" w:eastAsia="Times New Roman" w:hAnsi="Times New Roman" w:cs="Times New Roman"/>
          <w:bCs/>
          <w:sz w:val="28"/>
          <w:szCs w:val="28"/>
          <w:rtl/>
        </w:rPr>
      </w:pPr>
      <w:r w:rsidRPr="00BD417C">
        <w:rPr>
          <w:rFonts w:ascii="Times New Roman" w:eastAsia="Times New Roman" w:hAnsi="Times New Roman" w:cs="Times New Roman" w:hint="cs"/>
          <w:b/>
          <w:sz w:val="32"/>
          <w:szCs w:val="32"/>
          <w:rtl/>
        </w:rPr>
        <w:t>تنقسم التزامات المصرف المودع لديه المترتبة على عقد وديعة الاوراق المالية الى طائفتين, التزاما</w:t>
      </w:r>
      <w:r w:rsidRPr="00BD417C">
        <w:rPr>
          <w:rFonts w:ascii="Times New Roman" w:eastAsia="Times New Roman" w:hAnsi="Times New Roman" w:cs="Times New Roman" w:hint="eastAsia"/>
          <w:b/>
          <w:sz w:val="32"/>
          <w:szCs w:val="32"/>
          <w:rtl/>
        </w:rPr>
        <w:t>ت</w:t>
      </w:r>
      <w:r w:rsidRPr="00BD417C">
        <w:rPr>
          <w:rFonts w:ascii="Times New Roman" w:eastAsia="Times New Roman" w:hAnsi="Times New Roman" w:cs="Times New Roman" w:hint="cs"/>
          <w:b/>
          <w:sz w:val="32"/>
          <w:szCs w:val="32"/>
          <w:rtl/>
        </w:rPr>
        <w:t xml:space="preserve"> اساسية تترتب على عاتق المصرف بصفته مودع لديه ,والتزامات تبعية تفرضها طبيعة الاوراق المودعة وهذا هو التصنيف التقليدي</w:t>
      </w:r>
      <w:r w:rsidR="00FF6B70" w:rsidRPr="00FF6B70">
        <w:rPr>
          <w:rFonts w:ascii="Times New Roman" w:eastAsia="Times New Roman" w:hAnsi="Times New Roman" w:cs="Times New Roman" w:hint="cs"/>
          <w:bCs/>
          <w:sz w:val="28"/>
          <w:szCs w:val="28"/>
          <w:vertAlign w:val="superscript"/>
          <w:rtl/>
        </w:rPr>
        <w:t>(</w:t>
      </w:r>
      <w:r w:rsidR="00FF6B70" w:rsidRPr="00FF6B70">
        <w:rPr>
          <w:rStyle w:val="a4"/>
          <w:rFonts w:ascii="Times New Roman" w:eastAsia="Times New Roman" w:hAnsi="Times New Roman" w:cs="Times New Roman"/>
          <w:bCs/>
          <w:sz w:val="28"/>
          <w:szCs w:val="28"/>
          <w:rtl/>
        </w:rPr>
        <w:footnoteReference w:id="27"/>
      </w:r>
      <w:r w:rsidR="00FF6B70" w:rsidRPr="00FF6B70">
        <w:rPr>
          <w:rFonts w:ascii="Times New Roman" w:eastAsia="Times New Roman" w:hAnsi="Times New Roman" w:cs="Times New Roman" w:hint="cs"/>
          <w:bCs/>
          <w:sz w:val="28"/>
          <w:szCs w:val="28"/>
          <w:vertAlign w:val="superscript"/>
          <w:rtl/>
        </w:rPr>
        <w:t>)</w:t>
      </w:r>
      <w:r w:rsidR="00FF6B70">
        <w:rPr>
          <w:rFonts w:ascii="Times New Roman" w:eastAsia="Times New Roman" w:hAnsi="Times New Roman" w:cs="Times New Roman" w:hint="cs"/>
          <w:bCs/>
          <w:sz w:val="28"/>
          <w:szCs w:val="28"/>
          <w:rtl/>
        </w:rPr>
        <w:t xml:space="preserve"> .</w:t>
      </w:r>
    </w:p>
    <w:p w:rsidR="00031A36" w:rsidRDefault="00A35073" w:rsidP="00F151BD">
      <w:pPr>
        <w:spacing w:line="276" w:lineRule="auto"/>
        <w:rPr>
          <w:rFonts w:ascii="Times New Roman" w:eastAsia="Times New Roman" w:hAnsi="Times New Roman" w:cs="Times New Roman"/>
          <w:bCs/>
          <w:sz w:val="28"/>
          <w:szCs w:val="28"/>
          <w:rtl/>
        </w:rPr>
      </w:pPr>
      <w:r w:rsidRPr="00BD417C">
        <w:rPr>
          <w:rFonts w:ascii="Times New Roman" w:eastAsia="Times New Roman" w:hAnsi="Times New Roman" w:cs="Times New Roman" w:hint="cs"/>
          <w:b/>
          <w:sz w:val="32"/>
          <w:szCs w:val="32"/>
          <w:rtl/>
        </w:rPr>
        <w:t>ولكن الفقه الحديث والمعاصر بشكل خاص يشير الى ان ما يسم</w:t>
      </w:r>
      <w:r w:rsidRPr="00BD417C">
        <w:rPr>
          <w:rFonts w:ascii="Times New Roman" w:eastAsia="Times New Roman" w:hAnsi="Times New Roman" w:cs="Times New Roman" w:hint="eastAsia"/>
          <w:b/>
          <w:sz w:val="32"/>
          <w:szCs w:val="32"/>
          <w:rtl/>
        </w:rPr>
        <w:t>ى</w:t>
      </w:r>
      <w:r w:rsidRPr="00BD417C">
        <w:rPr>
          <w:rFonts w:ascii="Times New Roman" w:eastAsia="Times New Roman" w:hAnsi="Times New Roman" w:cs="Times New Roman" w:hint="cs"/>
          <w:b/>
          <w:sz w:val="32"/>
          <w:szCs w:val="32"/>
          <w:rtl/>
        </w:rPr>
        <w:t xml:space="preserve"> بالالتزامات التبعية هي عبارة عن عمليات ادارة الاوراق المالية المودعة طيلة فترة الايداع </w:t>
      </w:r>
      <w:r w:rsidR="005870CE" w:rsidRPr="00BD417C">
        <w:rPr>
          <w:rFonts w:ascii="Times New Roman" w:eastAsia="Times New Roman" w:hAnsi="Times New Roman" w:cs="Times New Roman" w:hint="cs"/>
          <w:b/>
          <w:sz w:val="32"/>
          <w:szCs w:val="32"/>
          <w:rtl/>
        </w:rPr>
        <w:t>وبالتالي فان التزامات المصرف تتمثل بالتزامات ثلاث هي الالتزام بالمحافظة على الاوراق المودعة والالتزام, بردها في الموعد المحدد والالتزام بإدارتها</w:t>
      </w:r>
      <w:r w:rsidRPr="00BD417C">
        <w:rPr>
          <w:rFonts w:ascii="Times New Roman" w:eastAsia="Times New Roman" w:hAnsi="Times New Roman" w:cs="Times New Roman" w:hint="cs"/>
          <w:b/>
          <w:sz w:val="32"/>
          <w:szCs w:val="32"/>
          <w:rtl/>
        </w:rPr>
        <w:t xml:space="preserve"> </w:t>
      </w:r>
      <w:r w:rsidR="005870CE" w:rsidRPr="00BD417C">
        <w:rPr>
          <w:rFonts w:ascii="Times New Roman" w:eastAsia="Times New Roman" w:hAnsi="Times New Roman" w:cs="Times New Roman" w:hint="cs"/>
          <w:b/>
          <w:sz w:val="32"/>
          <w:szCs w:val="32"/>
          <w:rtl/>
        </w:rPr>
        <w:t>,وهي التزامات اساسية تتماشى مع التطبيق المصرفي الذي ادى الى تطوير مفهوم وديعة الاوراق المالية من وديعة عادية الى عقد خاص ثنائي المضمون مكون من مزيج عقد الوديعة وعقد الوكالة</w:t>
      </w:r>
      <w:r w:rsidR="0053445E" w:rsidRPr="00BD417C">
        <w:rPr>
          <w:rFonts w:ascii="Times New Roman" w:eastAsia="Times New Roman" w:hAnsi="Times New Roman" w:cs="Times New Roman" w:hint="cs"/>
          <w:b/>
          <w:sz w:val="32"/>
          <w:szCs w:val="32"/>
          <w:rtl/>
        </w:rPr>
        <w:t xml:space="preserve">  </w:t>
      </w:r>
      <w:r w:rsidR="0053445E" w:rsidRPr="0053445E">
        <w:rPr>
          <w:rFonts w:ascii="Times New Roman" w:eastAsia="Times New Roman" w:hAnsi="Times New Roman" w:cs="Times New Roman" w:hint="cs"/>
          <w:bCs/>
          <w:sz w:val="28"/>
          <w:szCs w:val="28"/>
          <w:vertAlign w:val="superscript"/>
          <w:rtl/>
        </w:rPr>
        <w:t>(</w:t>
      </w:r>
      <w:r w:rsidR="00FF6B70" w:rsidRPr="0053445E">
        <w:rPr>
          <w:rStyle w:val="a4"/>
          <w:rFonts w:ascii="Times New Roman" w:eastAsia="Times New Roman" w:hAnsi="Times New Roman" w:cs="Times New Roman"/>
          <w:bCs/>
          <w:sz w:val="28"/>
          <w:szCs w:val="28"/>
          <w:rtl/>
        </w:rPr>
        <w:footnoteReference w:id="28"/>
      </w:r>
      <w:r w:rsidR="0053445E" w:rsidRPr="0053445E">
        <w:rPr>
          <w:rFonts w:ascii="Times New Roman" w:eastAsia="Times New Roman" w:hAnsi="Times New Roman" w:cs="Times New Roman" w:hint="cs"/>
          <w:bCs/>
          <w:sz w:val="28"/>
          <w:szCs w:val="28"/>
          <w:vertAlign w:val="superscript"/>
          <w:rtl/>
        </w:rPr>
        <w:t>)</w:t>
      </w:r>
      <w:r w:rsidR="0053445E">
        <w:rPr>
          <w:rFonts w:ascii="Times New Roman" w:eastAsia="Times New Roman" w:hAnsi="Times New Roman" w:cs="Times New Roman" w:hint="cs"/>
          <w:bCs/>
          <w:sz w:val="28"/>
          <w:szCs w:val="28"/>
          <w:vertAlign w:val="superscript"/>
          <w:rtl/>
        </w:rPr>
        <w:t xml:space="preserve"> .</w:t>
      </w:r>
    </w:p>
    <w:p w:rsidR="0053445E" w:rsidRPr="00BD417C" w:rsidRDefault="005870CE" w:rsidP="00F151BD">
      <w:pPr>
        <w:spacing w:line="276" w:lineRule="auto"/>
        <w:rPr>
          <w:rFonts w:ascii="Times New Roman" w:eastAsia="Times New Roman" w:hAnsi="Times New Roman" w:cs="Times New Roman"/>
          <w:b/>
          <w:sz w:val="32"/>
          <w:szCs w:val="32"/>
          <w:rtl/>
        </w:rPr>
      </w:pPr>
      <w:r w:rsidRPr="00BD417C">
        <w:rPr>
          <w:rFonts w:ascii="Times New Roman" w:eastAsia="Times New Roman" w:hAnsi="Times New Roman" w:cs="Times New Roman" w:hint="cs"/>
          <w:b/>
          <w:sz w:val="32"/>
          <w:szCs w:val="32"/>
          <w:rtl/>
        </w:rPr>
        <w:t>وفي هذا المطلب سوف نتكلم عن التزامات المصرف المودع لديه عن طريق تقسيمه الى ثلاث فروع</w:t>
      </w:r>
      <w:r w:rsidR="0053445E" w:rsidRPr="00BD417C">
        <w:rPr>
          <w:rFonts w:ascii="Times New Roman" w:eastAsia="Times New Roman" w:hAnsi="Times New Roman" w:cs="Times New Roman" w:hint="cs"/>
          <w:b/>
          <w:sz w:val="32"/>
          <w:szCs w:val="32"/>
          <w:rtl/>
        </w:rPr>
        <w:t xml:space="preserve"> في الفرع الاول نتكلم عن التزام المصرف بالمحافظة على الاوراق المودعة, وف</w:t>
      </w:r>
      <w:r w:rsidR="0053445E" w:rsidRPr="00BD417C">
        <w:rPr>
          <w:rFonts w:ascii="Times New Roman" w:eastAsia="Times New Roman" w:hAnsi="Times New Roman" w:cs="Times New Roman" w:hint="eastAsia"/>
          <w:b/>
          <w:sz w:val="32"/>
          <w:szCs w:val="32"/>
          <w:rtl/>
        </w:rPr>
        <w:t>ي</w:t>
      </w:r>
      <w:r w:rsidR="0053445E" w:rsidRPr="00BD417C">
        <w:rPr>
          <w:rFonts w:ascii="Times New Roman" w:eastAsia="Times New Roman" w:hAnsi="Times New Roman" w:cs="Times New Roman" w:hint="cs"/>
          <w:b/>
          <w:sz w:val="32"/>
          <w:szCs w:val="32"/>
          <w:rtl/>
        </w:rPr>
        <w:t xml:space="preserve"> </w:t>
      </w:r>
      <w:r w:rsidR="00F87F01" w:rsidRPr="00BD417C">
        <w:rPr>
          <w:rFonts w:ascii="Times New Roman" w:eastAsia="Times New Roman" w:hAnsi="Times New Roman" w:cs="Times New Roman" w:hint="cs"/>
          <w:b/>
          <w:sz w:val="32"/>
          <w:szCs w:val="32"/>
          <w:rtl/>
        </w:rPr>
        <w:t>الفرع</w:t>
      </w:r>
      <w:r w:rsidR="0053445E" w:rsidRPr="00BD417C">
        <w:rPr>
          <w:rFonts w:ascii="Times New Roman" w:eastAsia="Times New Roman" w:hAnsi="Times New Roman" w:cs="Times New Roman" w:hint="cs"/>
          <w:b/>
          <w:sz w:val="32"/>
          <w:szCs w:val="32"/>
          <w:rtl/>
        </w:rPr>
        <w:t xml:space="preserve"> الثاني نتكلم عن التزام المصرف برد الاورق المودعة, آم</w:t>
      </w:r>
      <w:r w:rsidR="0053445E" w:rsidRPr="00BD417C">
        <w:rPr>
          <w:rFonts w:ascii="Times New Roman" w:eastAsia="Times New Roman" w:hAnsi="Times New Roman" w:cs="Times New Roman" w:hint="eastAsia"/>
          <w:b/>
          <w:sz w:val="32"/>
          <w:szCs w:val="32"/>
          <w:rtl/>
        </w:rPr>
        <w:t>ا</w:t>
      </w:r>
      <w:r w:rsidR="0053445E" w:rsidRPr="00BD417C">
        <w:rPr>
          <w:rFonts w:ascii="Times New Roman" w:eastAsia="Times New Roman" w:hAnsi="Times New Roman" w:cs="Times New Roman" w:hint="cs"/>
          <w:b/>
          <w:sz w:val="32"/>
          <w:szCs w:val="32"/>
          <w:rtl/>
        </w:rPr>
        <w:t xml:space="preserve"> الفرع الثالث فسوف نتناول فيه التزام المصرف بإدارة</w:t>
      </w:r>
    </w:p>
    <w:p w:rsidR="0053445E" w:rsidRDefault="0053445E" w:rsidP="003D122B">
      <w:pPr>
        <w:spacing w:line="480" w:lineRule="auto"/>
        <w:rPr>
          <w:rFonts w:ascii="Times New Roman" w:eastAsia="Times New Roman" w:hAnsi="Times New Roman" w:cs="Times New Roman"/>
          <w:bCs/>
          <w:sz w:val="28"/>
          <w:szCs w:val="28"/>
          <w:rtl/>
        </w:rPr>
      </w:pPr>
      <w:r w:rsidRPr="00BD417C">
        <w:rPr>
          <w:rFonts w:ascii="Times New Roman" w:eastAsia="Times New Roman" w:hAnsi="Times New Roman" w:cs="Times New Roman" w:hint="cs"/>
          <w:b/>
          <w:sz w:val="32"/>
          <w:szCs w:val="32"/>
          <w:rtl/>
        </w:rPr>
        <w:t xml:space="preserve"> حافظة الاوراق المالية</w:t>
      </w:r>
      <w:r>
        <w:rPr>
          <w:rFonts w:ascii="Times New Roman" w:eastAsia="Times New Roman" w:hAnsi="Times New Roman" w:cs="Times New Roman" w:hint="cs"/>
          <w:bCs/>
          <w:sz w:val="28"/>
          <w:szCs w:val="28"/>
          <w:rtl/>
        </w:rPr>
        <w:t xml:space="preserve">. </w:t>
      </w:r>
    </w:p>
    <w:p w:rsidR="005870CE" w:rsidRPr="005870CE" w:rsidRDefault="005870CE" w:rsidP="0053445E">
      <w:pPr>
        <w:spacing w:line="480" w:lineRule="auto"/>
        <w:rPr>
          <w:rFonts w:ascii="Times New Roman" w:eastAsia="Times New Roman" w:hAnsi="Times New Roman" w:cs="Times New Roman"/>
          <w:bCs/>
          <w:sz w:val="28"/>
          <w:szCs w:val="28"/>
        </w:rPr>
      </w:pPr>
      <w:r>
        <w:rPr>
          <w:rFonts w:ascii="Times New Roman" w:eastAsia="Times New Roman" w:hAnsi="Times New Roman" w:cs="Times New Roman" w:hint="cs"/>
          <w:bCs/>
          <w:sz w:val="28"/>
          <w:szCs w:val="28"/>
          <w:rtl/>
        </w:rPr>
        <w:t xml:space="preserve"> </w:t>
      </w:r>
    </w:p>
    <w:p w:rsidR="00031A36" w:rsidRPr="007E7A7F" w:rsidRDefault="005870CE" w:rsidP="007E7A7F">
      <w:pPr>
        <w:pStyle w:val="3"/>
      </w:pPr>
      <w:bookmarkStart w:id="27" w:name="_Toc511479838"/>
      <w:bookmarkStart w:id="28" w:name="_Toc511481277"/>
      <w:r w:rsidRPr="007E7A7F">
        <w:rPr>
          <w:rFonts w:hint="cs"/>
          <w:rtl/>
        </w:rPr>
        <w:lastRenderedPageBreak/>
        <w:t>الفرع الاول</w:t>
      </w:r>
      <w:bookmarkEnd w:id="27"/>
      <w:bookmarkEnd w:id="28"/>
    </w:p>
    <w:p w:rsidR="00031A36" w:rsidRPr="007E7A7F" w:rsidRDefault="005870CE" w:rsidP="007E7A7F">
      <w:pPr>
        <w:pStyle w:val="3"/>
      </w:pPr>
      <w:bookmarkStart w:id="29" w:name="_Toc511479839"/>
      <w:bookmarkStart w:id="30" w:name="_Toc511481278"/>
      <w:r w:rsidRPr="007E7A7F">
        <w:rPr>
          <w:rFonts w:hint="cs"/>
          <w:rtl/>
        </w:rPr>
        <w:t>الالتزام بالمحافظة على الاوراق المودعة</w:t>
      </w:r>
      <w:bookmarkEnd w:id="29"/>
      <w:bookmarkEnd w:id="30"/>
    </w:p>
    <w:p w:rsidR="00F87F01" w:rsidRDefault="00E044BE" w:rsidP="00F151BD">
      <w:pPr>
        <w:spacing w:line="276" w:lineRule="auto"/>
        <w:rPr>
          <w:rFonts w:ascii="Times New Roman" w:eastAsia="Times New Roman" w:hAnsi="Times New Roman" w:cs="Times New Roman"/>
          <w:bCs/>
          <w:sz w:val="28"/>
          <w:szCs w:val="28"/>
          <w:vertAlign w:val="superscript"/>
          <w:rtl/>
          <w:lang w:bidi="ar-AE"/>
        </w:rPr>
      </w:pPr>
      <w:r w:rsidRPr="00BD417C">
        <w:rPr>
          <w:rFonts w:ascii="Times New Roman" w:eastAsia="Times New Roman" w:hAnsi="Times New Roman" w:cs="Times New Roman" w:hint="cs"/>
          <w:b/>
          <w:sz w:val="32"/>
          <w:szCs w:val="32"/>
          <w:rtl/>
          <w:lang w:bidi="ar-AE"/>
        </w:rPr>
        <w:t xml:space="preserve">اذا كانت الوديعة (عقد ايداع)بالمعنى الحرفي للكلمة او </w:t>
      </w:r>
      <w:r w:rsidR="000914ED" w:rsidRPr="00BD417C">
        <w:rPr>
          <w:rFonts w:ascii="Times New Roman" w:eastAsia="Times New Roman" w:hAnsi="Times New Roman" w:cs="Times New Roman" w:hint="cs"/>
          <w:b/>
          <w:sz w:val="32"/>
          <w:szCs w:val="32"/>
          <w:rtl/>
          <w:lang w:bidi="ar-AE"/>
        </w:rPr>
        <w:t>ما يسم</w:t>
      </w:r>
      <w:r w:rsidR="000914ED" w:rsidRPr="00BD417C">
        <w:rPr>
          <w:rFonts w:ascii="Times New Roman" w:eastAsia="Times New Roman" w:hAnsi="Times New Roman" w:cs="Times New Roman" w:hint="eastAsia"/>
          <w:b/>
          <w:sz w:val="32"/>
          <w:szCs w:val="32"/>
          <w:rtl/>
          <w:lang w:bidi="ar-AE"/>
        </w:rPr>
        <w:t>ى</w:t>
      </w:r>
      <w:r w:rsidRPr="00BD417C">
        <w:rPr>
          <w:rFonts w:ascii="Times New Roman" w:eastAsia="Times New Roman" w:hAnsi="Times New Roman" w:cs="Times New Roman" w:hint="cs"/>
          <w:b/>
          <w:sz w:val="32"/>
          <w:szCs w:val="32"/>
          <w:rtl/>
          <w:lang w:bidi="ar-AE"/>
        </w:rPr>
        <w:t xml:space="preserve">( بالوديعة الكاملة)فان يد المصرف تعتبر يد امانة فيلتزم </w:t>
      </w:r>
      <w:r w:rsidR="000914ED" w:rsidRPr="00BD417C">
        <w:rPr>
          <w:rFonts w:ascii="Times New Roman" w:eastAsia="Times New Roman" w:hAnsi="Times New Roman" w:cs="Times New Roman" w:hint="cs"/>
          <w:b/>
          <w:sz w:val="32"/>
          <w:szCs w:val="32"/>
          <w:rtl/>
          <w:lang w:bidi="ar-AE"/>
        </w:rPr>
        <w:t xml:space="preserve">المصرف </w:t>
      </w:r>
      <w:r w:rsidRPr="00BD417C">
        <w:rPr>
          <w:rFonts w:ascii="Times New Roman" w:eastAsia="Times New Roman" w:hAnsi="Times New Roman" w:cs="Times New Roman" w:hint="cs"/>
          <w:b/>
          <w:sz w:val="32"/>
          <w:szCs w:val="32"/>
          <w:rtl/>
          <w:lang w:bidi="ar-AE"/>
        </w:rPr>
        <w:t>شخصياً</w:t>
      </w:r>
      <w:r w:rsidR="000914ED" w:rsidRPr="00BD417C">
        <w:rPr>
          <w:rFonts w:ascii="Times New Roman" w:eastAsia="Times New Roman" w:hAnsi="Times New Roman" w:cs="Times New Roman" w:hint="cs"/>
          <w:b/>
          <w:sz w:val="32"/>
          <w:szCs w:val="32"/>
          <w:rtl/>
          <w:lang w:bidi="ar-AE"/>
        </w:rPr>
        <w:t xml:space="preserve"> بحفظ الاوراق المودعة ,ولكون الوديعة المصرفية عملاً تجارياً دائماً بالنسبة للمصرف وانها لذلك تكون باجر فان على المصرف</w:t>
      </w:r>
      <w:r w:rsidR="00E26E4D" w:rsidRPr="00BD417C">
        <w:rPr>
          <w:rFonts w:ascii="Times New Roman" w:eastAsia="Times New Roman" w:hAnsi="Times New Roman" w:cs="Times New Roman" w:hint="cs"/>
          <w:b/>
          <w:sz w:val="32"/>
          <w:szCs w:val="32"/>
          <w:rtl/>
          <w:lang w:bidi="ar-AE"/>
        </w:rPr>
        <w:t xml:space="preserve"> </w:t>
      </w:r>
      <w:r w:rsidR="000914ED" w:rsidRPr="00BD417C">
        <w:rPr>
          <w:rFonts w:ascii="Times New Roman" w:eastAsia="Times New Roman" w:hAnsi="Times New Roman" w:cs="Times New Roman" w:hint="cs"/>
          <w:b/>
          <w:sz w:val="32"/>
          <w:szCs w:val="32"/>
          <w:rtl/>
          <w:lang w:bidi="ar-AE"/>
        </w:rPr>
        <w:t xml:space="preserve"> </w:t>
      </w:r>
      <w:r w:rsidR="00CA5A6D" w:rsidRPr="00BD417C">
        <w:rPr>
          <w:rFonts w:ascii="Times New Roman" w:eastAsia="Times New Roman" w:hAnsi="Times New Roman" w:cs="Times New Roman" w:hint="cs"/>
          <w:b/>
          <w:sz w:val="32"/>
          <w:szCs w:val="32"/>
          <w:rtl/>
          <w:lang w:bidi="ar-AE"/>
        </w:rPr>
        <w:t>ان يبذل في العناية بالأوراق المودعة عناية الرجل المعتاد وليس له اناطة ذلك بالغير بدون اذن العميل المودع</w:t>
      </w:r>
      <w:r w:rsidR="00F87F01" w:rsidRPr="00BD417C">
        <w:rPr>
          <w:rFonts w:ascii="Times New Roman" w:eastAsia="Times New Roman" w:hAnsi="Times New Roman" w:cs="Times New Roman" w:hint="cs"/>
          <w:b/>
          <w:sz w:val="32"/>
          <w:szCs w:val="32"/>
          <w:rtl/>
          <w:lang w:bidi="ar-AE"/>
        </w:rPr>
        <w:t>,</w:t>
      </w:r>
      <w:r w:rsidR="00CA5A6D" w:rsidRPr="00BD417C">
        <w:rPr>
          <w:rFonts w:ascii="Times New Roman" w:eastAsia="Times New Roman" w:hAnsi="Times New Roman" w:cs="Times New Roman" w:hint="cs"/>
          <w:b/>
          <w:sz w:val="32"/>
          <w:szCs w:val="32"/>
          <w:rtl/>
          <w:lang w:bidi="ar-AE"/>
        </w:rPr>
        <w:t xml:space="preserve"> الافي حالة الضرورة وبقدر ما </w:t>
      </w:r>
      <w:proofErr w:type="spellStart"/>
      <w:r w:rsidR="006B3B81" w:rsidRPr="00BD417C">
        <w:rPr>
          <w:rFonts w:ascii="Times New Roman" w:eastAsia="Times New Roman" w:hAnsi="Times New Roman" w:cs="Times New Roman" w:hint="cs"/>
          <w:b/>
          <w:sz w:val="32"/>
          <w:szCs w:val="32"/>
          <w:rtl/>
          <w:lang w:bidi="ar-AE"/>
        </w:rPr>
        <w:t>تقتضيه</w:t>
      </w:r>
      <w:proofErr w:type="spellEnd"/>
      <w:r w:rsidR="006B3B81" w:rsidRPr="00BD417C">
        <w:rPr>
          <w:rFonts w:ascii="Times New Roman" w:eastAsia="Times New Roman" w:hAnsi="Times New Roman" w:cs="Times New Roman" w:hint="cs"/>
          <w:b/>
          <w:sz w:val="32"/>
          <w:szCs w:val="32"/>
          <w:rtl/>
          <w:lang w:bidi="ar-AE"/>
        </w:rPr>
        <w:t xml:space="preserve"> </w:t>
      </w:r>
      <w:r w:rsidR="00CA5A6D" w:rsidRPr="00BD417C">
        <w:rPr>
          <w:rFonts w:ascii="Times New Roman" w:eastAsia="Times New Roman" w:hAnsi="Times New Roman" w:cs="Times New Roman" w:hint="cs"/>
          <w:b/>
          <w:sz w:val="32"/>
          <w:szCs w:val="32"/>
          <w:rtl/>
          <w:lang w:bidi="ar-AE"/>
        </w:rPr>
        <w:t>هذه الحالة</w:t>
      </w:r>
      <w:r w:rsidR="00F87F01" w:rsidRPr="00BD417C">
        <w:rPr>
          <w:rFonts w:ascii="Times New Roman" w:eastAsia="Times New Roman" w:hAnsi="Times New Roman" w:cs="Times New Roman" w:hint="cs"/>
          <w:b/>
          <w:sz w:val="32"/>
          <w:szCs w:val="32"/>
          <w:rtl/>
          <w:lang w:bidi="ar-AE"/>
        </w:rPr>
        <w:t xml:space="preserve"> </w:t>
      </w:r>
      <w:r w:rsidR="00F87F01" w:rsidRPr="00F87F01">
        <w:rPr>
          <w:rFonts w:ascii="Times New Roman" w:eastAsia="Times New Roman" w:hAnsi="Times New Roman" w:cs="Times New Roman" w:hint="cs"/>
          <w:bCs/>
          <w:sz w:val="28"/>
          <w:szCs w:val="28"/>
          <w:vertAlign w:val="superscript"/>
          <w:rtl/>
          <w:lang w:bidi="ar-AE"/>
        </w:rPr>
        <w:t>(</w:t>
      </w:r>
      <w:r w:rsidR="00F87F01" w:rsidRPr="00F87F01">
        <w:rPr>
          <w:rStyle w:val="a4"/>
          <w:rFonts w:ascii="Times New Roman" w:eastAsia="Times New Roman" w:hAnsi="Times New Roman" w:cs="Times New Roman"/>
          <w:bCs/>
          <w:sz w:val="28"/>
          <w:szCs w:val="28"/>
          <w:rtl/>
          <w:lang w:bidi="ar-AE"/>
        </w:rPr>
        <w:footnoteReference w:id="29"/>
      </w:r>
      <w:r w:rsidR="00F87F01" w:rsidRPr="00F87F01">
        <w:rPr>
          <w:rFonts w:ascii="Times New Roman" w:eastAsia="Times New Roman" w:hAnsi="Times New Roman" w:cs="Times New Roman" w:hint="cs"/>
          <w:bCs/>
          <w:sz w:val="28"/>
          <w:szCs w:val="28"/>
          <w:vertAlign w:val="superscript"/>
          <w:rtl/>
          <w:lang w:bidi="ar-AE"/>
        </w:rPr>
        <w:t>)</w:t>
      </w:r>
      <w:r w:rsidR="00F87F01">
        <w:rPr>
          <w:rFonts w:ascii="Times New Roman" w:eastAsia="Times New Roman" w:hAnsi="Times New Roman" w:cs="Times New Roman" w:hint="cs"/>
          <w:bCs/>
          <w:sz w:val="28"/>
          <w:szCs w:val="28"/>
          <w:vertAlign w:val="superscript"/>
          <w:rtl/>
          <w:lang w:bidi="ar-AE"/>
        </w:rPr>
        <w:t>.</w:t>
      </w:r>
    </w:p>
    <w:p w:rsidR="00D70AB8" w:rsidRDefault="006B3B81" w:rsidP="00F151BD">
      <w:pPr>
        <w:spacing w:line="276" w:lineRule="auto"/>
        <w:rPr>
          <w:rFonts w:ascii="Times New Roman" w:eastAsia="Times New Roman" w:hAnsi="Times New Roman" w:cs="Times New Roman"/>
          <w:b/>
          <w:sz w:val="28"/>
          <w:szCs w:val="28"/>
          <w:rtl/>
          <w:lang w:bidi="ar-AE"/>
        </w:rPr>
      </w:pPr>
      <w:r w:rsidRPr="00BD417C">
        <w:rPr>
          <w:rFonts w:ascii="Times New Roman" w:eastAsia="Times New Roman" w:hAnsi="Times New Roman" w:cs="Times New Roman" w:hint="cs"/>
          <w:b/>
          <w:sz w:val="32"/>
          <w:szCs w:val="32"/>
          <w:rtl/>
          <w:lang w:bidi="ar-AE"/>
        </w:rPr>
        <w:t>وقد نصت المادة 113 من القانون المصري الجديد على(على البنك ان يبذل في المحافظة على الاوراق المودعة عناية المودع لديه باجر ولا يجوز الاتفاق على غير ذلك )اما المشرع</w:t>
      </w:r>
      <w:r w:rsidRPr="00BD417C">
        <w:rPr>
          <w:rFonts w:ascii="Times New Roman" w:eastAsia="Times New Roman" w:hAnsi="Times New Roman" w:cs="Times New Roman" w:hint="cs"/>
          <w:b/>
          <w:sz w:val="32"/>
          <w:szCs w:val="32"/>
          <w:vertAlign w:val="superscript"/>
          <w:rtl/>
          <w:lang w:bidi="ar-AE"/>
        </w:rPr>
        <w:t xml:space="preserve"> </w:t>
      </w:r>
      <w:r w:rsidR="00E26E4D" w:rsidRPr="00BD417C">
        <w:rPr>
          <w:rFonts w:ascii="Times New Roman" w:eastAsia="Times New Roman" w:hAnsi="Times New Roman" w:cs="Times New Roman" w:hint="cs"/>
          <w:b/>
          <w:sz w:val="32"/>
          <w:szCs w:val="32"/>
          <w:vertAlign w:val="superscript"/>
          <w:rtl/>
          <w:lang w:bidi="ar-AE"/>
        </w:rPr>
        <w:t xml:space="preserve"> </w:t>
      </w:r>
      <w:r w:rsidRPr="00BD417C">
        <w:rPr>
          <w:rFonts w:ascii="Times New Roman" w:eastAsia="Times New Roman" w:hAnsi="Times New Roman" w:cs="Times New Roman" w:hint="cs"/>
          <w:b/>
          <w:sz w:val="32"/>
          <w:szCs w:val="32"/>
          <w:rtl/>
          <w:lang w:bidi="ar-AE"/>
        </w:rPr>
        <w:t xml:space="preserve">العراقي فيوجب في المادة 345 من  قانون التجارة الملغي (على المصرف ان يبذل في المحافظة على الاوراق </w:t>
      </w:r>
      <w:r w:rsidR="00E26E4D" w:rsidRPr="00BD417C">
        <w:rPr>
          <w:rFonts w:ascii="Times New Roman" w:eastAsia="Times New Roman" w:hAnsi="Times New Roman" w:cs="Times New Roman" w:hint="cs"/>
          <w:b/>
          <w:sz w:val="32"/>
          <w:szCs w:val="32"/>
          <w:rtl/>
          <w:lang w:bidi="ar-AE"/>
        </w:rPr>
        <w:t xml:space="preserve"> </w:t>
      </w:r>
      <w:r w:rsidRPr="00BD417C">
        <w:rPr>
          <w:rFonts w:ascii="Times New Roman" w:eastAsia="Times New Roman" w:hAnsi="Times New Roman" w:cs="Times New Roman" w:hint="cs"/>
          <w:b/>
          <w:sz w:val="32"/>
          <w:szCs w:val="32"/>
          <w:rtl/>
          <w:lang w:bidi="ar-AE"/>
        </w:rPr>
        <w:t xml:space="preserve">المودعة عناية المودع لديه باجر ما لم يتم الاتفاق على خلاف ذلك) وهو بذلك يختلف عن المشرع المصري الذي جعل من هذا الامر قاعدة امرة لا يجوز الاتفاق على </w:t>
      </w:r>
      <w:r w:rsidR="00D70AB8" w:rsidRPr="00BD417C">
        <w:rPr>
          <w:rFonts w:ascii="Times New Roman" w:eastAsia="Times New Roman" w:hAnsi="Times New Roman" w:cs="Times New Roman" w:hint="cs"/>
          <w:b/>
          <w:sz w:val="32"/>
          <w:szCs w:val="32"/>
          <w:rtl/>
          <w:lang w:bidi="ar-AE"/>
        </w:rPr>
        <w:t xml:space="preserve">ما </w:t>
      </w:r>
      <w:r w:rsidR="00AC3EAF" w:rsidRPr="00BD417C">
        <w:rPr>
          <w:rFonts w:ascii="Times New Roman" w:eastAsia="Times New Roman" w:hAnsi="Times New Roman" w:cs="Times New Roman" w:hint="cs"/>
          <w:b/>
          <w:sz w:val="32"/>
          <w:szCs w:val="32"/>
          <w:rtl/>
          <w:lang w:bidi="ar-AE"/>
        </w:rPr>
        <w:t>يخالفها</w:t>
      </w:r>
      <w:r w:rsidR="00AC3EAF">
        <w:rPr>
          <w:rFonts w:ascii="Times New Roman" w:eastAsia="Times New Roman" w:hAnsi="Times New Roman" w:cs="Times New Roman" w:hint="cs"/>
          <w:b/>
          <w:sz w:val="28"/>
          <w:szCs w:val="28"/>
          <w:rtl/>
          <w:lang w:bidi="ar-AE"/>
        </w:rPr>
        <w:t>.</w:t>
      </w:r>
    </w:p>
    <w:p w:rsidR="00D70AB8" w:rsidRPr="00114E80" w:rsidRDefault="00D70AB8" w:rsidP="00F151BD">
      <w:pPr>
        <w:spacing w:line="276" w:lineRule="auto"/>
        <w:rPr>
          <w:rFonts w:ascii="Times New Roman" w:eastAsia="Times New Roman" w:hAnsi="Times New Roman" w:cs="Times New Roman"/>
          <w:b/>
          <w:sz w:val="32"/>
          <w:szCs w:val="32"/>
          <w:rtl/>
          <w:lang w:bidi="ar-AE"/>
        </w:rPr>
      </w:pPr>
      <w:r w:rsidRPr="00BD417C">
        <w:rPr>
          <w:rFonts w:ascii="Times New Roman" w:eastAsia="Times New Roman" w:hAnsi="Times New Roman" w:cs="Times New Roman" w:hint="cs"/>
          <w:b/>
          <w:sz w:val="32"/>
          <w:szCs w:val="32"/>
          <w:rtl/>
          <w:lang w:bidi="ar-AE"/>
        </w:rPr>
        <w:t xml:space="preserve">اما المشرع الاماراتي فقد سار بنفس اتجاه المشرع المصري ولكن بشكل ادق وعبارات اوضح ,فنصت المادة 459منه( 1-يجب على المصرف ان يبذل في حفظ الاوراق المالية </w:t>
      </w:r>
      <w:r w:rsidRPr="00114E80">
        <w:rPr>
          <w:rFonts w:ascii="Times New Roman" w:eastAsia="Times New Roman" w:hAnsi="Times New Roman" w:cs="Times New Roman" w:hint="cs"/>
          <w:b/>
          <w:sz w:val="32"/>
          <w:szCs w:val="32"/>
          <w:rtl/>
          <w:lang w:bidi="ar-AE"/>
        </w:rPr>
        <w:t>المودعة عناية المودع لديه باجر وان يتخذ في سبيل ذلك جميع الاحتياطات التي يفرضها العرف المصرفي ويبطل كل اتفاق يعفي المصرف من هذا الالتزام).</w:t>
      </w:r>
    </w:p>
    <w:p w:rsidR="007C0173" w:rsidRDefault="00D70AB8" w:rsidP="00F151BD">
      <w:pPr>
        <w:spacing w:line="276" w:lineRule="auto"/>
        <w:rPr>
          <w:rFonts w:ascii="Times New Roman" w:eastAsia="Times New Roman" w:hAnsi="Times New Roman" w:cs="Times New Roman"/>
          <w:b/>
          <w:sz w:val="28"/>
          <w:szCs w:val="28"/>
          <w:rtl/>
          <w:lang w:bidi="ar-AE"/>
        </w:rPr>
      </w:pPr>
      <w:r w:rsidRPr="00114E80">
        <w:rPr>
          <w:rFonts w:ascii="Times New Roman" w:eastAsia="Times New Roman" w:hAnsi="Times New Roman" w:cs="Times New Roman" w:hint="cs"/>
          <w:b/>
          <w:sz w:val="32"/>
          <w:szCs w:val="32"/>
          <w:rtl/>
          <w:lang w:bidi="ar-AE"/>
        </w:rPr>
        <w:t xml:space="preserve">والتزام المصرف بالمحافظة على الاوراق المودعة يكون من ناحيتين حفظ مادي وقانوني ,فمن الناحية المادية يلتزم المصرف باتخاذ جميع التدابير الضرورية للمحافظة على الاوراق المودعة ومنع تعرضها للتلف او الضياع او السرقة او اطلاع الغير عليها ,ويجب اتخاذ هذه التدابير على نحو ييسر تنفيذ العمليات المتعلقة </w:t>
      </w:r>
      <w:r w:rsidR="00121DF4" w:rsidRPr="00114E80">
        <w:rPr>
          <w:rFonts w:ascii="Times New Roman" w:eastAsia="Times New Roman" w:hAnsi="Times New Roman" w:cs="Times New Roman" w:hint="cs"/>
          <w:b/>
          <w:sz w:val="32"/>
          <w:szCs w:val="32"/>
          <w:rtl/>
          <w:lang w:bidi="ar-AE"/>
        </w:rPr>
        <w:t>بالأوراق</w:t>
      </w:r>
      <w:r w:rsidRPr="00114E80">
        <w:rPr>
          <w:rFonts w:ascii="Times New Roman" w:eastAsia="Times New Roman" w:hAnsi="Times New Roman" w:cs="Times New Roman" w:hint="cs"/>
          <w:b/>
          <w:sz w:val="32"/>
          <w:szCs w:val="32"/>
          <w:rtl/>
          <w:lang w:bidi="ar-AE"/>
        </w:rPr>
        <w:t xml:space="preserve"> المودعة وتسهيل خدمتها </w:t>
      </w:r>
      <w:r w:rsidR="007C0173" w:rsidRPr="00114E80">
        <w:rPr>
          <w:rFonts w:ascii="Times New Roman" w:eastAsia="Times New Roman" w:hAnsi="Times New Roman" w:cs="Times New Roman" w:hint="cs"/>
          <w:b/>
          <w:sz w:val="32"/>
          <w:szCs w:val="32"/>
          <w:rtl/>
          <w:lang w:bidi="ar-AE"/>
        </w:rPr>
        <w:t>ويرجع في تحديد التدابير الواجب اتخاذها الى العادات المصرفية والعرف المصرفي من حيث الاشخاص والمكان</w:t>
      </w:r>
      <w:r w:rsidR="007230E1">
        <w:rPr>
          <w:rFonts w:ascii="Times New Roman" w:eastAsia="Times New Roman" w:hAnsi="Times New Roman" w:cs="Times New Roman" w:hint="cs"/>
          <w:b/>
          <w:sz w:val="28"/>
          <w:szCs w:val="28"/>
          <w:rtl/>
          <w:lang w:bidi="ar-AE"/>
        </w:rPr>
        <w:t xml:space="preserve"> </w:t>
      </w:r>
      <w:r w:rsidR="007230E1" w:rsidRPr="007230E1">
        <w:rPr>
          <w:rFonts w:ascii="Times New Roman" w:eastAsia="Times New Roman" w:hAnsi="Times New Roman" w:cs="Times New Roman" w:hint="cs"/>
          <w:bCs/>
          <w:sz w:val="28"/>
          <w:szCs w:val="28"/>
          <w:vertAlign w:val="superscript"/>
          <w:rtl/>
          <w:lang w:bidi="ar-AE"/>
        </w:rPr>
        <w:t>(</w:t>
      </w:r>
      <w:r w:rsidR="007230E1" w:rsidRPr="007230E1">
        <w:rPr>
          <w:rStyle w:val="a4"/>
          <w:rFonts w:ascii="Times New Roman" w:eastAsia="Times New Roman" w:hAnsi="Times New Roman" w:cs="Times New Roman"/>
          <w:bCs/>
          <w:sz w:val="28"/>
          <w:szCs w:val="28"/>
          <w:rtl/>
          <w:lang w:bidi="ar-AE"/>
        </w:rPr>
        <w:footnoteReference w:id="30"/>
      </w:r>
      <w:r w:rsidR="007230E1" w:rsidRPr="007230E1">
        <w:rPr>
          <w:rFonts w:ascii="Times New Roman" w:eastAsia="Times New Roman" w:hAnsi="Times New Roman" w:cs="Times New Roman" w:hint="cs"/>
          <w:bCs/>
          <w:sz w:val="28"/>
          <w:szCs w:val="28"/>
          <w:vertAlign w:val="superscript"/>
          <w:rtl/>
          <w:lang w:bidi="ar-AE"/>
        </w:rPr>
        <w:t>)</w:t>
      </w:r>
      <w:r w:rsidR="007230E1">
        <w:rPr>
          <w:rFonts w:ascii="Times New Roman" w:eastAsia="Times New Roman" w:hAnsi="Times New Roman" w:cs="Times New Roman" w:hint="cs"/>
          <w:bCs/>
          <w:sz w:val="28"/>
          <w:szCs w:val="28"/>
          <w:vertAlign w:val="superscript"/>
          <w:rtl/>
          <w:lang w:bidi="ar-AE"/>
        </w:rPr>
        <w:t xml:space="preserve"> .</w:t>
      </w:r>
    </w:p>
    <w:p w:rsidR="00031A36" w:rsidRDefault="007C0173" w:rsidP="00F151BD">
      <w:pPr>
        <w:tabs>
          <w:tab w:val="left" w:pos="6221"/>
        </w:tabs>
        <w:spacing w:line="276" w:lineRule="auto"/>
        <w:rPr>
          <w:rFonts w:ascii="Times New Roman" w:hAnsi="Times New Roman" w:cs="Times New Roman"/>
          <w:sz w:val="28"/>
          <w:szCs w:val="28"/>
          <w:lang w:bidi="ar-IQ"/>
        </w:rPr>
      </w:pPr>
      <w:r w:rsidRPr="00114E80">
        <w:rPr>
          <w:rFonts w:ascii="Times New Roman" w:hAnsi="Times New Roman" w:cs="Times New Roman" w:hint="cs"/>
          <w:sz w:val="32"/>
          <w:szCs w:val="32"/>
          <w:rtl/>
          <w:lang w:bidi="ar-IQ"/>
        </w:rPr>
        <w:t>فمن حيث الاشخاص</w:t>
      </w:r>
      <w:r w:rsidR="00121DF4" w:rsidRPr="00114E80">
        <w:rPr>
          <w:rFonts w:ascii="Times New Roman" w:hAnsi="Times New Roman" w:cs="Times New Roman" w:hint="cs"/>
          <w:sz w:val="32"/>
          <w:szCs w:val="32"/>
          <w:rtl/>
          <w:lang w:bidi="ar-IQ"/>
        </w:rPr>
        <w:t xml:space="preserve"> يلتزم المصرف بحفظ الاوراق المودعة بنفسه وعدم التخلي عن حيازتها الى الغير الا لسبب يستلزم ذلك كان يكون النقل او التخلي عن حيازتها بغرض ضمان حماية  وامان  اكثر او تنفيذاً لأوامر السلطة العامة ويخضع السبب الذي ادى الى قيام البنك بالتخلي عن حيازتها لتقدير محكمة الموضوع لتقدير ما اذا كان يبرر العمل الذي قام به البنك ام لا وذلك على ضوء الظروف المحيطة بالواقعة التي تختلف من حالة لأخرى </w:t>
      </w:r>
      <w:r w:rsidR="007230E1" w:rsidRPr="007230E1">
        <w:rPr>
          <w:rFonts w:ascii="Times New Roman" w:hAnsi="Times New Roman" w:cs="Times New Roman" w:hint="cs"/>
          <w:b/>
          <w:bCs/>
          <w:sz w:val="28"/>
          <w:szCs w:val="28"/>
          <w:vertAlign w:val="superscript"/>
          <w:rtl/>
          <w:lang w:bidi="ar-IQ"/>
        </w:rPr>
        <w:t>(</w:t>
      </w:r>
      <w:r w:rsidR="007230E1" w:rsidRPr="007230E1">
        <w:rPr>
          <w:rStyle w:val="a4"/>
          <w:rFonts w:ascii="Times New Roman" w:hAnsi="Times New Roman" w:cs="Times New Roman"/>
          <w:b/>
          <w:bCs/>
          <w:sz w:val="28"/>
          <w:szCs w:val="28"/>
          <w:rtl/>
          <w:lang w:bidi="ar-IQ"/>
        </w:rPr>
        <w:footnoteReference w:id="31"/>
      </w:r>
      <w:r w:rsidR="007230E1" w:rsidRPr="007230E1">
        <w:rPr>
          <w:rFonts w:ascii="Times New Roman" w:hAnsi="Times New Roman" w:cs="Times New Roman" w:hint="cs"/>
          <w:b/>
          <w:bCs/>
          <w:sz w:val="28"/>
          <w:szCs w:val="28"/>
          <w:vertAlign w:val="superscript"/>
          <w:rtl/>
          <w:lang w:bidi="ar-IQ"/>
        </w:rPr>
        <w:t>)</w:t>
      </w:r>
      <w:r w:rsidR="007230E1">
        <w:rPr>
          <w:rFonts w:ascii="Times New Roman" w:hAnsi="Times New Roman" w:cs="Times New Roman" w:hint="cs"/>
          <w:b/>
          <w:bCs/>
          <w:sz w:val="28"/>
          <w:szCs w:val="28"/>
          <w:vertAlign w:val="superscript"/>
          <w:rtl/>
          <w:lang w:bidi="ar-IQ"/>
        </w:rPr>
        <w:t xml:space="preserve"> .</w:t>
      </w:r>
    </w:p>
    <w:p w:rsidR="00031A36" w:rsidRDefault="00031A36" w:rsidP="00F151BD">
      <w:pPr>
        <w:tabs>
          <w:tab w:val="left" w:pos="6221"/>
        </w:tabs>
        <w:spacing w:line="276" w:lineRule="auto"/>
        <w:rPr>
          <w:rFonts w:ascii="Times New Roman" w:hAnsi="Times New Roman" w:cs="Times New Roman"/>
          <w:sz w:val="28"/>
          <w:szCs w:val="28"/>
          <w:lang w:bidi="ar-IQ"/>
        </w:rPr>
      </w:pPr>
    </w:p>
    <w:p w:rsidR="00B70470" w:rsidRDefault="00121DF4" w:rsidP="00F151BD">
      <w:pPr>
        <w:spacing w:line="276" w:lineRule="auto"/>
        <w:rPr>
          <w:rFonts w:ascii="Times New Roman" w:hAnsi="Times New Roman" w:cs="Times New Roman"/>
          <w:sz w:val="28"/>
          <w:szCs w:val="28"/>
          <w:rtl/>
          <w:lang w:bidi="ar-IQ"/>
        </w:rPr>
      </w:pPr>
      <w:r w:rsidRPr="00114E80">
        <w:rPr>
          <w:rFonts w:ascii="Times New Roman" w:hAnsi="Times New Roman" w:cs="Times New Roman" w:hint="cs"/>
          <w:sz w:val="32"/>
          <w:szCs w:val="32"/>
          <w:rtl/>
          <w:lang w:bidi="ar-IQ"/>
        </w:rPr>
        <w:t xml:space="preserve">ومن حيث المكان يتعين على المصرف حفظ الاوراق المودعة لديه في مكان الايداع ذاته </w:t>
      </w:r>
      <w:r w:rsidR="00AC3EAF" w:rsidRPr="00114E80">
        <w:rPr>
          <w:rFonts w:ascii="Times New Roman" w:hAnsi="Times New Roman" w:cs="Times New Roman" w:hint="cs"/>
          <w:sz w:val="32"/>
          <w:szCs w:val="32"/>
          <w:rtl/>
          <w:lang w:bidi="ar-IQ"/>
        </w:rPr>
        <w:t>لأنه</w:t>
      </w:r>
      <w:r w:rsidRPr="00114E80">
        <w:rPr>
          <w:rFonts w:ascii="Times New Roman" w:hAnsi="Times New Roman" w:cs="Times New Roman" w:hint="cs"/>
          <w:sz w:val="32"/>
          <w:szCs w:val="32"/>
          <w:rtl/>
          <w:lang w:bidi="ar-IQ"/>
        </w:rPr>
        <w:t xml:space="preserve"> هو المكان الذي يجب ردها فيه </w:t>
      </w:r>
      <w:r w:rsidR="00AC3EAF" w:rsidRPr="00114E80">
        <w:rPr>
          <w:rFonts w:ascii="Times New Roman" w:hAnsi="Times New Roman" w:cs="Times New Roman" w:hint="cs"/>
          <w:sz w:val="32"/>
          <w:szCs w:val="32"/>
          <w:rtl/>
          <w:lang w:bidi="ar-IQ"/>
        </w:rPr>
        <w:t>وهذا ما قررته المادتان 348-</w:t>
      </w:r>
      <w:r w:rsidR="00693A55" w:rsidRPr="00114E80">
        <w:rPr>
          <w:rFonts w:ascii="Times New Roman" w:hAnsi="Times New Roman" w:cs="Times New Roman" w:hint="cs"/>
          <w:sz w:val="32"/>
          <w:szCs w:val="32"/>
          <w:rtl/>
          <w:lang w:bidi="ar-IQ"/>
        </w:rPr>
        <w:t xml:space="preserve"> </w:t>
      </w:r>
      <w:r w:rsidR="00AC3EAF" w:rsidRPr="00114E80">
        <w:rPr>
          <w:rFonts w:ascii="Times New Roman" w:hAnsi="Times New Roman" w:cs="Times New Roman" w:hint="cs"/>
          <w:sz w:val="32"/>
          <w:szCs w:val="32"/>
          <w:rtl/>
          <w:lang w:bidi="ar-IQ"/>
        </w:rPr>
        <w:t>ف2 من قانون التجارة العراقي الملغي والمادة 314-</w:t>
      </w:r>
      <w:r w:rsidR="00693A55" w:rsidRPr="00114E80">
        <w:rPr>
          <w:rFonts w:ascii="Times New Roman" w:hAnsi="Times New Roman" w:cs="Times New Roman" w:hint="cs"/>
          <w:sz w:val="32"/>
          <w:szCs w:val="32"/>
          <w:rtl/>
          <w:lang w:bidi="ar-IQ"/>
        </w:rPr>
        <w:t xml:space="preserve"> </w:t>
      </w:r>
      <w:r w:rsidR="00AC3EAF" w:rsidRPr="00114E80">
        <w:rPr>
          <w:rFonts w:ascii="Times New Roman" w:hAnsi="Times New Roman" w:cs="Times New Roman" w:hint="cs"/>
          <w:sz w:val="32"/>
          <w:szCs w:val="32"/>
          <w:rtl/>
          <w:lang w:bidi="ar-IQ"/>
        </w:rPr>
        <w:t>ف2 من قانون التجارة المصري النافذ بقولها</w:t>
      </w:r>
      <w:r w:rsidR="00693A55" w:rsidRPr="00114E80">
        <w:rPr>
          <w:rFonts w:ascii="Times New Roman" w:hAnsi="Times New Roman" w:cs="Times New Roman" w:hint="cs"/>
          <w:sz w:val="32"/>
          <w:szCs w:val="32"/>
          <w:rtl/>
          <w:lang w:bidi="ar-IQ"/>
        </w:rPr>
        <w:t xml:space="preserve"> </w:t>
      </w:r>
      <w:r w:rsidR="00AC3EAF" w:rsidRPr="00114E80">
        <w:rPr>
          <w:rFonts w:ascii="Times New Roman" w:hAnsi="Times New Roman" w:cs="Times New Roman" w:hint="cs"/>
          <w:sz w:val="32"/>
          <w:szCs w:val="32"/>
          <w:rtl/>
          <w:lang w:bidi="ar-IQ"/>
        </w:rPr>
        <w:t>(2-</w:t>
      </w:r>
      <w:r w:rsidR="00693A55" w:rsidRPr="00114E80">
        <w:rPr>
          <w:rFonts w:ascii="Times New Roman" w:hAnsi="Times New Roman" w:cs="Times New Roman" w:hint="cs"/>
          <w:sz w:val="32"/>
          <w:szCs w:val="32"/>
          <w:rtl/>
          <w:lang w:bidi="ar-IQ"/>
        </w:rPr>
        <w:t xml:space="preserve"> </w:t>
      </w:r>
      <w:r w:rsidR="00AC3EAF" w:rsidRPr="00114E80">
        <w:rPr>
          <w:rFonts w:ascii="Times New Roman" w:hAnsi="Times New Roman" w:cs="Times New Roman" w:hint="cs"/>
          <w:sz w:val="32"/>
          <w:szCs w:val="32"/>
          <w:rtl/>
          <w:lang w:bidi="ar-IQ"/>
        </w:rPr>
        <w:t>يكون الرد في المكان الذي تم فيه الايداع)</w:t>
      </w:r>
      <w:r w:rsidR="00693A55" w:rsidRPr="00114E80">
        <w:rPr>
          <w:rFonts w:ascii="Times New Roman" w:hAnsi="Times New Roman" w:cs="Times New Roman" w:hint="cs"/>
          <w:sz w:val="32"/>
          <w:szCs w:val="32"/>
          <w:rtl/>
          <w:lang w:bidi="ar-IQ"/>
        </w:rPr>
        <w:t xml:space="preserve"> </w:t>
      </w:r>
      <w:r w:rsidR="00693A55" w:rsidRPr="00693A55">
        <w:rPr>
          <w:rFonts w:ascii="Times New Roman" w:hAnsi="Times New Roman" w:cs="Times New Roman" w:hint="cs"/>
          <w:b/>
          <w:bCs/>
          <w:sz w:val="28"/>
          <w:szCs w:val="28"/>
          <w:vertAlign w:val="superscript"/>
          <w:rtl/>
          <w:lang w:bidi="ar-IQ"/>
        </w:rPr>
        <w:t>(</w:t>
      </w:r>
      <w:r w:rsidR="007230E1" w:rsidRPr="00693A55">
        <w:rPr>
          <w:rStyle w:val="a4"/>
          <w:rFonts w:ascii="Times New Roman" w:hAnsi="Times New Roman" w:cs="Times New Roman"/>
          <w:b/>
          <w:bCs/>
          <w:sz w:val="28"/>
          <w:szCs w:val="28"/>
          <w:rtl/>
          <w:lang w:bidi="ar-IQ"/>
        </w:rPr>
        <w:footnoteReference w:id="32"/>
      </w:r>
      <w:r w:rsidR="00693A55" w:rsidRPr="00693A55">
        <w:rPr>
          <w:rFonts w:ascii="Times New Roman" w:hAnsi="Times New Roman" w:cs="Times New Roman" w:hint="cs"/>
          <w:b/>
          <w:bCs/>
          <w:sz w:val="28"/>
          <w:szCs w:val="28"/>
          <w:vertAlign w:val="superscript"/>
          <w:rtl/>
          <w:lang w:bidi="ar-IQ"/>
        </w:rPr>
        <w:t>)</w:t>
      </w:r>
      <w:r w:rsidR="00693A55">
        <w:rPr>
          <w:rFonts w:ascii="Times New Roman" w:hAnsi="Times New Roman" w:cs="Times New Roman" w:hint="cs"/>
          <w:b/>
          <w:bCs/>
          <w:sz w:val="28"/>
          <w:szCs w:val="28"/>
          <w:vertAlign w:val="superscript"/>
          <w:rtl/>
          <w:lang w:bidi="ar-IQ"/>
        </w:rPr>
        <w:t xml:space="preserve"> .</w:t>
      </w:r>
      <w:r w:rsidR="00AC3EAF">
        <w:rPr>
          <w:rFonts w:ascii="Times New Roman" w:hAnsi="Times New Roman" w:cs="Times New Roman" w:hint="cs"/>
          <w:sz w:val="28"/>
          <w:szCs w:val="28"/>
          <w:rtl/>
          <w:lang w:bidi="ar-IQ"/>
        </w:rPr>
        <w:t xml:space="preserve"> </w:t>
      </w:r>
    </w:p>
    <w:p w:rsidR="00BD417C" w:rsidRDefault="00BD417C" w:rsidP="00F151BD">
      <w:pPr>
        <w:spacing w:line="276" w:lineRule="auto"/>
        <w:rPr>
          <w:rFonts w:ascii="Times New Roman" w:hAnsi="Times New Roman" w:cs="Times New Roman"/>
          <w:sz w:val="32"/>
          <w:szCs w:val="32"/>
          <w:rtl/>
          <w:lang w:bidi="ar-IQ"/>
        </w:rPr>
      </w:pPr>
    </w:p>
    <w:p w:rsidR="00B70470" w:rsidRPr="00BD417C" w:rsidRDefault="00753319" w:rsidP="00F151BD">
      <w:pPr>
        <w:spacing w:line="276" w:lineRule="auto"/>
        <w:rPr>
          <w:rFonts w:ascii="Times New Roman" w:hAnsi="Times New Roman" w:cs="Times New Roman"/>
          <w:sz w:val="36"/>
          <w:szCs w:val="36"/>
          <w:rtl/>
          <w:lang w:bidi="ar-IQ"/>
        </w:rPr>
      </w:pPr>
      <w:r w:rsidRPr="00114E80">
        <w:rPr>
          <w:rFonts w:ascii="Times New Roman" w:hAnsi="Times New Roman" w:cs="Times New Roman" w:hint="cs"/>
          <w:sz w:val="32"/>
          <w:szCs w:val="32"/>
          <w:rtl/>
          <w:lang w:bidi="ar-IQ"/>
        </w:rPr>
        <w:t xml:space="preserve">اما من الناحية القانونية, فيلاحظ ان التزام المصرف المودع لديه بالحفظ لا يقف بحدود الحفظ المادي فقط وانما يمتد ليشمل الحفظ القانوني لها بحيث يجب على </w:t>
      </w:r>
      <w:r w:rsidRPr="00BD417C">
        <w:rPr>
          <w:rFonts w:ascii="Times New Roman" w:hAnsi="Times New Roman" w:cs="Times New Roman" w:hint="cs"/>
          <w:sz w:val="32"/>
          <w:szCs w:val="32"/>
          <w:rtl/>
          <w:lang w:bidi="ar-IQ"/>
        </w:rPr>
        <w:t>المصرف ان يقوم باتخاذ التدابير القانونية للمحافظة على الوديعة ذاتها والثمار الناشئة عنه</w:t>
      </w:r>
      <w:r w:rsidR="00693A55" w:rsidRPr="00BD417C">
        <w:rPr>
          <w:rFonts w:ascii="Times New Roman" w:hAnsi="Times New Roman" w:cs="Times New Roman" w:hint="cs"/>
          <w:sz w:val="32"/>
          <w:szCs w:val="32"/>
          <w:rtl/>
          <w:lang w:bidi="ar-IQ"/>
        </w:rPr>
        <w:t xml:space="preserve"> </w:t>
      </w:r>
      <w:r w:rsidR="00693A55" w:rsidRPr="00BD417C">
        <w:rPr>
          <w:rFonts w:ascii="Times New Roman" w:hAnsi="Times New Roman" w:cs="Times New Roman" w:hint="cs"/>
          <w:b/>
          <w:bCs/>
          <w:sz w:val="36"/>
          <w:szCs w:val="36"/>
          <w:vertAlign w:val="superscript"/>
          <w:rtl/>
          <w:lang w:bidi="ar-IQ"/>
        </w:rPr>
        <w:t>(</w:t>
      </w:r>
      <w:r w:rsidR="00693A55" w:rsidRPr="00BD417C">
        <w:rPr>
          <w:rStyle w:val="a4"/>
          <w:rFonts w:ascii="Times New Roman" w:hAnsi="Times New Roman" w:cs="Times New Roman"/>
          <w:b/>
          <w:bCs/>
          <w:sz w:val="36"/>
          <w:szCs w:val="36"/>
          <w:rtl/>
          <w:lang w:bidi="ar-IQ"/>
        </w:rPr>
        <w:footnoteReference w:id="33"/>
      </w:r>
      <w:r w:rsidR="00693A55" w:rsidRPr="00BD417C">
        <w:rPr>
          <w:rFonts w:ascii="Times New Roman" w:hAnsi="Times New Roman" w:cs="Times New Roman" w:hint="cs"/>
          <w:b/>
          <w:bCs/>
          <w:sz w:val="36"/>
          <w:szCs w:val="36"/>
          <w:vertAlign w:val="superscript"/>
          <w:rtl/>
          <w:lang w:bidi="ar-IQ"/>
        </w:rPr>
        <w:t>) .</w:t>
      </w:r>
    </w:p>
    <w:p w:rsidR="00B70470" w:rsidRDefault="00753319" w:rsidP="00F151BD">
      <w:pPr>
        <w:spacing w:line="276" w:lineRule="auto"/>
        <w:rPr>
          <w:rFonts w:ascii="Times New Roman" w:hAnsi="Times New Roman" w:cs="Times New Roman"/>
          <w:sz w:val="28"/>
          <w:szCs w:val="28"/>
          <w:rtl/>
          <w:lang w:bidi="ar-IQ"/>
        </w:rPr>
      </w:pPr>
      <w:r w:rsidRPr="00BD417C">
        <w:rPr>
          <w:rFonts w:ascii="Times New Roman" w:hAnsi="Times New Roman" w:cs="Times New Roman" w:hint="cs"/>
          <w:sz w:val="32"/>
          <w:szCs w:val="32"/>
          <w:rtl/>
          <w:lang w:bidi="ar-IQ"/>
        </w:rPr>
        <w:t xml:space="preserve">ويقتضي الالتزام بالحفظ الامتناع عن استعمال الصكوك المودعة او التصرف فيها باي شكل من الاشكال بغير اذن من المودع والا اعتبر المصرف مرتكب لجريمة خيانة الامانة </w:t>
      </w:r>
      <w:r w:rsidR="00693A55" w:rsidRPr="00693A55">
        <w:rPr>
          <w:rFonts w:ascii="Times New Roman" w:hAnsi="Times New Roman" w:cs="Times New Roman" w:hint="cs"/>
          <w:b/>
          <w:bCs/>
          <w:sz w:val="28"/>
          <w:szCs w:val="28"/>
          <w:vertAlign w:val="superscript"/>
          <w:rtl/>
          <w:lang w:bidi="ar-IQ"/>
        </w:rPr>
        <w:t>(</w:t>
      </w:r>
      <w:r w:rsidR="00693A55" w:rsidRPr="00693A55">
        <w:rPr>
          <w:rStyle w:val="a4"/>
          <w:rFonts w:ascii="Times New Roman" w:hAnsi="Times New Roman" w:cs="Times New Roman"/>
          <w:b/>
          <w:bCs/>
          <w:sz w:val="28"/>
          <w:szCs w:val="28"/>
          <w:rtl/>
          <w:lang w:bidi="ar-IQ"/>
        </w:rPr>
        <w:footnoteReference w:id="34"/>
      </w:r>
      <w:r w:rsidR="00693A55" w:rsidRPr="00693A55">
        <w:rPr>
          <w:rFonts w:ascii="Times New Roman" w:hAnsi="Times New Roman" w:cs="Times New Roman" w:hint="cs"/>
          <w:b/>
          <w:bCs/>
          <w:sz w:val="28"/>
          <w:szCs w:val="28"/>
          <w:vertAlign w:val="superscript"/>
          <w:rtl/>
          <w:lang w:bidi="ar-IQ"/>
        </w:rPr>
        <w:t>)</w:t>
      </w:r>
      <w:r w:rsidR="00693A55">
        <w:rPr>
          <w:rFonts w:ascii="Times New Roman" w:hAnsi="Times New Roman" w:cs="Times New Roman" w:hint="cs"/>
          <w:sz w:val="28"/>
          <w:szCs w:val="28"/>
          <w:rtl/>
          <w:lang w:bidi="ar-IQ"/>
        </w:rPr>
        <w:t xml:space="preserve"> </w:t>
      </w:r>
      <w:r w:rsidR="009F6C70">
        <w:rPr>
          <w:rFonts w:ascii="Times New Roman" w:hAnsi="Times New Roman" w:cs="Times New Roman" w:hint="cs"/>
          <w:sz w:val="28"/>
          <w:szCs w:val="28"/>
          <w:rtl/>
          <w:lang w:bidi="ar-IQ"/>
        </w:rPr>
        <w:t>.</w:t>
      </w:r>
    </w:p>
    <w:p w:rsidR="00B70470" w:rsidRDefault="00B70470" w:rsidP="00031A36">
      <w:pPr>
        <w:rPr>
          <w:rFonts w:ascii="Times New Roman" w:hAnsi="Times New Roman" w:cs="Times New Roman"/>
          <w:sz w:val="28"/>
          <w:szCs w:val="28"/>
          <w:rtl/>
          <w:lang w:bidi="ar-IQ"/>
        </w:rPr>
      </w:pPr>
    </w:p>
    <w:p w:rsidR="00B70470" w:rsidRPr="00092111" w:rsidRDefault="00092111" w:rsidP="007E7A7F">
      <w:pPr>
        <w:pStyle w:val="3"/>
        <w:rPr>
          <w:rtl/>
        </w:rPr>
      </w:pPr>
      <w:bookmarkStart w:id="31" w:name="_Toc511479840"/>
      <w:bookmarkStart w:id="32" w:name="_Toc511481279"/>
      <w:r w:rsidRPr="00092111">
        <w:rPr>
          <w:rFonts w:hint="cs"/>
          <w:rtl/>
        </w:rPr>
        <w:t>الفرع الثاني</w:t>
      </w:r>
      <w:bookmarkEnd w:id="31"/>
      <w:bookmarkEnd w:id="32"/>
    </w:p>
    <w:p w:rsidR="00092111" w:rsidRPr="00092111" w:rsidRDefault="00092111" w:rsidP="007E7A7F">
      <w:pPr>
        <w:pStyle w:val="3"/>
        <w:rPr>
          <w:rtl/>
        </w:rPr>
      </w:pPr>
      <w:bookmarkStart w:id="33" w:name="_Toc511479841"/>
      <w:bookmarkStart w:id="34" w:name="_Toc511481280"/>
      <w:r w:rsidRPr="00092111">
        <w:rPr>
          <w:rFonts w:hint="cs"/>
          <w:rtl/>
        </w:rPr>
        <w:t>الالتزام برد الاوراق المودعة</w:t>
      </w:r>
      <w:bookmarkEnd w:id="33"/>
      <w:bookmarkEnd w:id="34"/>
    </w:p>
    <w:p w:rsidR="00B70470" w:rsidRPr="00092111" w:rsidRDefault="00B70470" w:rsidP="00092111">
      <w:pPr>
        <w:jc w:val="center"/>
        <w:rPr>
          <w:rFonts w:ascii="Times New Roman" w:hAnsi="Times New Roman" w:cs="Times New Roman"/>
          <w:b/>
          <w:bCs/>
          <w:sz w:val="40"/>
          <w:szCs w:val="40"/>
          <w:rtl/>
          <w:lang w:bidi="ar-IQ"/>
        </w:rPr>
      </w:pPr>
    </w:p>
    <w:p w:rsidR="00C44623" w:rsidRDefault="002561A9" w:rsidP="00F151BD">
      <w:pPr>
        <w:spacing w:line="276" w:lineRule="auto"/>
        <w:rPr>
          <w:rFonts w:ascii="Times New Roman" w:hAnsi="Times New Roman" w:cs="Times New Roman"/>
          <w:b/>
          <w:bCs/>
          <w:sz w:val="28"/>
          <w:szCs w:val="28"/>
          <w:vertAlign w:val="superscript"/>
          <w:rtl/>
          <w:lang w:bidi="ar-IQ"/>
        </w:rPr>
      </w:pPr>
      <w:r w:rsidRPr="00BD417C">
        <w:rPr>
          <w:rFonts w:ascii="Times New Roman" w:hAnsi="Times New Roman" w:cs="Times New Roman" w:hint="cs"/>
          <w:sz w:val="32"/>
          <w:szCs w:val="32"/>
          <w:rtl/>
          <w:lang w:bidi="ar-IQ"/>
        </w:rPr>
        <w:t>يلتزم المصرف برد الاوراق المالية التي اودعت لديه من قبل العميل ,والعميل يقوم بذلك بمجرد طلب العميل لها ,لان الالتزام بالحفظ ما وجد الا لتمكين المصرف من رد الاوراق المودعة الى العميل في الموعد المتفق عليه</w:t>
      </w:r>
      <w:r w:rsidR="009864B3" w:rsidRPr="00BD417C">
        <w:rPr>
          <w:rFonts w:ascii="Times New Roman" w:hAnsi="Times New Roman" w:cs="Times New Roman" w:hint="cs"/>
          <w:sz w:val="32"/>
          <w:szCs w:val="32"/>
          <w:rtl/>
          <w:lang w:bidi="ar-IQ"/>
        </w:rPr>
        <w:t xml:space="preserve"> </w:t>
      </w:r>
      <w:r w:rsidR="009864B3" w:rsidRPr="009864B3">
        <w:rPr>
          <w:rFonts w:ascii="Times New Roman" w:hAnsi="Times New Roman" w:cs="Times New Roman" w:hint="cs"/>
          <w:b/>
          <w:bCs/>
          <w:sz w:val="28"/>
          <w:szCs w:val="28"/>
          <w:vertAlign w:val="superscript"/>
          <w:rtl/>
          <w:lang w:bidi="ar-IQ"/>
        </w:rPr>
        <w:t>(</w:t>
      </w:r>
      <w:r w:rsidR="009864B3" w:rsidRPr="009864B3">
        <w:rPr>
          <w:rStyle w:val="a4"/>
          <w:rFonts w:ascii="Times New Roman" w:hAnsi="Times New Roman" w:cs="Times New Roman"/>
          <w:b/>
          <w:bCs/>
          <w:sz w:val="28"/>
          <w:szCs w:val="28"/>
          <w:rtl/>
          <w:lang w:bidi="ar-IQ"/>
        </w:rPr>
        <w:footnoteReference w:id="35"/>
      </w:r>
      <w:r w:rsidR="00C44623">
        <w:rPr>
          <w:rFonts w:ascii="Times New Roman" w:hAnsi="Times New Roman" w:cs="Times New Roman" w:hint="cs"/>
          <w:b/>
          <w:bCs/>
          <w:sz w:val="28"/>
          <w:szCs w:val="28"/>
          <w:vertAlign w:val="superscript"/>
          <w:rtl/>
          <w:lang w:bidi="ar-IQ"/>
        </w:rPr>
        <w:t>)</w:t>
      </w:r>
      <w:r w:rsidR="00114E80">
        <w:rPr>
          <w:rFonts w:ascii="Times New Roman" w:hAnsi="Times New Roman" w:cs="Times New Roman" w:hint="cs"/>
          <w:b/>
          <w:bCs/>
          <w:sz w:val="28"/>
          <w:szCs w:val="28"/>
          <w:vertAlign w:val="superscript"/>
          <w:rtl/>
          <w:lang w:bidi="ar-IQ"/>
        </w:rPr>
        <w:t xml:space="preserve">  .</w:t>
      </w:r>
      <w:r w:rsidR="00C44623">
        <w:rPr>
          <w:rFonts w:ascii="Times New Roman" w:hAnsi="Times New Roman" w:cs="Times New Roman" w:hint="cs"/>
          <w:b/>
          <w:bCs/>
          <w:sz w:val="28"/>
          <w:szCs w:val="28"/>
          <w:vertAlign w:val="superscript"/>
          <w:rtl/>
          <w:lang w:bidi="ar-IQ"/>
        </w:rPr>
        <w:t xml:space="preserve"> </w:t>
      </w:r>
    </w:p>
    <w:p w:rsidR="00C44623" w:rsidRDefault="00C44623" w:rsidP="00F151BD">
      <w:pPr>
        <w:spacing w:line="276" w:lineRule="auto"/>
        <w:rPr>
          <w:rFonts w:ascii="Times New Roman" w:hAnsi="Times New Roman" w:cs="Times New Roman"/>
          <w:b/>
          <w:bCs/>
          <w:sz w:val="28"/>
          <w:szCs w:val="28"/>
          <w:vertAlign w:val="superscript"/>
          <w:rtl/>
          <w:lang w:bidi="ar-IQ"/>
        </w:rPr>
      </w:pPr>
    </w:p>
    <w:p w:rsidR="00C44623" w:rsidRDefault="00C44623" w:rsidP="00F151BD">
      <w:pPr>
        <w:spacing w:line="276" w:lineRule="auto"/>
        <w:rPr>
          <w:rFonts w:ascii="Times New Roman" w:hAnsi="Times New Roman" w:cs="Times New Roman"/>
          <w:sz w:val="28"/>
          <w:szCs w:val="28"/>
          <w:rtl/>
          <w:lang w:bidi="ar-IQ"/>
        </w:rPr>
      </w:pPr>
    </w:p>
    <w:p w:rsidR="00114E80" w:rsidRPr="00F151BD" w:rsidRDefault="002561A9" w:rsidP="00F151BD">
      <w:pPr>
        <w:spacing w:line="276" w:lineRule="auto"/>
        <w:rPr>
          <w:rFonts w:ascii="Times New Roman" w:hAnsi="Times New Roman" w:cs="Times New Roman"/>
          <w:sz w:val="32"/>
          <w:szCs w:val="32"/>
          <w:rtl/>
          <w:lang w:bidi="ar-IQ"/>
        </w:rPr>
      </w:pPr>
      <w:r w:rsidRPr="00114E80">
        <w:rPr>
          <w:rFonts w:ascii="Times New Roman" w:hAnsi="Times New Roman" w:cs="Times New Roman" w:hint="cs"/>
          <w:sz w:val="32"/>
          <w:szCs w:val="32"/>
          <w:rtl/>
          <w:lang w:bidi="ar-IQ"/>
        </w:rPr>
        <w:t xml:space="preserve">ان محل الالتزام بهذا الرد يكون برد الاوراق المودعة ذاتها </w:t>
      </w:r>
      <w:r w:rsidR="00C44623" w:rsidRPr="00114E80">
        <w:rPr>
          <w:rFonts w:ascii="Times New Roman" w:hAnsi="Times New Roman" w:cs="Times New Roman" w:hint="cs"/>
          <w:sz w:val="32"/>
          <w:szCs w:val="32"/>
          <w:rtl/>
          <w:lang w:bidi="ar-IQ"/>
        </w:rPr>
        <w:t>,</w:t>
      </w:r>
      <w:r w:rsidRPr="00114E80">
        <w:rPr>
          <w:rFonts w:ascii="Times New Roman" w:hAnsi="Times New Roman" w:cs="Times New Roman" w:hint="cs"/>
          <w:sz w:val="32"/>
          <w:szCs w:val="32"/>
          <w:rtl/>
          <w:lang w:bidi="ar-IQ"/>
        </w:rPr>
        <w:t>فلا يجبر العميل</w:t>
      </w:r>
      <w:r w:rsidR="00BD5E7E" w:rsidRPr="00114E80">
        <w:rPr>
          <w:rFonts w:ascii="Times New Roman" w:hAnsi="Times New Roman" w:cs="Times New Roman" w:hint="cs"/>
          <w:sz w:val="32"/>
          <w:szCs w:val="32"/>
          <w:rtl/>
          <w:lang w:bidi="ar-IQ"/>
        </w:rPr>
        <w:t xml:space="preserve"> على قبول اوراق اخرى ولو كانت من ذات النوع ومماثلة لها في </w:t>
      </w:r>
      <w:r w:rsidR="007D25CF" w:rsidRPr="00114E80">
        <w:rPr>
          <w:rFonts w:ascii="Times New Roman" w:hAnsi="Times New Roman" w:cs="Times New Roman" w:hint="cs"/>
          <w:sz w:val="32"/>
          <w:szCs w:val="32"/>
          <w:rtl/>
          <w:lang w:bidi="ar-IQ"/>
        </w:rPr>
        <w:t xml:space="preserve">القيمة, ومع ذلك يرى البعض انه </w:t>
      </w:r>
      <w:r w:rsidR="007D25CF" w:rsidRPr="00F151BD">
        <w:rPr>
          <w:rFonts w:ascii="Times New Roman" w:hAnsi="Times New Roman" w:cs="Times New Roman" w:hint="cs"/>
          <w:sz w:val="32"/>
          <w:szCs w:val="32"/>
          <w:rtl/>
          <w:lang w:bidi="ar-IQ"/>
        </w:rPr>
        <w:t>اذا تغيرت الورقة او الصك باخر من نوعه لا ينشا عنه ضرر اطلاقاً للعميل فلا مصلحة له في رفض الورقة او الصك المماثل</w:t>
      </w:r>
      <w:r w:rsidR="00C44623" w:rsidRPr="00F151BD">
        <w:rPr>
          <w:rFonts w:ascii="Times New Roman" w:hAnsi="Times New Roman" w:cs="Times New Roman" w:hint="cs"/>
          <w:b/>
          <w:bCs/>
          <w:sz w:val="32"/>
          <w:szCs w:val="32"/>
          <w:vertAlign w:val="superscript"/>
          <w:rtl/>
          <w:lang w:bidi="ar-IQ"/>
        </w:rPr>
        <w:t>(</w:t>
      </w:r>
      <w:r w:rsidR="00C44623" w:rsidRPr="00F151BD">
        <w:rPr>
          <w:rStyle w:val="a4"/>
          <w:rFonts w:ascii="Times New Roman" w:hAnsi="Times New Roman" w:cs="Times New Roman"/>
          <w:b/>
          <w:bCs/>
          <w:sz w:val="32"/>
          <w:szCs w:val="32"/>
          <w:rtl/>
          <w:lang w:bidi="ar-IQ"/>
        </w:rPr>
        <w:footnoteReference w:id="36"/>
      </w:r>
      <w:r w:rsidR="007D25CF" w:rsidRPr="00F151BD">
        <w:rPr>
          <w:rFonts w:ascii="Times New Roman" w:hAnsi="Times New Roman" w:cs="Times New Roman" w:hint="cs"/>
          <w:b/>
          <w:bCs/>
          <w:sz w:val="32"/>
          <w:szCs w:val="32"/>
          <w:vertAlign w:val="superscript"/>
          <w:rtl/>
          <w:lang w:bidi="ar-IQ"/>
        </w:rPr>
        <w:t>)</w:t>
      </w:r>
      <w:r w:rsidR="00C44623" w:rsidRPr="00F151BD">
        <w:rPr>
          <w:rFonts w:ascii="Times New Roman" w:hAnsi="Times New Roman" w:cs="Times New Roman" w:hint="cs"/>
          <w:sz w:val="32"/>
          <w:szCs w:val="32"/>
          <w:rtl/>
          <w:lang w:bidi="ar-IQ"/>
        </w:rPr>
        <w:t xml:space="preserve"> </w:t>
      </w:r>
      <w:r w:rsidR="00114E80" w:rsidRPr="00F151BD">
        <w:rPr>
          <w:rFonts w:ascii="Times New Roman" w:hAnsi="Times New Roman" w:cs="Times New Roman" w:hint="cs"/>
          <w:sz w:val="32"/>
          <w:szCs w:val="32"/>
          <w:rtl/>
          <w:lang w:bidi="ar-IQ"/>
        </w:rPr>
        <w:t>.</w:t>
      </w:r>
    </w:p>
    <w:p w:rsidR="00B70470" w:rsidRPr="00F151BD" w:rsidRDefault="007D25CF" w:rsidP="00F151BD">
      <w:pPr>
        <w:spacing w:line="276" w:lineRule="auto"/>
        <w:rPr>
          <w:rFonts w:ascii="Times New Roman" w:hAnsi="Times New Roman" w:cs="Times New Roman"/>
          <w:sz w:val="32"/>
          <w:szCs w:val="32"/>
          <w:rtl/>
          <w:lang w:bidi="ar-IQ"/>
        </w:rPr>
      </w:pPr>
      <w:r w:rsidRPr="00F151BD">
        <w:rPr>
          <w:rFonts w:ascii="Times New Roman" w:hAnsi="Times New Roman" w:cs="Times New Roman" w:hint="cs"/>
          <w:sz w:val="32"/>
          <w:szCs w:val="32"/>
          <w:rtl/>
          <w:lang w:bidi="ar-IQ"/>
        </w:rPr>
        <w:t xml:space="preserve">ويعتبر الالتزام برد الاوراق المودعة مفترضاً ضرورياً لعقد وديعة الاوراق المالية ,فيجب على المصرف اذاً ان يقوم برد الاوراق ذاتها المودعة لديه ما لم يتفق الطرفان او </w:t>
      </w:r>
      <w:r w:rsidRPr="00F151BD">
        <w:rPr>
          <w:rFonts w:ascii="Times New Roman" w:hAnsi="Times New Roman" w:cs="Times New Roman" w:hint="cs"/>
          <w:sz w:val="32"/>
          <w:szCs w:val="32"/>
          <w:rtl/>
          <w:lang w:bidi="ar-IQ"/>
        </w:rPr>
        <w:lastRenderedPageBreak/>
        <w:t>يقضي القانون برد صكوك من جنسها او صكوك اخرى وفي هذه الحالتين الاخيرتين يعتبر رد الصكوك من قبيل الوفاء بمقابل</w:t>
      </w:r>
      <w:r w:rsidR="00C44623" w:rsidRPr="00F151BD">
        <w:rPr>
          <w:rFonts w:ascii="Times New Roman" w:hAnsi="Times New Roman" w:cs="Times New Roman" w:hint="cs"/>
          <w:b/>
          <w:bCs/>
          <w:sz w:val="32"/>
          <w:szCs w:val="32"/>
          <w:vertAlign w:val="superscript"/>
          <w:rtl/>
          <w:lang w:bidi="ar-IQ"/>
        </w:rPr>
        <w:t>(</w:t>
      </w:r>
      <w:r w:rsidR="00C44623" w:rsidRPr="00F151BD">
        <w:rPr>
          <w:rStyle w:val="a4"/>
          <w:rFonts w:ascii="Times New Roman" w:hAnsi="Times New Roman" w:cs="Times New Roman"/>
          <w:b/>
          <w:bCs/>
          <w:sz w:val="32"/>
          <w:szCs w:val="32"/>
          <w:rtl/>
          <w:lang w:bidi="ar-IQ"/>
        </w:rPr>
        <w:footnoteReference w:id="37"/>
      </w:r>
      <w:r w:rsidRPr="00F151BD">
        <w:rPr>
          <w:rFonts w:ascii="Times New Roman" w:hAnsi="Times New Roman" w:cs="Times New Roman" w:hint="cs"/>
          <w:b/>
          <w:bCs/>
          <w:sz w:val="32"/>
          <w:szCs w:val="32"/>
          <w:vertAlign w:val="superscript"/>
          <w:rtl/>
          <w:lang w:bidi="ar-IQ"/>
        </w:rPr>
        <w:t>)</w:t>
      </w:r>
      <w:r w:rsidRPr="00F151BD">
        <w:rPr>
          <w:rFonts w:ascii="Times New Roman" w:hAnsi="Times New Roman" w:cs="Times New Roman" w:hint="cs"/>
          <w:sz w:val="32"/>
          <w:szCs w:val="32"/>
          <w:rtl/>
          <w:lang w:bidi="ar-IQ"/>
        </w:rPr>
        <w:t xml:space="preserve"> . </w:t>
      </w:r>
    </w:p>
    <w:p w:rsidR="00B70470" w:rsidRPr="00F151BD" w:rsidRDefault="007D25CF" w:rsidP="00F151BD">
      <w:pPr>
        <w:spacing w:line="276" w:lineRule="auto"/>
        <w:rPr>
          <w:rFonts w:ascii="Times New Roman" w:hAnsi="Times New Roman" w:cs="Times New Roman"/>
          <w:sz w:val="32"/>
          <w:szCs w:val="32"/>
          <w:rtl/>
          <w:lang w:bidi="ar-IQ"/>
        </w:rPr>
      </w:pPr>
      <w:r w:rsidRPr="00F151BD">
        <w:rPr>
          <w:rFonts w:ascii="Times New Roman" w:hAnsi="Times New Roman" w:cs="Times New Roman" w:hint="cs"/>
          <w:sz w:val="32"/>
          <w:szCs w:val="32"/>
          <w:rtl/>
          <w:lang w:bidi="ar-IQ"/>
        </w:rPr>
        <w:t>فالأصل هو رد الاوراق المالية المودعة  عيناً بنهاية العقد الى المودع والا كان ضامناً لقيمتها باستثناء حالة هلاكها نتيجة القوة القاهرة</w:t>
      </w:r>
      <w:r w:rsidR="009F7ED6" w:rsidRPr="00F151BD">
        <w:rPr>
          <w:rFonts w:ascii="Times New Roman" w:hAnsi="Times New Roman" w:cs="Times New Roman" w:hint="cs"/>
          <w:sz w:val="32"/>
          <w:szCs w:val="32"/>
          <w:rtl/>
          <w:lang w:bidi="ar-IQ"/>
        </w:rPr>
        <w:t xml:space="preserve"> </w:t>
      </w:r>
      <w:r w:rsidR="009F7ED6" w:rsidRPr="00F151BD">
        <w:rPr>
          <w:rFonts w:ascii="Times New Roman" w:hAnsi="Times New Roman" w:cs="Times New Roman" w:hint="cs"/>
          <w:b/>
          <w:bCs/>
          <w:sz w:val="32"/>
          <w:szCs w:val="32"/>
          <w:vertAlign w:val="superscript"/>
          <w:rtl/>
          <w:lang w:bidi="ar-IQ"/>
        </w:rPr>
        <w:t>(</w:t>
      </w:r>
      <w:r w:rsidR="00C44623" w:rsidRPr="00F151BD">
        <w:rPr>
          <w:rStyle w:val="a4"/>
          <w:rFonts w:ascii="Times New Roman" w:hAnsi="Times New Roman" w:cs="Times New Roman"/>
          <w:b/>
          <w:bCs/>
          <w:sz w:val="32"/>
          <w:szCs w:val="32"/>
          <w:rtl/>
          <w:lang w:bidi="ar-IQ"/>
        </w:rPr>
        <w:footnoteReference w:id="38"/>
      </w:r>
      <w:r w:rsidR="009F7ED6" w:rsidRPr="00F151BD">
        <w:rPr>
          <w:rFonts w:ascii="Times New Roman" w:hAnsi="Times New Roman" w:cs="Times New Roman" w:hint="cs"/>
          <w:b/>
          <w:bCs/>
          <w:sz w:val="32"/>
          <w:szCs w:val="32"/>
          <w:vertAlign w:val="superscript"/>
          <w:rtl/>
          <w:lang w:bidi="ar-IQ"/>
        </w:rPr>
        <w:t>)</w:t>
      </w:r>
      <w:r w:rsidR="009F7ED6" w:rsidRPr="00F151BD">
        <w:rPr>
          <w:rFonts w:ascii="Times New Roman" w:hAnsi="Times New Roman" w:cs="Times New Roman" w:hint="cs"/>
          <w:sz w:val="32"/>
          <w:szCs w:val="32"/>
          <w:rtl/>
          <w:lang w:bidi="ar-IQ"/>
        </w:rPr>
        <w:t xml:space="preserve"> .</w:t>
      </w:r>
    </w:p>
    <w:p w:rsidR="009F7ED6" w:rsidRPr="00F151BD" w:rsidRDefault="00C72062" w:rsidP="00F151BD">
      <w:pPr>
        <w:spacing w:line="276" w:lineRule="auto"/>
        <w:rPr>
          <w:rFonts w:ascii="Times New Roman" w:hAnsi="Times New Roman" w:cs="Times New Roman"/>
          <w:b/>
          <w:bCs/>
          <w:sz w:val="32"/>
          <w:szCs w:val="32"/>
          <w:vertAlign w:val="superscript"/>
          <w:rtl/>
          <w:lang w:bidi="ar-IQ"/>
        </w:rPr>
      </w:pPr>
      <w:r w:rsidRPr="00F151BD">
        <w:rPr>
          <w:rFonts w:ascii="Times New Roman" w:hAnsi="Times New Roman" w:cs="Times New Roman" w:hint="cs"/>
          <w:sz w:val="32"/>
          <w:szCs w:val="32"/>
          <w:rtl/>
          <w:lang w:bidi="ar-IQ"/>
        </w:rPr>
        <w:t>والتزام المصرف المودع لديه برد الاوراق المالية المودعة هو التزام بنتيجة الامر الذي يعني ان امتناع المصرف عن تنفيذ الرد عينا يرتب قيام المسؤولية كجزاء لهذا الامتناع مالم يكن الامتناع مبنياً على مسوغ قانوني</w:t>
      </w:r>
      <w:r w:rsidR="009F7ED6" w:rsidRPr="00F151BD">
        <w:rPr>
          <w:rFonts w:ascii="Times New Roman" w:hAnsi="Times New Roman" w:cs="Times New Roman" w:hint="cs"/>
          <w:b/>
          <w:bCs/>
          <w:sz w:val="32"/>
          <w:szCs w:val="32"/>
          <w:vertAlign w:val="superscript"/>
          <w:rtl/>
          <w:lang w:bidi="ar-IQ"/>
        </w:rPr>
        <w:t>(</w:t>
      </w:r>
      <w:r w:rsidR="009F7ED6" w:rsidRPr="00F151BD">
        <w:rPr>
          <w:rStyle w:val="a4"/>
          <w:rFonts w:ascii="Times New Roman" w:hAnsi="Times New Roman" w:cs="Times New Roman"/>
          <w:b/>
          <w:bCs/>
          <w:sz w:val="32"/>
          <w:szCs w:val="32"/>
          <w:rtl/>
          <w:lang w:bidi="ar-IQ"/>
        </w:rPr>
        <w:footnoteReference w:id="39"/>
      </w:r>
      <w:r w:rsidR="009F7ED6" w:rsidRPr="00F151BD">
        <w:rPr>
          <w:rFonts w:ascii="Times New Roman" w:hAnsi="Times New Roman" w:cs="Times New Roman" w:hint="cs"/>
          <w:b/>
          <w:bCs/>
          <w:sz w:val="32"/>
          <w:szCs w:val="32"/>
          <w:vertAlign w:val="superscript"/>
          <w:rtl/>
          <w:lang w:bidi="ar-IQ"/>
        </w:rPr>
        <w:t xml:space="preserve">) .  </w:t>
      </w:r>
    </w:p>
    <w:p w:rsidR="000D724D" w:rsidRPr="00F151BD" w:rsidRDefault="000D724D" w:rsidP="00F151BD">
      <w:pPr>
        <w:spacing w:line="276" w:lineRule="auto"/>
        <w:rPr>
          <w:rFonts w:ascii="Times New Roman" w:hAnsi="Times New Roman" w:cs="Times New Roman"/>
          <w:sz w:val="32"/>
          <w:szCs w:val="32"/>
          <w:rtl/>
          <w:lang w:bidi="ar-IQ"/>
        </w:rPr>
      </w:pPr>
    </w:p>
    <w:p w:rsidR="00B70470" w:rsidRPr="00F151BD" w:rsidRDefault="00C72062" w:rsidP="00F151BD">
      <w:pPr>
        <w:spacing w:line="276" w:lineRule="auto"/>
        <w:rPr>
          <w:rFonts w:ascii="Times New Roman" w:hAnsi="Times New Roman" w:cs="Times New Roman"/>
          <w:b/>
          <w:bCs/>
          <w:sz w:val="32"/>
          <w:szCs w:val="32"/>
          <w:vertAlign w:val="superscript"/>
          <w:rtl/>
          <w:lang w:bidi="ar-IQ"/>
        </w:rPr>
      </w:pPr>
      <w:r w:rsidRPr="00F151BD">
        <w:rPr>
          <w:rFonts w:ascii="Times New Roman" w:hAnsi="Times New Roman" w:cs="Times New Roman" w:hint="cs"/>
          <w:sz w:val="32"/>
          <w:szCs w:val="32"/>
          <w:rtl/>
          <w:lang w:bidi="ar-IQ"/>
        </w:rPr>
        <w:t>كان يستعمل حقه في الحبس حتى يحصل على ما هو  مستحق له من اجر وعمولة</w:t>
      </w:r>
      <w:r w:rsidR="009F7ED6" w:rsidRPr="00F151BD">
        <w:rPr>
          <w:rFonts w:ascii="Times New Roman" w:hAnsi="Times New Roman" w:cs="Times New Roman" w:hint="cs"/>
          <w:sz w:val="32"/>
          <w:szCs w:val="32"/>
          <w:rtl/>
          <w:lang w:bidi="ar-IQ"/>
        </w:rPr>
        <w:t>,</w:t>
      </w:r>
      <w:r w:rsidRPr="00F151BD">
        <w:rPr>
          <w:rFonts w:ascii="Times New Roman" w:hAnsi="Times New Roman" w:cs="Times New Roman" w:hint="cs"/>
          <w:sz w:val="32"/>
          <w:szCs w:val="32"/>
          <w:rtl/>
          <w:lang w:bidi="ar-IQ"/>
        </w:rPr>
        <w:t xml:space="preserve"> او قد يكون العميل قد اصدر له امر ببيع الصكوك فتنتهي صفة البنك كمودع لديه بمقتضى عقد الوديعة ويحكم علاقته بمالك الصكوك العلاقة الجديدة التي </w:t>
      </w:r>
      <w:proofErr w:type="spellStart"/>
      <w:r w:rsidRPr="00F151BD">
        <w:rPr>
          <w:rFonts w:ascii="Times New Roman" w:hAnsi="Times New Roman" w:cs="Times New Roman" w:hint="cs"/>
          <w:sz w:val="32"/>
          <w:szCs w:val="32"/>
          <w:rtl/>
          <w:lang w:bidi="ar-IQ"/>
        </w:rPr>
        <w:t>نشاءت</w:t>
      </w:r>
      <w:proofErr w:type="spellEnd"/>
      <w:r w:rsidRPr="00F151BD">
        <w:rPr>
          <w:rFonts w:ascii="Times New Roman" w:hAnsi="Times New Roman" w:cs="Times New Roman" w:hint="cs"/>
          <w:sz w:val="32"/>
          <w:szCs w:val="32"/>
          <w:rtl/>
          <w:lang w:bidi="ar-IQ"/>
        </w:rPr>
        <w:t xml:space="preserve"> بينهما وهي عقد الوكالة </w:t>
      </w:r>
      <w:r w:rsidR="009F7ED6" w:rsidRPr="00F151BD">
        <w:rPr>
          <w:rFonts w:ascii="Times New Roman" w:hAnsi="Times New Roman" w:cs="Times New Roman" w:hint="cs"/>
          <w:b/>
          <w:bCs/>
          <w:sz w:val="32"/>
          <w:szCs w:val="32"/>
          <w:vertAlign w:val="superscript"/>
          <w:rtl/>
          <w:lang w:bidi="ar-IQ"/>
        </w:rPr>
        <w:t>(</w:t>
      </w:r>
      <w:r w:rsidR="009F7ED6" w:rsidRPr="00F151BD">
        <w:rPr>
          <w:rStyle w:val="a4"/>
          <w:rFonts w:ascii="Times New Roman" w:hAnsi="Times New Roman" w:cs="Times New Roman"/>
          <w:b/>
          <w:bCs/>
          <w:sz w:val="32"/>
          <w:szCs w:val="32"/>
          <w:rtl/>
          <w:lang w:bidi="ar-IQ"/>
        </w:rPr>
        <w:footnoteReference w:id="40"/>
      </w:r>
      <w:r w:rsidR="009F7ED6" w:rsidRPr="00F151BD">
        <w:rPr>
          <w:rFonts w:ascii="Times New Roman" w:hAnsi="Times New Roman" w:cs="Times New Roman" w:hint="cs"/>
          <w:b/>
          <w:bCs/>
          <w:sz w:val="32"/>
          <w:szCs w:val="32"/>
          <w:vertAlign w:val="superscript"/>
          <w:rtl/>
          <w:lang w:bidi="ar-IQ"/>
        </w:rPr>
        <w:t xml:space="preserve">) </w:t>
      </w:r>
      <w:r w:rsidR="000D724D" w:rsidRPr="00F151BD">
        <w:rPr>
          <w:rFonts w:ascii="Times New Roman" w:hAnsi="Times New Roman" w:cs="Times New Roman" w:hint="cs"/>
          <w:b/>
          <w:bCs/>
          <w:sz w:val="32"/>
          <w:szCs w:val="32"/>
          <w:vertAlign w:val="superscript"/>
          <w:rtl/>
          <w:lang w:bidi="ar-IQ"/>
        </w:rPr>
        <w:t>.</w:t>
      </w:r>
    </w:p>
    <w:p w:rsidR="000D724D" w:rsidRPr="00F151BD" w:rsidRDefault="000D724D" w:rsidP="00F151BD">
      <w:pPr>
        <w:spacing w:line="276" w:lineRule="auto"/>
        <w:rPr>
          <w:rFonts w:ascii="Times New Roman" w:hAnsi="Times New Roman" w:cs="Times New Roman"/>
          <w:sz w:val="32"/>
          <w:szCs w:val="32"/>
          <w:rtl/>
          <w:lang w:bidi="ar-IQ"/>
        </w:rPr>
      </w:pPr>
    </w:p>
    <w:p w:rsidR="000D724D" w:rsidRPr="00F151BD" w:rsidRDefault="00C72062" w:rsidP="00F151BD">
      <w:pPr>
        <w:spacing w:line="276" w:lineRule="auto"/>
        <w:rPr>
          <w:rFonts w:ascii="Times New Roman" w:hAnsi="Times New Roman" w:cs="Times New Roman"/>
          <w:sz w:val="32"/>
          <w:szCs w:val="32"/>
          <w:rtl/>
          <w:lang w:bidi="ar-IQ"/>
        </w:rPr>
      </w:pPr>
      <w:r w:rsidRPr="00F151BD">
        <w:rPr>
          <w:rFonts w:ascii="Times New Roman" w:hAnsi="Times New Roman" w:cs="Times New Roman" w:hint="cs"/>
          <w:sz w:val="32"/>
          <w:szCs w:val="32"/>
          <w:rtl/>
          <w:lang w:bidi="ar-IQ"/>
        </w:rPr>
        <w:t>اما زمان ومكان الرد ,</w:t>
      </w:r>
      <w:r w:rsidR="004A3EB6" w:rsidRPr="00F151BD">
        <w:rPr>
          <w:rFonts w:ascii="Times New Roman" w:hAnsi="Times New Roman" w:cs="Times New Roman" w:hint="cs"/>
          <w:sz w:val="32"/>
          <w:szCs w:val="32"/>
          <w:rtl/>
          <w:lang w:bidi="ar-IQ"/>
        </w:rPr>
        <w:t>فالأصل</w:t>
      </w:r>
      <w:r w:rsidRPr="00F151BD">
        <w:rPr>
          <w:rFonts w:ascii="Times New Roman" w:hAnsi="Times New Roman" w:cs="Times New Roman" w:hint="cs"/>
          <w:sz w:val="32"/>
          <w:szCs w:val="32"/>
          <w:rtl/>
          <w:lang w:bidi="ar-IQ"/>
        </w:rPr>
        <w:t xml:space="preserve"> ان يرد المصرف الاوراق </w:t>
      </w:r>
      <w:r w:rsidR="004A3EB6" w:rsidRPr="00F151BD">
        <w:rPr>
          <w:rFonts w:ascii="Times New Roman" w:hAnsi="Times New Roman" w:cs="Times New Roman" w:hint="cs"/>
          <w:sz w:val="32"/>
          <w:szCs w:val="32"/>
          <w:rtl/>
          <w:lang w:bidi="ar-IQ"/>
        </w:rPr>
        <w:t>المودعة عنده</w:t>
      </w:r>
      <w:r w:rsidRPr="00F151BD">
        <w:rPr>
          <w:rFonts w:ascii="Times New Roman" w:hAnsi="Times New Roman" w:cs="Times New Roman" w:hint="cs"/>
          <w:sz w:val="32"/>
          <w:szCs w:val="32"/>
          <w:rtl/>
          <w:lang w:bidi="ar-IQ"/>
        </w:rPr>
        <w:t xml:space="preserve"> بمجرد طلبها وقد ترد في الوقت المتفق عليه </w:t>
      </w:r>
      <w:r w:rsidR="004A3EB6" w:rsidRPr="00F151BD">
        <w:rPr>
          <w:rFonts w:ascii="Times New Roman" w:hAnsi="Times New Roman" w:cs="Times New Roman" w:hint="cs"/>
          <w:sz w:val="32"/>
          <w:szCs w:val="32"/>
          <w:rtl/>
          <w:lang w:bidi="ar-IQ"/>
        </w:rPr>
        <w:t>,واذا كان عقد الايداع غير محدد المدة فيحق لكل من الطرفين ان ينهي العقد في اي وقت ,</w:t>
      </w:r>
      <w:r w:rsidRPr="00F151BD">
        <w:rPr>
          <w:rFonts w:ascii="Times New Roman" w:hAnsi="Times New Roman" w:cs="Times New Roman" w:hint="cs"/>
          <w:sz w:val="32"/>
          <w:szCs w:val="32"/>
          <w:rtl/>
          <w:lang w:bidi="ar-IQ"/>
        </w:rPr>
        <w:t xml:space="preserve"> </w:t>
      </w:r>
      <w:r w:rsidR="004A3EB6" w:rsidRPr="00F151BD">
        <w:rPr>
          <w:rFonts w:ascii="Times New Roman" w:hAnsi="Times New Roman" w:cs="Times New Roman" w:hint="cs"/>
          <w:sz w:val="32"/>
          <w:szCs w:val="32"/>
          <w:rtl/>
          <w:lang w:bidi="ar-IQ"/>
        </w:rPr>
        <w:t>وقد يستغرق المصرف وقت معقول في عملية الرد بهدف التحقق من شخصية طالب الرد,  وفي اغلب الاحيان تلجا  بعض المصارف الى تحديد او اشتراط بعض الوقائع التي تكون سبباً يؤدي الى انهاء العقد تلقائياً ودون حاجة الى اخطاره كوفاة المودع او افلاسه او اخلاله بالتزاماته</w:t>
      </w:r>
      <w:r w:rsidR="000D724D" w:rsidRPr="00F151BD">
        <w:rPr>
          <w:rFonts w:ascii="Times New Roman" w:hAnsi="Times New Roman" w:cs="Times New Roman" w:hint="cs"/>
          <w:sz w:val="32"/>
          <w:szCs w:val="32"/>
          <w:rtl/>
          <w:lang w:bidi="ar-IQ"/>
        </w:rPr>
        <w:t xml:space="preserve"> </w:t>
      </w:r>
      <w:r w:rsidR="000D724D" w:rsidRPr="00F151BD">
        <w:rPr>
          <w:rFonts w:ascii="Times New Roman" w:hAnsi="Times New Roman" w:cs="Times New Roman" w:hint="cs"/>
          <w:b/>
          <w:bCs/>
          <w:sz w:val="32"/>
          <w:szCs w:val="32"/>
          <w:vertAlign w:val="superscript"/>
          <w:rtl/>
          <w:lang w:bidi="ar-IQ"/>
        </w:rPr>
        <w:t>(</w:t>
      </w:r>
      <w:r w:rsidR="000D724D" w:rsidRPr="00F151BD">
        <w:rPr>
          <w:rStyle w:val="a4"/>
          <w:rFonts w:ascii="Times New Roman" w:hAnsi="Times New Roman" w:cs="Times New Roman"/>
          <w:b/>
          <w:bCs/>
          <w:sz w:val="32"/>
          <w:szCs w:val="32"/>
          <w:rtl/>
          <w:lang w:bidi="ar-IQ"/>
        </w:rPr>
        <w:footnoteReference w:id="41"/>
      </w:r>
      <w:r w:rsidR="004A3EB6" w:rsidRPr="00F151BD">
        <w:rPr>
          <w:rFonts w:ascii="Times New Roman" w:hAnsi="Times New Roman" w:cs="Times New Roman" w:hint="cs"/>
          <w:b/>
          <w:bCs/>
          <w:sz w:val="32"/>
          <w:szCs w:val="32"/>
          <w:vertAlign w:val="superscript"/>
          <w:rtl/>
          <w:lang w:bidi="ar-IQ"/>
        </w:rPr>
        <w:t>)</w:t>
      </w:r>
      <w:r w:rsidR="004A3EB6" w:rsidRPr="00F151BD">
        <w:rPr>
          <w:rFonts w:ascii="Times New Roman" w:hAnsi="Times New Roman" w:cs="Times New Roman" w:hint="cs"/>
          <w:sz w:val="32"/>
          <w:szCs w:val="32"/>
          <w:rtl/>
          <w:lang w:bidi="ar-IQ"/>
        </w:rPr>
        <w:t xml:space="preserve"> </w:t>
      </w:r>
      <w:r w:rsidR="000D724D" w:rsidRPr="00F151BD">
        <w:rPr>
          <w:rFonts w:ascii="Times New Roman" w:hAnsi="Times New Roman" w:cs="Times New Roman" w:hint="cs"/>
          <w:sz w:val="32"/>
          <w:szCs w:val="32"/>
          <w:rtl/>
          <w:lang w:bidi="ar-IQ"/>
        </w:rPr>
        <w:t>.</w:t>
      </w:r>
    </w:p>
    <w:p w:rsidR="00B70470" w:rsidRPr="00F151BD" w:rsidRDefault="004A3EB6" w:rsidP="00F151BD">
      <w:pPr>
        <w:spacing w:line="276" w:lineRule="auto"/>
        <w:rPr>
          <w:rFonts w:ascii="Times New Roman" w:hAnsi="Times New Roman" w:cs="Times New Roman"/>
          <w:sz w:val="32"/>
          <w:szCs w:val="32"/>
          <w:rtl/>
          <w:lang w:bidi="ar-IQ"/>
        </w:rPr>
      </w:pPr>
      <w:r w:rsidRPr="00F151BD">
        <w:rPr>
          <w:rFonts w:ascii="Times New Roman" w:hAnsi="Times New Roman" w:cs="Times New Roman" w:hint="cs"/>
          <w:sz w:val="32"/>
          <w:szCs w:val="32"/>
          <w:rtl/>
          <w:lang w:bidi="ar-IQ"/>
        </w:rPr>
        <w:t xml:space="preserve"> </w:t>
      </w:r>
    </w:p>
    <w:p w:rsidR="00C146F9" w:rsidRPr="00F151BD" w:rsidRDefault="00C146F9" w:rsidP="00F151BD">
      <w:pPr>
        <w:spacing w:line="276" w:lineRule="auto"/>
        <w:rPr>
          <w:rFonts w:ascii="Times New Roman" w:hAnsi="Times New Roman" w:cs="Times New Roman"/>
          <w:sz w:val="32"/>
          <w:szCs w:val="32"/>
          <w:rtl/>
          <w:lang w:bidi="ar-IQ"/>
        </w:rPr>
      </w:pPr>
      <w:r w:rsidRPr="00F151BD">
        <w:rPr>
          <w:rFonts w:ascii="Times New Roman" w:hAnsi="Times New Roman" w:cs="Times New Roman" w:hint="cs"/>
          <w:sz w:val="32"/>
          <w:szCs w:val="32"/>
          <w:rtl/>
          <w:lang w:bidi="ar-IQ"/>
        </w:rPr>
        <w:t>ويفترض ان ترد الاوراق المودعة في المكان المتفق عليه ,فاذا لم يتفق على مكان يكون الرد واجب في المكان الذي تم فيه الايداع ,وقد جاء موقف القوانين محل المقارنة مطابقاً في هذا الموضوع</w:t>
      </w:r>
      <w:r w:rsidR="00F151BD">
        <w:rPr>
          <w:rFonts w:ascii="Times New Roman" w:hAnsi="Times New Roman" w:cs="Times New Roman" w:hint="cs"/>
          <w:sz w:val="32"/>
          <w:szCs w:val="32"/>
          <w:rtl/>
          <w:lang w:bidi="ar-IQ"/>
        </w:rPr>
        <w:t xml:space="preserve"> </w:t>
      </w:r>
      <w:r w:rsidR="00F151BD" w:rsidRPr="00F151BD">
        <w:rPr>
          <w:rFonts w:ascii="Times New Roman" w:hAnsi="Times New Roman" w:cs="Times New Roman" w:hint="cs"/>
          <w:b/>
          <w:bCs/>
          <w:sz w:val="28"/>
          <w:szCs w:val="28"/>
          <w:vertAlign w:val="superscript"/>
          <w:rtl/>
          <w:lang w:bidi="ar-IQ"/>
        </w:rPr>
        <w:t>(</w:t>
      </w:r>
      <w:r w:rsidR="00F151BD" w:rsidRPr="00F151BD">
        <w:rPr>
          <w:rStyle w:val="a4"/>
          <w:rFonts w:ascii="Times New Roman" w:hAnsi="Times New Roman" w:cs="Times New Roman"/>
          <w:b/>
          <w:bCs/>
          <w:sz w:val="28"/>
          <w:szCs w:val="28"/>
          <w:rtl/>
          <w:lang w:bidi="ar-IQ"/>
        </w:rPr>
        <w:footnoteReference w:id="42"/>
      </w:r>
      <w:r w:rsidRPr="00F151BD">
        <w:rPr>
          <w:rFonts w:ascii="Times New Roman" w:hAnsi="Times New Roman" w:cs="Times New Roman" w:hint="cs"/>
          <w:b/>
          <w:bCs/>
          <w:sz w:val="28"/>
          <w:szCs w:val="28"/>
          <w:vertAlign w:val="superscript"/>
          <w:rtl/>
          <w:lang w:bidi="ar-IQ"/>
        </w:rPr>
        <w:t>).</w:t>
      </w:r>
    </w:p>
    <w:p w:rsidR="00B70470" w:rsidRPr="00F151BD" w:rsidRDefault="00C146F9" w:rsidP="00F151BD">
      <w:pPr>
        <w:spacing w:line="276" w:lineRule="auto"/>
        <w:rPr>
          <w:rFonts w:ascii="Times New Roman" w:hAnsi="Times New Roman" w:cs="Times New Roman"/>
          <w:sz w:val="32"/>
          <w:szCs w:val="32"/>
          <w:rtl/>
          <w:lang w:bidi="ar-IQ"/>
        </w:rPr>
      </w:pPr>
      <w:r w:rsidRPr="00F151BD">
        <w:rPr>
          <w:rFonts w:ascii="Times New Roman" w:hAnsi="Times New Roman" w:cs="Times New Roman" w:hint="cs"/>
          <w:sz w:val="32"/>
          <w:szCs w:val="32"/>
          <w:rtl/>
          <w:lang w:bidi="ar-IQ"/>
        </w:rPr>
        <w:t xml:space="preserve">ان طالب الرد هو العميل المودع وهذا هو الاصل ولكن هل يشترط ان يكون طالب الرد شخص اخر غير المودع؟ </w:t>
      </w:r>
    </w:p>
    <w:p w:rsidR="00B70470" w:rsidRDefault="00C146F9" w:rsidP="00A96791">
      <w:pPr>
        <w:spacing w:line="276" w:lineRule="auto"/>
        <w:rPr>
          <w:rFonts w:ascii="Times New Roman" w:hAnsi="Times New Roman" w:cs="Times New Roman"/>
          <w:sz w:val="28"/>
          <w:szCs w:val="28"/>
          <w:rtl/>
          <w:lang w:bidi="ar-IQ"/>
        </w:rPr>
      </w:pPr>
      <w:r w:rsidRPr="00F151BD">
        <w:rPr>
          <w:rFonts w:ascii="Times New Roman" w:hAnsi="Times New Roman" w:cs="Times New Roman" w:hint="cs"/>
          <w:sz w:val="32"/>
          <w:szCs w:val="32"/>
          <w:rtl/>
          <w:lang w:bidi="ar-IQ"/>
        </w:rPr>
        <w:t xml:space="preserve">يكون الرد لمودع الورقة اي العميل المودع او لحلفائه او لمن يعينه من هؤلاء الاشخاص ,ويتعين على المصرف بطبيعة الحال ان يتحقق من شخصية طال الرد ومن اهليته وانه </w:t>
      </w:r>
      <w:r w:rsidRPr="00F151BD">
        <w:rPr>
          <w:rFonts w:ascii="Times New Roman" w:hAnsi="Times New Roman" w:cs="Times New Roman" w:hint="cs"/>
          <w:sz w:val="32"/>
          <w:szCs w:val="32"/>
          <w:rtl/>
          <w:lang w:bidi="ar-IQ"/>
        </w:rPr>
        <w:lastRenderedPageBreak/>
        <w:t xml:space="preserve">هو العميل او حلفائه او وكيله او نائبه القانوني وعليه ان يبذل في هذا التحقق </w:t>
      </w:r>
      <w:r w:rsidR="008F13FB" w:rsidRPr="00F151BD">
        <w:rPr>
          <w:rFonts w:ascii="Times New Roman" w:hAnsi="Times New Roman" w:cs="Times New Roman" w:hint="cs"/>
          <w:sz w:val="32"/>
          <w:szCs w:val="32"/>
          <w:rtl/>
          <w:lang w:bidi="ar-IQ"/>
        </w:rPr>
        <w:t>من العناية ما يتناسب مع تخصصه</w:t>
      </w:r>
      <w:r w:rsidRPr="00F151BD">
        <w:rPr>
          <w:rFonts w:ascii="Times New Roman" w:hAnsi="Times New Roman" w:cs="Times New Roman" w:hint="cs"/>
          <w:sz w:val="32"/>
          <w:szCs w:val="32"/>
          <w:rtl/>
          <w:lang w:bidi="ar-IQ"/>
        </w:rPr>
        <w:t xml:space="preserve"> </w:t>
      </w:r>
      <w:r w:rsidR="008F13FB" w:rsidRPr="00F151BD">
        <w:rPr>
          <w:rFonts w:ascii="Times New Roman" w:hAnsi="Times New Roman" w:cs="Times New Roman" w:hint="cs"/>
          <w:sz w:val="32"/>
          <w:szCs w:val="32"/>
          <w:rtl/>
          <w:lang w:bidi="ar-IQ"/>
        </w:rPr>
        <w:t>ووسائله ,فعليه ان يكتشف تزوير الامضاء مثلاً الا اللهم اذا كان التزوير قد بلغ حداً من الاتقان يصعب معه على الخبير العادي تمييزه</w:t>
      </w:r>
      <w:r w:rsidR="00A96791" w:rsidRPr="00A96791">
        <w:rPr>
          <w:rFonts w:ascii="Times New Roman" w:hAnsi="Times New Roman" w:cs="Times New Roman" w:hint="cs"/>
          <w:b/>
          <w:bCs/>
          <w:sz w:val="28"/>
          <w:szCs w:val="28"/>
          <w:vertAlign w:val="superscript"/>
          <w:rtl/>
          <w:lang w:bidi="ar-IQ"/>
        </w:rPr>
        <w:t>(</w:t>
      </w:r>
      <w:r w:rsidR="00F151BD" w:rsidRPr="00A96791">
        <w:rPr>
          <w:rStyle w:val="a4"/>
          <w:rFonts w:ascii="Times New Roman" w:hAnsi="Times New Roman" w:cs="Times New Roman"/>
          <w:b/>
          <w:bCs/>
          <w:sz w:val="28"/>
          <w:szCs w:val="28"/>
          <w:rtl/>
          <w:lang w:bidi="ar-IQ"/>
        </w:rPr>
        <w:footnoteReference w:id="43"/>
      </w:r>
      <w:r w:rsidR="008F13FB" w:rsidRPr="00A96791">
        <w:rPr>
          <w:rFonts w:ascii="Times New Roman" w:hAnsi="Times New Roman" w:cs="Times New Roman" w:hint="cs"/>
          <w:b/>
          <w:bCs/>
          <w:sz w:val="28"/>
          <w:szCs w:val="28"/>
          <w:vertAlign w:val="superscript"/>
          <w:rtl/>
          <w:lang w:bidi="ar-IQ"/>
        </w:rPr>
        <w:t>)</w:t>
      </w:r>
      <w:r>
        <w:rPr>
          <w:rFonts w:ascii="Times New Roman" w:hAnsi="Times New Roman" w:cs="Times New Roman" w:hint="cs"/>
          <w:sz w:val="28"/>
          <w:szCs w:val="28"/>
          <w:rtl/>
          <w:lang w:bidi="ar-IQ"/>
        </w:rPr>
        <w:t xml:space="preserve">   </w:t>
      </w:r>
    </w:p>
    <w:p w:rsidR="00B70470" w:rsidRDefault="008F13FB" w:rsidP="00A96791">
      <w:pPr>
        <w:spacing w:line="276" w:lineRule="auto"/>
        <w:rPr>
          <w:rFonts w:ascii="Times New Roman" w:hAnsi="Times New Roman" w:cs="Times New Roman"/>
          <w:sz w:val="28"/>
          <w:szCs w:val="28"/>
          <w:rtl/>
          <w:lang w:bidi="ar-IQ"/>
        </w:rPr>
      </w:pPr>
      <w:r w:rsidRPr="00A96791">
        <w:rPr>
          <w:rFonts w:ascii="Times New Roman" w:hAnsi="Times New Roman" w:cs="Times New Roman" w:hint="cs"/>
          <w:sz w:val="32"/>
          <w:szCs w:val="32"/>
          <w:rtl/>
          <w:lang w:bidi="ar-IQ"/>
        </w:rPr>
        <w:t>والاصل ان يقدم طالب الرد الايصال الذي يفيد استلام المصرف لهذه الاوراق والذي سلم اليه عند</w:t>
      </w:r>
      <w:r w:rsidR="00BD37D9" w:rsidRPr="00A96791">
        <w:rPr>
          <w:rFonts w:ascii="Times New Roman" w:hAnsi="Times New Roman" w:cs="Times New Roman" w:hint="cs"/>
          <w:sz w:val="32"/>
          <w:szCs w:val="32"/>
          <w:rtl/>
          <w:lang w:bidi="ar-IQ"/>
        </w:rPr>
        <w:t xml:space="preserve"> الايداع ولكن هذا لا يمنع من مطالبة المصرف برد هذه الاوراق لان الايصال لا يمثل الاوراق المودعة ولكنه دليل لأثبات استلام المصرف لها</w:t>
      </w:r>
      <w:r w:rsidR="00A96791" w:rsidRPr="00A96791">
        <w:rPr>
          <w:rFonts w:ascii="Times New Roman" w:hAnsi="Times New Roman" w:cs="Times New Roman" w:hint="cs"/>
          <w:sz w:val="32"/>
          <w:szCs w:val="32"/>
          <w:rtl/>
          <w:lang w:bidi="ar-IQ"/>
        </w:rPr>
        <w:t xml:space="preserve"> </w:t>
      </w:r>
      <w:r w:rsidR="00A96791" w:rsidRPr="00A96791">
        <w:rPr>
          <w:rFonts w:ascii="Times New Roman" w:hAnsi="Times New Roman" w:cs="Times New Roman" w:hint="cs"/>
          <w:b/>
          <w:bCs/>
          <w:sz w:val="28"/>
          <w:szCs w:val="28"/>
          <w:vertAlign w:val="superscript"/>
          <w:rtl/>
          <w:lang w:bidi="ar-IQ"/>
        </w:rPr>
        <w:t>(</w:t>
      </w:r>
      <w:r w:rsidR="00A96791" w:rsidRPr="00A96791">
        <w:rPr>
          <w:rStyle w:val="a4"/>
          <w:rFonts w:ascii="Times New Roman" w:hAnsi="Times New Roman" w:cs="Times New Roman"/>
          <w:b/>
          <w:bCs/>
          <w:sz w:val="28"/>
          <w:szCs w:val="28"/>
          <w:rtl/>
          <w:lang w:bidi="ar-IQ"/>
        </w:rPr>
        <w:footnoteReference w:id="44"/>
      </w:r>
      <w:r w:rsidR="00BD37D9" w:rsidRPr="00A96791">
        <w:rPr>
          <w:rFonts w:ascii="Times New Roman" w:hAnsi="Times New Roman" w:cs="Times New Roman" w:hint="cs"/>
          <w:b/>
          <w:bCs/>
          <w:sz w:val="28"/>
          <w:szCs w:val="28"/>
          <w:vertAlign w:val="superscript"/>
          <w:rtl/>
          <w:lang w:bidi="ar-IQ"/>
        </w:rPr>
        <w:t>)</w:t>
      </w:r>
      <w:r>
        <w:rPr>
          <w:rFonts w:ascii="Times New Roman" w:hAnsi="Times New Roman" w:cs="Times New Roman" w:hint="cs"/>
          <w:sz w:val="28"/>
          <w:szCs w:val="28"/>
          <w:rtl/>
          <w:lang w:bidi="ar-IQ"/>
        </w:rPr>
        <w:t xml:space="preserve"> </w:t>
      </w:r>
      <w:r w:rsidR="00A96791">
        <w:rPr>
          <w:rFonts w:ascii="Times New Roman" w:hAnsi="Times New Roman" w:cs="Times New Roman" w:hint="cs"/>
          <w:sz w:val="28"/>
          <w:szCs w:val="28"/>
          <w:rtl/>
          <w:lang w:bidi="ar-IQ"/>
        </w:rPr>
        <w:t>.</w:t>
      </w:r>
    </w:p>
    <w:p w:rsidR="00B70470" w:rsidRDefault="00B70470" w:rsidP="00031A36">
      <w:pPr>
        <w:rPr>
          <w:rFonts w:ascii="Times New Roman" w:hAnsi="Times New Roman" w:cs="Times New Roman"/>
          <w:sz w:val="28"/>
          <w:szCs w:val="28"/>
          <w:rtl/>
          <w:lang w:bidi="ar-IQ"/>
        </w:rPr>
      </w:pPr>
    </w:p>
    <w:p w:rsidR="00B70470" w:rsidRDefault="00B70470" w:rsidP="00031A36">
      <w:pPr>
        <w:rPr>
          <w:rFonts w:ascii="Times New Roman" w:hAnsi="Times New Roman" w:cs="Times New Roman"/>
          <w:sz w:val="28"/>
          <w:szCs w:val="28"/>
          <w:rtl/>
          <w:lang w:bidi="ar-IQ"/>
        </w:rPr>
      </w:pPr>
    </w:p>
    <w:p w:rsidR="00B70470" w:rsidRPr="007A5B30" w:rsidRDefault="007A5B30" w:rsidP="007E7A7F">
      <w:pPr>
        <w:pStyle w:val="3"/>
        <w:rPr>
          <w:rtl/>
        </w:rPr>
      </w:pPr>
      <w:bookmarkStart w:id="35" w:name="_Toc511479842"/>
      <w:bookmarkStart w:id="36" w:name="_Toc511481281"/>
      <w:r w:rsidRPr="007A5B30">
        <w:rPr>
          <w:rFonts w:hint="cs"/>
          <w:rtl/>
        </w:rPr>
        <w:t>الفرع الثالث</w:t>
      </w:r>
      <w:bookmarkEnd w:id="35"/>
      <w:bookmarkEnd w:id="36"/>
    </w:p>
    <w:p w:rsidR="007A5B30" w:rsidRPr="007A5B30" w:rsidRDefault="007A5B30" w:rsidP="007E7A7F">
      <w:pPr>
        <w:pStyle w:val="3"/>
        <w:rPr>
          <w:rtl/>
        </w:rPr>
      </w:pPr>
      <w:bookmarkStart w:id="37" w:name="_Toc511479843"/>
      <w:bookmarkStart w:id="38" w:name="_Toc511481282"/>
      <w:r w:rsidRPr="007A5B30">
        <w:rPr>
          <w:rFonts w:hint="cs"/>
          <w:rtl/>
        </w:rPr>
        <w:t>الالتزام بإدارة حافظة الاوراق المالية</w:t>
      </w:r>
      <w:bookmarkEnd w:id="37"/>
      <w:bookmarkEnd w:id="38"/>
    </w:p>
    <w:p w:rsidR="00B70470" w:rsidRDefault="00B70470" w:rsidP="00031A36">
      <w:pPr>
        <w:rPr>
          <w:rFonts w:ascii="Times New Roman" w:hAnsi="Times New Roman" w:cs="Times New Roman"/>
          <w:sz w:val="28"/>
          <w:szCs w:val="28"/>
          <w:rtl/>
          <w:lang w:bidi="ar-IQ"/>
        </w:rPr>
      </w:pPr>
    </w:p>
    <w:p w:rsidR="00B70470" w:rsidRDefault="007A5B30" w:rsidP="00A96791">
      <w:pPr>
        <w:spacing w:line="276" w:lineRule="auto"/>
        <w:rPr>
          <w:rFonts w:ascii="Times New Roman" w:hAnsi="Times New Roman" w:cs="Times New Roman"/>
          <w:sz w:val="28"/>
          <w:szCs w:val="28"/>
          <w:rtl/>
          <w:lang w:bidi="ar-IQ"/>
        </w:rPr>
      </w:pPr>
      <w:r w:rsidRPr="00A96791">
        <w:rPr>
          <w:rFonts w:ascii="Times New Roman" w:hAnsi="Times New Roman" w:cs="Times New Roman" w:hint="cs"/>
          <w:sz w:val="32"/>
          <w:szCs w:val="32"/>
          <w:rtl/>
          <w:lang w:bidi="ar-IQ"/>
        </w:rPr>
        <w:t>الى جانب الالتزام بالحفظ والرد يلتزم المصرف فيما يعرف اليوم بإدارة حافظة الاوراق المالية للعميل الامر الذي يقضي منه القيام بسلسلة من العمليات لخدمة وادارة الاوراق المودعة واساس هذا الالتزام هو ان "سلامة الحفظ مادية وقانونية" كما انه يمكن تفسيره من الناحية القانونية والعرف المصرفي بفكرة الوكالة الضمنية</w:t>
      </w:r>
      <w:r w:rsidR="00A96791" w:rsidRPr="00A96791">
        <w:rPr>
          <w:rFonts w:ascii="Times New Roman" w:hAnsi="Times New Roman" w:cs="Times New Roman" w:hint="cs"/>
          <w:b/>
          <w:bCs/>
          <w:sz w:val="28"/>
          <w:szCs w:val="28"/>
          <w:vertAlign w:val="superscript"/>
          <w:rtl/>
          <w:lang w:bidi="ar-IQ"/>
        </w:rPr>
        <w:t>(</w:t>
      </w:r>
      <w:r w:rsidR="00A96791" w:rsidRPr="00A96791">
        <w:rPr>
          <w:rStyle w:val="a4"/>
          <w:rFonts w:ascii="Times New Roman" w:hAnsi="Times New Roman" w:cs="Times New Roman"/>
          <w:b/>
          <w:bCs/>
          <w:sz w:val="28"/>
          <w:szCs w:val="28"/>
          <w:rtl/>
          <w:lang w:bidi="ar-IQ"/>
        </w:rPr>
        <w:footnoteReference w:id="45"/>
      </w:r>
      <w:r w:rsidRPr="00A96791">
        <w:rPr>
          <w:rFonts w:ascii="Times New Roman" w:hAnsi="Times New Roman" w:cs="Times New Roman" w:hint="cs"/>
          <w:b/>
          <w:bCs/>
          <w:sz w:val="28"/>
          <w:szCs w:val="28"/>
          <w:vertAlign w:val="superscript"/>
          <w:rtl/>
          <w:lang w:bidi="ar-IQ"/>
        </w:rPr>
        <w:t>)</w:t>
      </w:r>
      <w:r w:rsidR="00A96791">
        <w:rPr>
          <w:rFonts w:ascii="Times New Roman" w:hAnsi="Times New Roman" w:cs="Times New Roman" w:hint="cs"/>
          <w:b/>
          <w:bCs/>
          <w:sz w:val="28"/>
          <w:szCs w:val="28"/>
          <w:vertAlign w:val="superscript"/>
          <w:rtl/>
          <w:lang w:bidi="ar-IQ"/>
        </w:rPr>
        <w:t xml:space="preserve"> .</w:t>
      </w:r>
      <w:r>
        <w:rPr>
          <w:rFonts w:ascii="Times New Roman" w:hAnsi="Times New Roman" w:cs="Times New Roman" w:hint="cs"/>
          <w:sz w:val="28"/>
          <w:szCs w:val="28"/>
          <w:rtl/>
          <w:lang w:bidi="ar-IQ"/>
        </w:rPr>
        <w:t xml:space="preserve">  </w:t>
      </w:r>
    </w:p>
    <w:p w:rsidR="00124089" w:rsidRDefault="007A5B30" w:rsidP="00124089">
      <w:pPr>
        <w:rPr>
          <w:rFonts w:ascii="Times New Roman" w:hAnsi="Times New Roman" w:cs="Times New Roman"/>
          <w:b/>
          <w:bCs/>
          <w:sz w:val="28"/>
          <w:szCs w:val="28"/>
          <w:vertAlign w:val="superscript"/>
          <w:rtl/>
          <w:lang w:bidi="ar-IQ"/>
        </w:rPr>
      </w:pPr>
      <w:r>
        <w:rPr>
          <w:rFonts w:ascii="Times New Roman" w:hAnsi="Times New Roman" w:cs="Times New Roman" w:hint="cs"/>
          <w:sz w:val="28"/>
          <w:szCs w:val="28"/>
          <w:rtl/>
          <w:lang w:bidi="ar-IQ"/>
        </w:rPr>
        <w:t xml:space="preserve">وعلى المصرف ان يلتزم </w:t>
      </w:r>
      <w:r w:rsidR="00C64119">
        <w:rPr>
          <w:rFonts w:ascii="Times New Roman" w:hAnsi="Times New Roman" w:cs="Times New Roman" w:hint="cs"/>
          <w:sz w:val="28"/>
          <w:szCs w:val="28"/>
          <w:rtl/>
          <w:lang w:bidi="ar-IQ"/>
        </w:rPr>
        <w:t>بإدارة</w:t>
      </w:r>
      <w:r>
        <w:rPr>
          <w:rFonts w:ascii="Times New Roman" w:hAnsi="Times New Roman" w:cs="Times New Roman" w:hint="cs"/>
          <w:sz w:val="28"/>
          <w:szCs w:val="28"/>
          <w:rtl/>
          <w:lang w:bidi="ar-IQ"/>
        </w:rPr>
        <w:t xml:space="preserve"> الاوراق المالية المودعة لديه من خلال القيام </w:t>
      </w:r>
      <w:r w:rsidR="00C64119">
        <w:rPr>
          <w:rFonts w:ascii="Times New Roman" w:hAnsi="Times New Roman" w:cs="Times New Roman" w:hint="cs"/>
          <w:sz w:val="28"/>
          <w:szCs w:val="28"/>
          <w:rtl/>
          <w:lang w:bidi="ar-IQ"/>
        </w:rPr>
        <w:t xml:space="preserve">بكل العمليات الازمة للمحافظة على الحقوق المتصلة بهذه الاوراق ومن دون ان يتقاضى اي مقابل عن ذلك لأنه تقاضى اجرة عنها عند فتح الحساب فلا موجب لان يتقاضى اجرة مرة ثانية ولان هذه العمليات تابعة لالتزامه بحفظ الاوراق المالية المودعة </w:t>
      </w:r>
      <w:proofErr w:type="spellStart"/>
      <w:r w:rsidR="00C64119">
        <w:rPr>
          <w:rFonts w:ascii="Times New Roman" w:hAnsi="Times New Roman" w:cs="Times New Roman" w:hint="cs"/>
          <w:sz w:val="28"/>
          <w:szCs w:val="28"/>
          <w:rtl/>
          <w:lang w:bidi="ar-IQ"/>
        </w:rPr>
        <w:t>وجزءاً</w:t>
      </w:r>
      <w:proofErr w:type="spellEnd"/>
      <w:r w:rsidR="00C64119">
        <w:rPr>
          <w:rFonts w:ascii="Times New Roman" w:hAnsi="Times New Roman" w:cs="Times New Roman" w:hint="cs"/>
          <w:sz w:val="28"/>
          <w:szCs w:val="28"/>
          <w:rtl/>
          <w:lang w:bidi="ar-IQ"/>
        </w:rPr>
        <w:t xml:space="preserve"> منه</w:t>
      </w:r>
      <w:r w:rsidR="00124089" w:rsidRPr="00124089">
        <w:rPr>
          <w:rFonts w:ascii="Times New Roman" w:hAnsi="Times New Roman" w:cs="Times New Roman" w:hint="cs"/>
          <w:b/>
          <w:bCs/>
          <w:sz w:val="28"/>
          <w:szCs w:val="28"/>
          <w:vertAlign w:val="superscript"/>
          <w:rtl/>
          <w:lang w:bidi="ar-IQ"/>
        </w:rPr>
        <w:t>(</w:t>
      </w:r>
      <w:r w:rsidR="00A96791" w:rsidRPr="00124089">
        <w:rPr>
          <w:rStyle w:val="a4"/>
          <w:rFonts w:ascii="Times New Roman" w:hAnsi="Times New Roman" w:cs="Times New Roman"/>
          <w:b/>
          <w:bCs/>
          <w:sz w:val="28"/>
          <w:szCs w:val="28"/>
          <w:rtl/>
          <w:lang w:bidi="ar-IQ"/>
        </w:rPr>
        <w:footnoteReference w:id="46"/>
      </w:r>
      <w:r w:rsidR="00124089">
        <w:rPr>
          <w:rFonts w:ascii="Times New Roman" w:hAnsi="Times New Roman" w:cs="Times New Roman" w:hint="cs"/>
          <w:b/>
          <w:bCs/>
          <w:sz w:val="28"/>
          <w:szCs w:val="28"/>
          <w:vertAlign w:val="superscript"/>
          <w:rtl/>
          <w:lang w:bidi="ar-IQ"/>
        </w:rPr>
        <w:t>) .</w:t>
      </w:r>
    </w:p>
    <w:p w:rsidR="00124089" w:rsidRDefault="00124089" w:rsidP="00124089">
      <w:pPr>
        <w:rPr>
          <w:rFonts w:ascii="Times New Roman" w:hAnsi="Times New Roman" w:cs="Times New Roman"/>
          <w:b/>
          <w:bCs/>
          <w:sz w:val="28"/>
          <w:szCs w:val="28"/>
          <w:vertAlign w:val="superscript"/>
          <w:rtl/>
          <w:lang w:bidi="ar-IQ"/>
        </w:rPr>
      </w:pPr>
    </w:p>
    <w:p w:rsidR="00124089" w:rsidRDefault="00124089" w:rsidP="00124089">
      <w:pPr>
        <w:rPr>
          <w:rFonts w:ascii="Times New Roman" w:hAnsi="Times New Roman" w:cs="Times New Roman"/>
          <w:b/>
          <w:bCs/>
          <w:sz w:val="28"/>
          <w:szCs w:val="28"/>
          <w:vertAlign w:val="superscript"/>
          <w:rtl/>
          <w:lang w:bidi="ar-IQ"/>
        </w:rPr>
      </w:pPr>
    </w:p>
    <w:p w:rsidR="00124089" w:rsidRDefault="00124089" w:rsidP="00124089">
      <w:pPr>
        <w:rPr>
          <w:rFonts w:ascii="Times New Roman" w:hAnsi="Times New Roman" w:cs="Times New Roman"/>
          <w:b/>
          <w:bCs/>
          <w:sz w:val="28"/>
          <w:szCs w:val="28"/>
          <w:vertAlign w:val="superscript"/>
          <w:rtl/>
          <w:lang w:bidi="ar-IQ"/>
        </w:rPr>
      </w:pPr>
    </w:p>
    <w:p w:rsidR="00124089" w:rsidRDefault="00124089" w:rsidP="00C64119">
      <w:pPr>
        <w:rPr>
          <w:rFonts w:ascii="Times New Roman" w:hAnsi="Times New Roman" w:cs="Times New Roman"/>
          <w:sz w:val="28"/>
          <w:szCs w:val="28"/>
          <w:rtl/>
          <w:lang w:bidi="ar-IQ"/>
        </w:rPr>
      </w:pPr>
    </w:p>
    <w:p w:rsidR="00C64119" w:rsidRPr="00C06777" w:rsidRDefault="00C64119" w:rsidP="00C06777">
      <w:pPr>
        <w:spacing w:line="276" w:lineRule="auto"/>
        <w:rPr>
          <w:rFonts w:ascii="Times New Roman" w:hAnsi="Times New Roman" w:cs="Times New Roman"/>
          <w:sz w:val="32"/>
          <w:szCs w:val="32"/>
          <w:rtl/>
          <w:lang w:bidi="ar-IQ"/>
        </w:rPr>
      </w:pPr>
      <w:r w:rsidRPr="00C06777">
        <w:rPr>
          <w:rFonts w:ascii="Times New Roman" w:hAnsi="Times New Roman" w:cs="Times New Roman" w:hint="cs"/>
          <w:sz w:val="32"/>
          <w:szCs w:val="32"/>
          <w:rtl/>
          <w:lang w:bidi="ar-IQ"/>
        </w:rPr>
        <w:t>وقد اختلفت الآراء في تفسير الاساس القانوني لهذا الالتزام</w:t>
      </w:r>
      <w:r w:rsidR="00464478" w:rsidRPr="00C06777">
        <w:rPr>
          <w:rFonts w:ascii="Times New Roman" w:hAnsi="Times New Roman" w:cs="Times New Roman" w:hint="cs"/>
          <w:sz w:val="32"/>
          <w:szCs w:val="32"/>
          <w:rtl/>
          <w:lang w:bidi="ar-IQ"/>
        </w:rPr>
        <w:t xml:space="preserve"> بالإدارة وما هو مضمونه؟</w:t>
      </w:r>
    </w:p>
    <w:p w:rsidR="00124089" w:rsidRPr="00C06777" w:rsidRDefault="00124089" w:rsidP="00C06777">
      <w:pPr>
        <w:spacing w:line="276" w:lineRule="auto"/>
        <w:rPr>
          <w:rFonts w:ascii="Times New Roman" w:hAnsi="Times New Roman" w:cs="Times New Roman"/>
          <w:sz w:val="32"/>
          <w:szCs w:val="32"/>
          <w:rtl/>
          <w:lang w:bidi="ar-IQ"/>
        </w:rPr>
      </w:pPr>
    </w:p>
    <w:p w:rsidR="00B70470" w:rsidRPr="00C06777" w:rsidRDefault="000B4A2A" w:rsidP="00C06777">
      <w:pPr>
        <w:spacing w:line="276" w:lineRule="auto"/>
        <w:rPr>
          <w:rFonts w:ascii="Times New Roman" w:hAnsi="Times New Roman" w:cs="Times New Roman"/>
          <w:sz w:val="32"/>
          <w:szCs w:val="32"/>
          <w:rtl/>
          <w:lang w:bidi="ar-IQ"/>
        </w:rPr>
      </w:pPr>
      <w:r w:rsidRPr="00C06777">
        <w:rPr>
          <w:rFonts w:ascii="Times New Roman" w:hAnsi="Times New Roman" w:cs="Times New Roman" w:hint="cs"/>
          <w:sz w:val="32"/>
          <w:szCs w:val="32"/>
          <w:rtl/>
          <w:lang w:bidi="ar-IQ"/>
        </w:rPr>
        <w:t xml:space="preserve">يلاحظ بان الاتجاه السائد يؤكد على ان الطبيعة </w:t>
      </w:r>
      <w:proofErr w:type="spellStart"/>
      <w:r w:rsidRPr="00C06777">
        <w:rPr>
          <w:rFonts w:ascii="Times New Roman" w:hAnsi="Times New Roman" w:cs="Times New Roman" w:hint="cs"/>
          <w:sz w:val="32"/>
          <w:szCs w:val="32"/>
          <w:rtl/>
          <w:lang w:bidi="ar-IQ"/>
        </w:rPr>
        <w:t>الايداعية</w:t>
      </w:r>
      <w:proofErr w:type="spellEnd"/>
      <w:r w:rsidRPr="00C06777">
        <w:rPr>
          <w:rFonts w:ascii="Times New Roman" w:hAnsi="Times New Roman" w:cs="Times New Roman" w:hint="cs"/>
          <w:sz w:val="32"/>
          <w:szCs w:val="32"/>
          <w:rtl/>
          <w:lang w:bidi="ar-IQ"/>
        </w:rPr>
        <w:t xml:space="preserve"> لعملية ايداع الاوراق المالية هي التي تفرض على المصرف المودع لديه الالتزام بإدارة الاوراق المودعة سواء نظرنا الى هذه العملية باعتبارها عقد وديعة بسيط او مركباً </w:t>
      </w:r>
      <w:r w:rsidR="00124089" w:rsidRPr="00C06777">
        <w:rPr>
          <w:rFonts w:ascii="Times New Roman" w:hAnsi="Times New Roman" w:cs="Times New Roman" w:hint="cs"/>
          <w:b/>
          <w:bCs/>
          <w:sz w:val="32"/>
          <w:szCs w:val="32"/>
          <w:vertAlign w:val="superscript"/>
          <w:rtl/>
          <w:lang w:bidi="ar-IQ"/>
        </w:rPr>
        <w:t>(</w:t>
      </w:r>
      <w:r w:rsidR="00124089" w:rsidRPr="00C06777">
        <w:rPr>
          <w:rStyle w:val="a4"/>
          <w:rFonts w:ascii="Times New Roman" w:hAnsi="Times New Roman" w:cs="Times New Roman"/>
          <w:b/>
          <w:bCs/>
          <w:sz w:val="32"/>
          <w:szCs w:val="32"/>
          <w:rtl/>
          <w:lang w:bidi="ar-IQ"/>
        </w:rPr>
        <w:footnoteReference w:id="47"/>
      </w:r>
      <w:r w:rsidR="00124089" w:rsidRPr="00C06777">
        <w:rPr>
          <w:rFonts w:ascii="Times New Roman" w:hAnsi="Times New Roman" w:cs="Times New Roman" w:hint="cs"/>
          <w:b/>
          <w:bCs/>
          <w:sz w:val="32"/>
          <w:szCs w:val="32"/>
          <w:vertAlign w:val="superscript"/>
          <w:rtl/>
          <w:lang w:bidi="ar-IQ"/>
        </w:rPr>
        <w:t>) .</w:t>
      </w:r>
      <w:r w:rsidRPr="00C06777">
        <w:rPr>
          <w:rFonts w:ascii="Times New Roman" w:hAnsi="Times New Roman" w:cs="Times New Roman" w:hint="cs"/>
          <w:sz w:val="32"/>
          <w:szCs w:val="32"/>
          <w:rtl/>
          <w:lang w:bidi="ar-IQ"/>
        </w:rPr>
        <w:t xml:space="preserve"> </w:t>
      </w:r>
    </w:p>
    <w:p w:rsidR="00B70470" w:rsidRDefault="000B4A2A" w:rsidP="00C06777">
      <w:pPr>
        <w:spacing w:line="276" w:lineRule="auto"/>
        <w:rPr>
          <w:rFonts w:ascii="Times New Roman" w:hAnsi="Times New Roman" w:cs="Times New Roman"/>
          <w:sz w:val="28"/>
          <w:szCs w:val="28"/>
          <w:rtl/>
          <w:lang w:bidi="ar-IQ"/>
        </w:rPr>
      </w:pPr>
      <w:r w:rsidRPr="00C06777">
        <w:rPr>
          <w:rFonts w:ascii="Times New Roman" w:hAnsi="Times New Roman" w:cs="Times New Roman" w:hint="cs"/>
          <w:sz w:val="32"/>
          <w:szCs w:val="32"/>
          <w:rtl/>
          <w:lang w:bidi="ar-IQ"/>
        </w:rPr>
        <w:lastRenderedPageBreak/>
        <w:t>وثم اتجاه اخر يفسر التزام المصرف بإدارة الاوراق المودعة لديه غير ناجم عن عقد الوديعة بل ان هذا الالتزام ناجم عن عقد اخر يقوم بجوار عقد الوديعة بين المصرف المودع لديه والعميل المودع وهو عقد الوكالة</w:t>
      </w:r>
      <w:r w:rsidR="00C06777" w:rsidRPr="00C06777">
        <w:rPr>
          <w:rFonts w:ascii="Times New Roman" w:hAnsi="Times New Roman" w:cs="Times New Roman" w:hint="cs"/>
          <w:sz w:val="32"/>
          <w:szCs w:val="32"/>
          <w:rtl/>
          <w:lang w:bidi="ar-IQ"/>
        </w:rPr>
        <w:t xml:space="preserve"> </w:t>
      </w:r>
      <w:r w:rsidR="00C06777" w:rsidRPr="00C06777">
        <w:rPr>
          <w:rFonts w:ascii="Times New Roman" w:hAnsi="Times New Roman" w:cs="Times New Roman" w:hint="cs"/>
          <w:b/>
          <w:bCs/>
          <w:sz w:val="28"/>
          <w:szCs w:val="28"/>
          <w:vertAlign w:val="superscript"/>
          <w:rtl/>
          <w:lang w:bidi="ar-IQ"/>
        </w:rPr>
        <w:t>(</w:t>
      </w:r>
      <w:r w:rsidR="00124089" w:rsidRPr="00C06777">
        <w:rPr>
          <w:rStyle w:val="a4"/>
          <w:rFonts w:ascii="Times New Roman" w:hAnsi="Times New Roman" w:cs="Times New Roman"/>
          <w:b/>
          <w:bCs/>
          <w:sz w:val="28"/>
          <w:szCs w:val="28"/>
          <w:rtl/>
          <w:lang w:bidi="ar-IQ"/>
        </w:rPr>
        <w:footnoteReference w:id="48"/>
      </w:r>
      <w:r w:rsidRPr="00C06777">
        <w:rPr>
          <w:rFonts w:ascii="Times New Roman" w:hAnsi="Times New Roman" w:cs="Times New Roman" w:hint="cs"/>
          <w:b/>
          <w:bCs/>
          <w:sz w:val="28"/>
          <w:szCs w:val="28"/>
          <w:vertAlign w:val="superscript"/>
          <w:rtl/>
          <w:lang w:bidi="ar-IQ"/>
        </w:rPr>
        <w:t>)</w:t>
      </w:r>
      <w:r>
        <w:rPr>
          <w:rFonts w:ascii="Times New Roman" w:hAnsi="Times New Roman" w:cs="Times New Roman" w:hint="cs"/>
          <w:sz w:val="28"/>
          <w:szCs w:val="28"/>
          <w:rtl/>
          <w:lang w:bidi="ar-IQ"/>
        </w:rPr>
        <w:t xml:space="preserve"> </w:t>
      </w:r>
    </w:p>
    <w:p w:rsidR="00C06777" w:rsidRDefault="000B4A2A" w:rsidP="00C06777">
      <w:pPr>
        <w:spacing w:line="276" w:lineRule="auto"/>
        <w:rPr>
          <w:rFonts w:ascii="Times New Roman" w:hAnsi="Times New Roman" w:cs="Times New Roman"/>
          <w:sz w:val="28"/>
          <w:szCs w:val="28"/>
          <w:rtl/>
          <w:lang w:bidi="ar-IQ"/>
        </w:rPr>
      </w:pPr>
      <w:r w:rsidRPr="00C06777">
        <w:rPr>
          <w:rFonts w:ascii="Times New Roman" w:hAnsi="Times New Roman" w:cs="Times New Roman" w:hint="cs"/>
          <w:sz w:val="32"/>
          <w:szCs w:val="32"/>
          <w:rtl/>
          <w:lang w:bidi="ar-IQ"/>
        </w:rPr>
        <w:t xml:space="preserve">يلاحظ في التطبيق ان المصارف جرت على طبع نماذج العقود تتضمن بيان العمليات التي يضطلع بها ويكون </w:t>
      </w:r>
      <w:r w:rsidR="00F72D5D" w:rsidRPr="00C06777">
        <w:rPr>
          <w:rFonts w:ascii="Times New Roman" w:hAnsi="Times New Roman" w:cs="Times New Roman" w:hint="cs"/>
          <w:sz w:val="32"/>
          <w:szCs w:val="32"/>
          <w:rtl/>
          <w:lang w:bidi="ar-IQ"/>
        </w:rPr>
        <w:t>للأطراف</w:t>
      </w:r>
      <w:r w:rsidRPr="00C06777">
        <w:rPr>
          <w:rFonts w:ascii="Times New Roman" w:hAnsi="Times New Roman" w:cs="Times New Roman" w:hint="cs"/>
          <w:sz w:val="32"/>
          <w:szCs w:val="32"/>
          <w:rtl/>
          <w:lang w:bidi="ar-IQ"/>
        </w:rPr>
        <w:t xml:space="preserve"> حرية مناقشتها وتعديلها </w:t>
      </w:r>
      <w:r w:rsidR="00F72D5D" w:rsidRPr="00C06777">
        <w:rPr>
          <w:rFonts w:ascii="Times New Roman" w:hAnsi="Times New Roman" w:cs="Times New Roman" w:hint="cs"/>
          <w:sz w:val="32"/>
          <w:szCs w:val="32"/>
          <w:rtl/>
          <w:lang w:bidi="ar-IQ"/>
        </w:rPr>
        <w:t>بحذف او اضافة احدى هذه العمليات قبل التوقيع على العقد ,وغالباً ما تمنح هذه النماذج للمصارف سلطات واسعة في ادارة محفظة الاوراق المودعة</w:t>
      </w:r>
      <w:r w:rsidR="00C06777" w:rsidRPr="00C06777">
        <w:rPr>
          <w:rFonts w:ascii="Times New Roman" w:hAnsi="Times New Roman" w:cs="Times New Roman" w:hint="cs"/>
          <w:b/>
          <w:bCs/>
          <w:sz w:val="28"/>
          <w:szCs w:val="28"/>
          <w:vertAlign w:val="superscript"/>
          <w:rtl/>
          <w:lang w:bidi="ar-IQ"/>
        </w:rPr>
        <w:t>(</w:t>
      </w:r>
      <w:r w:rsidR="00C06777" w:rsidRPr="00C06777">
        <w:rPr>
          <w:rStyle w:val="a4"/>
          <w:rFonts w:ascii="Times New Roman" w:hAnsi="Times New Roman" w:cs="Times New Roman"/>
          <w:b/>
          <w:bCs/>
          <w:sz w:val="28"/>
          <w:szCs w:val="28"/>
          <w:rtl/>
          <w:lang w:bidi="ar-IQ"/>
        </w:rPr>
        <w:footnoteReference w:id="49"/>
      </w:r>
      <w:r w:rsidR="00F72D5D" w:rsidRPr="00C06777">
        <w:rPr>
          <w:rFonts w:ascii="Times New Roman" w:hAnsi="Times New Roman" w:cs="Times New Roman" w:hint="cs"/>
          <w:b/>
          <w:bCs/>
          <w:sz w:val="28"/>
          <w:szCs w:val="28"/>
          <w:vertAlign w:val="superscript"/>
          <w:rtl/>
          <w:lang w:bidi="ar-IQ"/>
        </w:rPr>
        <w:t>)</w:t>
      </w:r>
      <w:r w:rsidR="00C06777">
        <w:rPr>
          <w:rFonts w:ascii="Times New Roman" w:hAnsi="Times New Roman" w:cs="Times New Roman" w:hint="cs"/>
          <w:sz w:val="28"/>
          <w:szCs w:val="28"/>
          <w:rtl/>
          <w:lang w:bidi="ar-IQ"/>
        </w:rPr>
        <w:t>.</w:t>
      </w:r>
    </w:p>
    <w:p w:rsidR="0037280C" w:rsidRDefault="0037280C" w:rsidP="000D6E4E">
      <w:pPr>
        <w:spacing w:line="276" w:lineRule="auto"/>
        <w:rPr>
          <w:rFonts w:ascii="Times New Roman" w:hAnsi="Times New Roman" w:cs="Times New Roman"/>
          <w:sz w:val="28"/>
          <w:szCs w:val="28"/>
          <w:rtl/>
          <w:lang w:bidi="ar-IQ"/>
        </w:rPr>
      </w:pPr>
      <w:r w:rsidRPr="000D6E4E">
        <w:rPr>
          <w:rFonts w:ascii="Times New Roman" w:hAnsi="Times New Roman" w:cs="Times New Roman" w:hint="cs"/>
          <w:sz w:val="32"/>
          <w:szCs w:val="32"/>
          <w:rtl/>
          <w:lang w:bidi="ar-IQ"/>
        </w:rPr>
        <w:t>وبالتالي يكون المصرف المودع لديه مخولاً صراحة بإدارة هذه الاوراق المودعة طالما وجد النص الصريح في ذلك بين الطرفين ,وفي حالة غياب النص الصريح على التوكيل فان القواعد العامة تلزم المصرف المودع لديه بالقيام بالعمليات الازمة للمحافظة على الاوراق المودعة بما يحفظ حقوق العميل كقيام المصرف بتحصيل ارباح الاسهم وفوائد السندات وغيرها من العمليات الاخرى</w:t>
      </w:r>
      <w:r w:rsidR="00C06777" w:rsidRPr="00C06777">
        <w:rPr>
          <w:rFonts w:ascii="Times New Roman" w:hAnsi="Times New Roman" w:cs="Times New Roman" w:hint="cs"/>
          <w:b/>
          <w:bCs/>
          <w:sz w:val="28"/>
          <w:szCs w:val="28"/>
          <w:vertAlign w:val="superscript"/>
          <w:rtl/>
          <w:lang w:bidi="ar-IQ"/>
        </w:rPr>
        <w:t>(</w:t>
      </w:r>
      <w:r w:rsidR="00C06777" w:rsidRPr="00C06777">
        <w:rPr>
          <w:rStyle w:val="a4"/>
          <w:rFonts w:ascii="Times New Roman" w:hAnsi="Times New Roman" w:cs="Times New Roman"/>
          <w:b/>
          <w:bCs/>
          <w:sz w:val="28"/>
          <w:szCs w:val="28"/>
          <w:rtl/>
          <w:lang w:bidi="ar-IQ"/>
        </w:rPr>
        <w:footnoteReference w:id="50"/>
      </w:r>
      <w:r w:rsidRPr="00C06777">
        <w:rPr>
          <w:rFonts w:ascii="Times New Roman" w:hAnsi="Times New Roman" w:cs="Times New Roman" w:hint="cs"/>
          <w:b/>
          <w:bCs/>
          <w:sz w:val="28"/>
          <w:szCs w:val="28"/>
          <w:vertAlign w:val="superscript"/>
          <w:rtl/>
          <w:lang w:bidi="ar-IQ"/>
        </w:rPr>
        <w:t>)</w:t>
      </w:r>
      <w:r>
        <w:rPr>
          <w:rFonts w:ascii="Times New Roman" w:hAnsi="Times New Roman" w:cs="Times New Roman" w:hint="cs"/>
          <w:sz w:val="28"/>
          <w:szCs w:val="28"/>
          <w:rtl/>
          <w:lang w:bidi="ar-IQ"/>
        </w:rPr>
        <w:t>.</w:t>
      </w:r>
    </w:p>
    <w:p w:rsidR="000D6E4E" w:rsidRDefault="0037280C" w:rsidP="000D6E4E">
      <w:pPr>
        <w:spacing w:line="276" w:lineRule="auto"/>
        <w:rPr>
          <w:rFonts w:ascii="Times New Roman" w:hAnsi="Times New Roman" w:cs="Times New Roman"/>
          <w:b/>
          <w:bCs/>
          <w:sz w:val="28"/>
          <w:szCs w:val="28"/>
          <w:vertAlign w:val="superscript"/>
          <w:rtl/>
          <w:lang w:bidi="ar-IQ"/>
        </w:rPr>
      </w:pPr>
      <w:r w:rsidRPr="000D6E4E">
        <w:rPr>
          <w:rFonts w:ascii="Times New Roman" w:hAnsi="Times New Roman" w:cs="Times New Roman" w:hint="cs"/>
          <w:sz w:val="32"/>
          <w:szCs w:val="32"/>
          <w:rtl/>
          <w:lang w:bidi="ar-IQ"/>
        </w:rPr>
        <w:t xml:space="preserve">وفي الحقيقة ان </w:t>
      </w:r>
      <w:r w:rsidR="000547BD" w:rsidRPr="000D6E4E">
        <w:rPr>
          <w:rFonts w:ascii="Times New Roman" w:hAnsi="Times New Roman" w:cs="Times New Roman" w:hint="cs"/>
          <w:sz w:val="32"/>
          <w:szCs w:val="32"/>
          <w:rtl/>
          <w:lang w:bidi="ar-IQ"/>
        </w:rPr>
        <w:t>ما تقدم</w:t>
      </w:r>
      <w:r w:rsidRPr="000D6E4E">
        <w:rPr>
          <w:rFonts w:ascii="Times New Roman" w:hAnsi="Times New Roman" w:cs="Times New Roman" w:hint="cs"/>
          <w:sz w:val="32"/>
          <w:szCs w:val="32"/>
          <w:rtl/>
          <w:lang w:bidi="ar-IQ"/>
        </w:rPr>
        <w:t xml:space="preserve"> ذكره من التزامات تبعية يقوم بها المصرف تلقائياً لا تجد اساسها فقط في كونها  مرتبطة بطبيعة الشي المودع بل ايضاً في ان عقد ايداع الاوراق المالية يتضمن في جوهره عقدين احدهما عقد وديعة والاخر </w:t>
      </w:r>
      <w:r w:rsidR="000547BD" w:rsidRPr="000D6E4E">
        <w:rPr>
          <w:rFonts w:ascii="Times New Roman" w:hAnsi="Times New Roman" w:cs="Times New Roman" w:hint="cs"/>
          <w:sz w:val="32"/>
          <w:szCs w:val="32"/>
          <w:rtl/>
          <w:lang w:bidi="ar-IQ"/>
        </w:rPr>
        <w:t>و</w:t>
      </w:r>
      <w:r w:rsidR="006A2EC5" w:rsidRPr="000D6E4E">
        <w:rPr>
          <w:rFonts w:ascii="Times New Roman" w:hAnsi="Times New Roman" w:cs="Times New Roman" w:hint="cs"/>
          <w:sz w:val="32"/>
          <w:szCs w:val="32"/>
          <w:rtl/>
          <w:lang w:bidi="ar-IQ"/>
        </w:rPr>
        <w:t xml:space="preserve"> </w:t>
      </w:r>
      <w:r w:rsidR="000547BD" w:rsidRPr="000D6E4E">
        <w:rPr>
          <w:rFonts w:ascii="Times New Roman" w:hAnsi="Times New Roman" w:cs="Times New Roman" w:hint="cs"/>
          <w:sz w:val="32"/>
          <w:szCs w:val="32"/>
          <w:rtl/>
          <w:lang w:bidi="ar-IQ"/>
        </w:rPr>
        <w:t>الاخر عقد وكالة</w:t>
      </w:r>
      <w:r w:rsidR="006A2EC5" w:rsidRPr="000D6E4E">
        <w:rPr>
          <w:rFonts w:ascii="Times New Roman" w:hAnsi="Times New Roman" w:cs="Times New Roman" w:hint="cs"/>
          <w:sz w:val="32"/>
          <w:szCs w:val="32"/>
          <w:rtl/>
          <w:lang w:bidi="ar-IQ"/>
        </w:rPr>
        <w:t xml:space="preserve"> ضمنية وهذا الاخير هو الذي يلزم المصرف بإدارة الاوراق المودعة فضلاً عما يقضي به العرف المصرفي في مثل هذا العقد</w:t>
      </w:r>
      <w:r w:rsidR="000D6E4E" w:rsidRPr="000D6E4E">
        <w:rPr>
          <w:rFonts w:ascii="Times New Roman" w:hAnsi="Times New Roman" w:cs="Times New Roman" w:hint="cs"/>
          <w:b/>
          <w:bCs/>
          <w:sz w:val="28"/>
          <w:szCs w:val="28"/>
          <w:vertAlign w:val="superscript"/>
          <w:rtl/>
          <w:lang w:bidi="ar-IQ"/>
        </w:rPr>
        <w:t>(</w:t>
      </w:r>
      <w:r w:rsidR="000D6E4E" w:rsidRPr="000D6E4E">
        <w:rPr>
          <w:rStyle w:val="a4"/>
          <w:rFonts w:ascii="Times New Roman" w:hAnsi="Times New Roman" w:cs="Times New Roman"/>
          <w:b/>
          <w:bCs/>
          <w:sz w:val="28"/>
          <w:szCs w:val="28"/>
          <w:rtl/>
          <w:lang w:bidi="ar-IQ"/>
        </w:rPr>
        <w:footnoteReference w:id="51"/>
      </w:r>
      <w:r w:rsidR="000D6E4E" w:rsidRPr="000D6E4E">
        <w:rPr>
          <w:rFonts w:ascii="Times New Roman" w:hAnsi="Times New Roman" w:cs="Times New Roman" w:hint="cs"/>
          <w:b/>
          <w:bCs/>
          <w:sz w:val="28"/>
          <w:szCs w:val="28"/>
          <w:vertAlign w:val="superscript"/>
          <w:rtl/>
          <w:lang w:bidi="ar-IQ"/>
        </w:rPr>
        <w:t xml:space="preserve"> )</w:t>
      </w:r>
      <w:r w:rsidR="000D6E4E">
        <w:rPr>
          <w:rFonts w:ascii="Times New Roman" w:hAnsi="Times New Roman" w:cs="Times New Roman" w:hint="cs"/>
          <w:b/>
          <w:bCs/>
          <w:sz w:val="28"/>
          <w:szCs w:val="28"/>
          <w:vertAlign w:val="superscript"/>
          <w:rtl/>
          <w:lang w:bidi="ar-IQ"/>
        </w:rPr>
        <w:t xml:space="preserve"> </w:t>
      </w:r>
    </w:p>
    <w:p w:rsidR="000D6E4E" w:rsidRDefault="000D6E4E" w:rsidP="000D6E4E">
      <w:pPr>
        <w:spacing w:line="276" w:lineRule="auto"/>
        <w:rPr>
          <w:rFonts w:ascii="Times New Roman" w:hAnsi="Times New Roman" w:cs="Times New Roman"/>
          <w:b/>
          <w:bCs/>
          <w:sz w:val="28"/>
          <w:szCs w:val="28"/>
          <w:vertAlign w:val="superscript"/>
          <w:rtl/>
          <w:lang w:bidi="ar-IQ"/>
        </w:rPr>
      </w:pPr>
    </w:p>
    <w:p w:rsidR="000D6E4E" w:rsidRDefault="000D6E4E" w:rsidP="000D6E4E">
      <w:pPr>
        <w:spacing w:line="276" w:lineRule="auto"/>
        <w:rPr>
          <w:rFonts w:ascii="Times New Roman" w:hAnsi="Times New Roman" w:cs="Times New Roman"/>
          <w:b/>
          <w:bCs/>
          <w:sz w:val="28"/>
          <w:szCs w:val="28"/>
          <w:vertAlign w:val="superscript"/>
          <w:rtl/>
          <w:lang w:bidi="ar-IQ"/>
        </w:rPr>
      </w:pPr>
    </w:p>
    <w:p w:rsidR="000D6E4E" w:rsidRDefault="000D6E4E" w:rsidP="000D6E4E">
      <w:pPr>
        <w:spacing w:line="276" w:lineRule="auto"/>
        <w:rPr>
          <w:rFonts w:ascii="Times New Roman" w:hAnsi="Times New Roman" w:cs="Times New Roman"/>
          <w:b/>
          <w:bCs/>
          <w:sz w:val="28"/>
          <w:szCs w:val="28"/>
          <w:vertAlign w:val="superscript"/>
          <w:rtl/>
          <w:lang w:bidi="ar-IQ"/>
        </w:rPr>
      </w:pPr>
    </w:p>
    <w:p w:rsidR="000D6E4E" w:rsidRDefault="000D6E4E" w:rsidP="000D6E4E">
      <w:pPr>
        <w:spacing w:line="276" w:lineRule="auto"/>
        <w:rPr>
          <w:rFonts w:ascii="Times New Roman" w:hAnsi="Times New Roman" w:cs="Times New Roman"/>
          <w:b/>
          <w:bCs/>
          <w:sz w:val="28"/>
          <w:szCs w:val="28"/>
          <w:vertAlign w:val="superscript"/>
          <w:rtl/>
          <w:lang w:bidi="ar-IQ"/>
        </w:rPr>
      </w:pPr>
    </w:p>
    <w:p w:rsidR="000D6E4E" w:rsidRDefault="000D6E4E" w:rsidP="000D6E4E">
      <w:pPr>
        <w:spacing w:line="276" w:lineRule="auto"/>
        <w:rPr>
          <w:rFonts w:ascii="Times New Roman" w:hAnsi="Times New Roman" w:cs="Times New Roman"/>
          <w:b/>
          <w:bCs/>
          <w:sz w:val="28"/>
          <w:szCs w:val="28"/>
          <w:vertAlign w:val="superscript"/>
          <w:rtl/>
          <w:lang w:bidi="ar-IQ"/>
        </w:rPr>
      </w:pPr>
    </w:p>
    <w:p w:rsidR="000D6E4E" w:rsidRDefault="000D6E4E" w:rsidP="006A2EC5">
      <w:pPr>
        <w:jc w:val="center"/>
        <w:rPr>
          <w:rFonts w:ascii="Times New Roman" w:hAnsi="Times New Roman" w:cs="Times New Roman"/>
          <w:b/>
          <w:bCs/>
          <w:i/>
          <w:iCs/>
          <w:sz w:val="40"/>
          <w:szCs w:val="40"/>
          <w:rtl/>
          <w:lang w:bidi="ar-IQ"/>
        </w:rPr>
      </w:pPr>
    </w:p>
    <w:p w:rsidR="00B70470" w:rsidRDefault="006A2EC5" w:rsidP="007E7A7F">
      <w:pPr>
        <w:pStyle w:val="2"/>
        <w:rPr>
          <w:rtl/>
          <w:lang w:bidi="ar-IQ"/>
        </w:rPr>
      </w:pPr>
      <w:bookmarkStart w:id="39" w:name="_Toc511479844"/>
      <w:bookmarkStart w:id="40" w:name="_Toc511481283"/>
      <w:r w:rsidRPr="006A2EC5">
        <w:rPr>
          <w:rFonts w:hint="cs"/>
          <w:rtl/>
          <w:lang w:bidi="ar-IQ"/>
        </w:rPr>
        <w:t>المطلب الثاني</w:t>
      </w:r>
      <w:bookmarkEnd w:id="39"/>
      <w:bookmarkEnd w:id="40"/>
    </w:p>
    <w:p w:rsidR="000D6E4E" w:rsidRPr="006A2EC5" w:rsidRDefault="000D6E4E" w:rsidP="007E7A7F">
      <w:pPr>
        <w:pStyle w:val="2"/>
        <w:rPr>
          <w:rtl/>
          <w:lang w:bidi="ar-IQ"/>
        </w:rPr>
      </w:pPr>
    </w:p>
    <w:p w:rsidR="006A2EC5" w:rsidRPr="006A2EC5" w:rsidRDefault="006A2EC5" w:rsidP="007E7A7F">
      <w:pPr>
        <w:pStyle w:val="2"/>
        <w:rPr>
          <w:rtl/>
          <w:lang w:bidi="ar-IQ"/>
        </w:rPr>
      </w:pPr>
      <w:bookmarkStart w:id="41" w:name="_Toc511479845"/>
      <w:bookmarkStart w:id="42" w:name="_Toc511481284"/>
      <w:r w:rsidRPr="006A2EC5">
        <w:rPr>
          <w:rFonts w:hint="cs"/>
          <w:rtl/>
          <w:lang w:bidi="ar-IQ"/>
        </w:rPr>
        <w:t>الالتزامات المترتبة في ذمة العميل المودع للأوراق المالية</w:t>
      </w:r>
      <w:bookmarkEnd w:id="41"/>
      <w:bookmarkEnd w:id="42"/>
    </w:p>
    <w:p w:rsidR="00B70470" w:rsidRDefault="00B70470" w:rsidP="00031A36">
      <w:pPr>
        <w:rPr>
          <w:rFonts w:ascii="Times New Roman" w:hAnsi="Times New Roman" w:cs="Times New Roman"/>
          <w:sz w:val="28"/>
          <w:szCs w:val="28"/>
          <w:rtl/>
          <w:lang w:bidi="ar-IQ"/>
        </w:rPr>
      </w:pPr>
    </w:p>
    <w:p w:rsidR="00B70470" w:rsidRDefault="00B70470" w:rsidP="00031A36">
      <w:pPr>
        <w:rPr>
          <w:rFonts w:ascii="Times New Roman" w:hAnsi="Times New Roman" w:cs="Times New Roman"/>
          <w:sz w:val="28"/>
          <w:szCs w:val="28"/>
          <w:rtl/>
          <w:lang w:bidi="ar-IQ"/>
        </w:rPr>
      </w:pPr>
    </w:p>
    <w:p w:rsidR="00B70470" w:rsidRDefault="00B70470" w:rsidP="00031A36">
      <w:pPr>
        <w:rPr>
          <w:rFonts w:ascii="Times New Roman" w:hAnsi="Times New Roman" w:cs="Times New Roman"/>
          <w:sz w:val="28"/>
          <w:szCs w:val="28"/>
          <w:rtl/>
          <w:lang w:bidi="ar-IQ"/>
        </w:rPr>
      </w:pPr>
    </w:p>
    <w:p w:rsidR="00B70470" w:rsidRPr="000D6E4E" w:rsidRDefault="000D6E4E" w:rsidP="00611143">
      <w:pPr>
        <w:spacing w:line="276" w:lineRule="auto"/>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 xml:space="preserve">ان عقد وديعة الاوراق المالية من العقود الملزمة لجانبين ,لذلك  فانه يرتب التزامات في ذمة الطرفين المصرف والعميل </w:t>
      </w:r>
      <w:r w:rsidR="00611143">
        <w:rPr>
          <w:rFonts w:ascii="Times New Roman" w:hAnsi="Times New Roman" w:cs="Times New Roman" w:hint="cs"/>
          <w:sz w:val="32"/>
          <w:szCs w:val="32"/>
          <w:rtl/>
          <w:lang w:bidi="ar-IQ"/>
        </w:rPr>
        <w:t>المودع, وفي</w:t>
      </w:r>
      <w:r>
        <w:rPr>
          <w:rFonts w:ascii="Times New Roman" w:hAnsi="Times New Roman" w:cs="Times New Roman" w:hint="cs"/>
          <w:sz w:val="32"/>
          <w:szCs w:val="32"/>
          <w:rtl/>
          <w:lang w:bidi="ar-IQ"/>
        </w:rPr>
        <w:t xml:space="preserve"> هذا المطلب سوف نتكلم عن التزامات المترتبة في ذمة العميل المودع </w:t>
      </w:r>
      <w:r w:rsidR="00611143">
        <w:rPr>
          <w:rFonts w:ascii="Times New Roman" w:hAnsi="Times New Roman" w:cs="Times New Roman" w:hint="cs"/>
          <w:sz w:val="32"/>
          <w:szCs w:val="32"/>
          <w:rtl/>
          <w:lang w:bidi="ar-IQ"/>
        </w:rPr>
        <w:t>للأوراق</w:t>
      </w:r>
      <w:r>
        <w:rPr>
          <w:rFonts w:ascii="Times New Roman" w:hAnsi="Times New Roman" w:cs="Times New Roman" w:hint="cs"/>
          <w:sz w:val="32"/>
          <w:szCs w:val="32"/>
          <w:rtl/>
          <w:lang w:bidi="ar-IQ"/>
        </w:rPr>
        <w:t xml:space="preserve"> المالية</w:t>
      </w:r>
      <w:r w:rsidR="00611143">
        <w:rPr>
          <w:rFonts w:ascii="Times New Roman" w:hAnsi="Times New Roman" w:cs="Times New Roman" w:hint="cs"/>
          <w:sz w:val="32"/>
          <w:szCs w:val="32"/>
          <w:rtl/>
          <w:lang w:bidi="ar-IQ"/>
        </w:rPr>
        <w:t xml:space="preserve"> عن طريق تقسيمه الى فرعين, في الفرع الاول نتناول التزام العميل بدفع الاجرة ,اما الفرع الثاني فنتناول فيه التزام العميل بدفع العمولة. </w:t>
      </w:r>
    </w:p>
    <w:p w:rsidR="00B70470" w:rsidRDefault="00B70470" w:rsidP="00031A36">
      <w:pPr>
        <w:rPr>
          <w:rFonts w:ascii="Times New Roman" w:hAnsi="Times New Roman" w:cs="Times New Roman"/>
          <w:sz w:val="28"/>
          <w:szCs w:val="28"/>
          <w:rtl/>
          <w:lang w:bidi="ar-IQ"/>
        </w:rPr>
      </w:pPr>
    </w:p>
    <w:p w:rsidR="00B70470" w:rsidRDefault="00B70470" w:rsidP="00611143">
      <w:pPr>
        <w:jc w:val="left"/>
        <w:rPr>
          <w:rFonts w:ascii="Times New Roman" w:hAnsi="Times New Roman" w:cs="Times New Roman"/>
          <w:sz w:val="28"/>
          <w:szCs w:val="28"/>
          <w:rtl/>
          <w:lang w:bidi="ar-IQ"/>
        </w:rPr>
      </w:pPr>
    </w:p>
    <w:p w:rsidR="00B70470" w:rsidRPr="00723B20" w:rsidRDefault="00B70470" w:rsidP="00723B20">
      <w:pPr>
        <w:jc w:val="center"/>
        <w:rPr>
          <w:rFonts w:ascii="Times New Roman" w:hAnsi="Times New Roman" w:cs="Times New Roman"/>
          <w:b/>
          <w:bCs/>
          <w:sz w:val="44"/>
          <w:szCs w:val="44"/>
          <w:rtl/>
          <w:lang w:bidi="ar-IQ"/>
        </w:rPr>
      </w:pPr>
    </w:p>
    <w:p w:rsidR="00B70470" w:rsidRPr="00723B20" w:rsidRDefault="00723B20" w:rsidP="007E7A7F">
      <w:pPr>
        <w:pStyle w:val="3"/>
        <w:rPr>
          <w:rtl/>
        </w:rPr>
      </w:pPr>
      <w:bookmarkStart w:id="43" w:name="_Toc511479846"/>
      <w:bookmarkStart w:id="44" w:name="_Toc511481285"/>
      <w:r w:rsidRPr="00723B20">
        <w:rPr>
          <w:rFonts w:hint="cs"/>
          <w:rtl/>
        </w:rPr>
        <w:t>الفرع الاول</w:t>
      </w:r>
      <w:bookmarkEnd w:id="43"/>
      <w:bookmarkEnd w:id="44"/>
    </w:p>
    <w:p w:rsidR="00723B20" w:rsidRPr="00723B20" w:rsidRDefault="00723B20" w:rsidP="007E7A7F">
      <w:pPr>
        <w:pStyle w:val="3"/>
        <w:rPr>
          <w:rtl/>
        </w:rPr>
      </w:pPr>
      <w:bookmarkStart w:id="45" w:name="_Toc511479847"/>
      <w:bookmarkStart w:id="46" w:name="_Toc511481286"/>
      <w:r w:rsidRPr="00723B20">
        <w:rPr>
          <w:rFonts w:hint="cs"/>
          <w:rtl/>
        </w:rPr>
        <w:t>التزام العميل المودع بدفع الاجرة</w:t>
      </w:r>
      <w:bookmarkEnd w:id="45"/>
      <w:bookmarkEnd w:id="46"/>
    </w:p>
    <w:p w:rsidR="00B70470" w:rsidRDefault="00B70470" w:rsidP="001B1AFA">
      <w:pPr>
        <w:spacing w:line="276" w:lineRule="auto"/>
        <w:rPr>
          <w:rFonts w:ascii="Times New Roman" w:hAnsi="Times New Roman" w:cs="Times New Roman"/>
          <w:sz w:val="28"/>
          <w:szCs w:val="28"/>
          <w:rtl/>
          <w:lang w:bidi="ar-IQ"/>
        </w:rPr>
      </w:pPr>
    </w:p>
    <w:p w:rsidR="00B70470" w:rsidRDefault="00723B20" w:rsidP="001B1AFA">
      <w:pPr>
        <w:spacing w:line="276" w:lineRule="auto"/>
        <w:rPr>
          <w:rFonts w:ascii="Times New Roman" w:hAnsi="Times New Roman" w:cs="Times New Roman"/>
          <w:sz w:val="28"/>
          <w:szCs w:val="28"/>
          <w:rtl/>
          <w:lang w:bidi="ar-IQ"/>
        </w:rPr>
      </w:pPr>
      <w:r w:rsidRPr="00611143">
        <w:rPr>
          <w:rFonts w:ascii="Times New Roman" w:hAnsi="Times New Roman" w:cs="Times New Roman" w:hint="cs"/>
          <w:sz w:val="32"/>
          <w:szCs w:val="32"/>
          <w:rtl/>
          <w:lang w:bidi="ar-IQ"/>
        </w:rPr>
        <w:t>يلتزم العميل المودع للأوراق المالية بدفع الاجرة المتفق عليها في العقد مقابل التزام المصرف بحفظ اوراق العميل المودعة لديه ويسمى هذا المقابل بأجرة الحفظ وق</w:t>
      </w:r>
      <w:r w:rsidR="001B1AFA" w:rsidRPr="00611143">
        <w:rPr>
          <w:rFonts w:ascii="Times New Roman" w:hAnsi="Times New Roman" w:cs="Times New Roman" w:hint="cs"/>
          <w:sz w:val="32"/>
          <w:szCs w:val="32"/>
          <w:rtl/>
          <w:lang w:bidi="ar-IQ"/>
        </w:rPr>
        <w:t xml:space="preserve"> يختلف هذا الاجر وذلك حسب طبيعة هذه الاوراق المودعة </w:t>
      </w:r>
      <w:r w:rsidRPr="00611143">
        <w:rPr>
          <w:rFonts w:ascii="Times New Roman" w:hAnsi="Times New Roman" w:cs="Times New Roman" w:hint="cs"/>
          <w:sz w:val="32"/>
          <w:szCs w:val="32"/>
          <w:rtl/>
          <w:lang w:bidi="ar-IQ"/>
        </w:rPr>
        <w:t>د</w:t>
      </w:r>
      <w:r w:rsidR="001B1AFA" w:rsidRPr="001B1AFA">
        <w:rPr>
          <w:rFonts w:ascii="Times New Roman" w:hAnsi="Times New Roman" w:cs="Times New Roman" w:hint="cs"/>
          <w:b/>
          <w:bCs/>
          <w:sz w:val="28"/>
          <w:szCs w:val="28"/>
          <w:vertAlign w:val="superscript"/>
          <w:rtl/>
          <w:lang w:bidi="ar-IQ"/>
        </w:rPr>
        <w:t xml:space="preserve"> (</w:t>
      </w:r>
      <w:r w:rsidR="001B1AFA" w:rsidRPr="001B1AFA">
        <w:rPr>
          <w:rStyle w:val="a4"/>
          <w:rFonts w:ascii="Times New Roman" w:hAnsi="Times New Roman" w:cs="Times New Roman"/>
          <w:b/>
          <w:bCs/>
          <w:sz w:val="28"/>
          <w:szCs w:val="28"/>
          <w:rtl/>
          <w:lang w:bidi="ar-IQ"/>
        </w:rPr>
        <w:footnoteReference w:id="52"/>
      </w:r>
      <w:r w:rsidRPr="001B1AFA">
        <w:rPr>
          <w:rFonts w:ascii="Times New Roman" w:hAnsi="Times New Roman" w:cs="Times New Roman" w:hint="cs"/>
          <w:b/>
          <w:bCs/>
          <w:sz w:val="28"/>
          <w:szCs w:val="28"/>
          <w:vertAlign w:val="superscript"/>
          <w:rtl/>
          <w:lang w:bidi="ar-IQ"/>
        </w:rPr>
        <w:t>)</w:t>
      </w:r>
      <w:r w:rsidR="001B1AFA">
        <w:rPr>
          <w:rFonts w:ascii="Times New Roman" w:hAnsi="Times New Roman" w:cs="Times New Roman" w:hint="cs"/>
          <w:sz w:val="28"/>
          <w:szCs w:val="28"/>
          <w:rtl/>
          <w:lang w:bidi="ar-IQ"/>
        </w:rPr>
        <w:t>.</w:t>
      </w:r>
      <w:r>
        <w:rPr>
          <w:rFonts w:ascii="Times New Roman" w:hAnsi="Times New Roman" w:cs="Times New Roman" w:hint="cs"/>
          <w:sz w:val="28"/>
          <w:szCs w:val="28"/>
          <w:rtl/>
          <w:lang w:bidi="ar-IQ"/>
        </w:rPr>
        <w:t xml:space="preserve"> </w:t>
      </w:r>
    </w:p>
    <w:p w:rsidR="00723B20" w:rsidRDefault="00723B20" w:rsidP="001B1AFA">
      <w:pPr>
        <w:spacing w:line="276" w:lineRule="auto"/>
        <w:rPr>
          <w:rFonts w:ascii="Times New Roman" w:hAnsi="Times New Roman" w:cs="Times New Roman"/>
          <w:sz w:val="28"/>
          <w:szCs w:val="28"/>
          <w:rtl/>
          <w:lang w:bidi="ar-IQ"/>
        </w:rPr>
      </w:pPr>
      <w:r w:rsidRPr="001B1AFA">
        <w:rPr>
          <w:rFonts w:ascii="Times New Roman" w:hAnsi="Times New Roman" w:cs="Times New Roman" w:hint="cs"/>
          <w:sz w:val="32"/>
          <w:szCs w:val="32"/>
          <w:rtl/>
          <w:lang w:bidi="ar-IQ"/>
        </w:rPr>
        <w:t>وغالبا ما يستقل المصرف بتحديد هذه الاجرة التي تذكر ضمن شروط العقد ,ولكن مالحكم لو لم تحدد الاجرة في العقد ؟هل يحق للمصرف ان يطالب بها؟ ام يجب تطبيق القاعدة العامة التي تقضي بان تكون الوديعة اصلاً بدون اجر ما لم يتفق خلاف ذلك</w:t>
      </w:r>
      <w:r>
        <w:rPr>
          <w:rFonts w:ascii="Times New Roman" w:hAnsi="Times New Roman" w:cs="Times New Roman" w:hint="cs"/>
          <w:sz w:val="28"/>
          <w:szCs w:val="28"/>
          <w:rtl/>
          <w:lang w:bidi="ar-IQ"/>
        </w:rPr>
        <w:t>؟</w:t>
      </w:r>
    </w:p>
    <w:p w:rsidR="00B70470" w:rsidRDefault="00723B20" w:rsidP="00B35E58">
      <w:pPr>
        <w:spacing w:line="276" w:lineRule="auto"/>
        <w:rPr>
          <w:rFonts w:ascii="Times New Roman" w:hAnsi="Times New Roman" w:cs="Times New Roman"/>
          <w:sz w:val="28"/>
          <w:szCs w:val="28"/>
          <w:rtl/>
          <w:lang w:bidi="ar-IQ"/>
        </w:rPr>
      </w:pPr>
      <w:r w:rsidRPr="001B1AFA">
        <w:rPr>
          <w:rFonts w:ascii="Times New Roman" w:hAnsi="Times New Roman" w:cs="Times New Roman" w:hint="cs"/>
          <w:sz w:val="32"/>
          <w:szCs w:val="32"/>
          <w:rtl/>
          <w:lang w:bidi="ar-IQ"/>
        </w:rPr>
        <w:t>يؤكد الفقه على استبعاد هذه القاعدة من ميدان وديعة الاوراق المالية والسبب في ذلك يكمن في الطبيعة القانونية لهذه العملية المصرفية التي تعتبر عملاً تجارياً</w:t>
      </w:r>
      <w:r w:rsidR="00501A73" w:rsidRPr="001B1AFA">
        <w:rPr>
          <w:rFonts w:ascii="Times New Roman" w:hAnsi="Times New Roman" w:cs="Times New Roman" w:hint="cs"/>
          <w:sz w:val="32"/>
          <w:szCs w:val="32"/>
          <w:rtl/>
          <w:lang w:bidi="ar-IQ"/>
        </w:rPr>
        <w:t xml:space="preserve"> يتنافى مع نية التبرع وبالتالي يكون من حق المصرف المطالبة بالأجرة في ضوء ما جرى عليه العرف في حالة غياب الاتفاق على ذلك والا يعود تقديره للقاضي</w:t>
      </w:r>
      <w:r w:rsidR="00B35E58" w:rsidRPr="00B35E58">
        <w:rPr>
          <w:rFonts w:ascii="Times New Roman" w:hAnsi="Times New Roman" w:cs="Times New Roman" w:hint="cs"/>
          <w:b/>
          <w:bCs/>
          <w:sz w:val="28"/>
          <w:szCs w:val="28"/>
          <w:vertAlign w:val="superscript"/>
          <w:rtl/>
          <w:lang w:bidi="ar-IQ"/>
        </w:rPr>
        <w:t>(</w:t>
      </w:r>
      <w:r w:rsidR="001B1AFA" w:rsidRPr="00B35E58">
        <w:rPr>
          <w:rStyle w:val="a4"/>
          <w:rFonts w:ascii="Times New Roman" w:hAnsi="Times New Roman" w:cs="Times New Roman"/>
          <w:b/>
          <w:bCs/>
          <w:sz w:val="28"/>
          <w:szCs w:val="28"/>
          <w:rtl/>
          <w:lang w:bidi="ar-IQ"/>
        </w:rPr>
        <w:footnoteReference w:id="53"/>
      </w:r>
      <w:r w:rsidR="00501A73" w:rsidRPr="00B35E58">
        <w:rPr>
          <w:rFonts w:ascii="Times New Roman" w:hAnsi="Times New Roman" w:cs="Times New Roman" w:hint="cs"/>
          <w:b/>
          <w:bCs/>
          <w:sz w:val="28"/>
          <w:szCs w:val="28"/>
          <w:vertAlign w:val="superscript"/>
          <w:rtl/>
          <w:lang w:bidi="ar-IQ"/>
        </w:rPr>
        <w:t>)</w:t>
      </w:r>
      <w:r>
        <w:rPr>
          <w:rFonts w:ascii="Times New Roman" w:hAnsi="Times New Roman" w:cs="Times New Roman" w:hint="cs"/>
          <w:sz w:val="28"/>
          <w:szCs w:val="28"/>
          <w:rtl/>
          <w:lang w:bidi="ar-IQ"/>
        </w:rPr>
        <w:t xml:space="preserve"> </w:t>
      </w:r>
      <w:r w:rsidR="00B35E58">
        <w:rPr>
          <w:rFonts w:ascii="Times New Roman" w:hAnsi="Times New Roman" w:cs="Times New Roman" w:hint="cs"/>
          <w:sz w:val="28"/>
          <w:szCs w:val="28"/>
          <w:rtl/>
          <w:lang w:bidi="ar-IQ"/>
        </w:rPr>
        <w:t>.</w:t>
      </w:r>
      <w:r>
        <w:rPr>
          <w:rFonts w:ascii="Times New Roman" w:hAnsi="Times New Roman" w:cs="Times New Roman" w:hint="cs"/>
          <w:sz w:val="28"/>
          <w:szCs w:val="28"/>
          <w:rtl/>
          <w:lang w:bidi="ar-IQ"/>
        </w:rPr>
        <w:t xml:space="preserve"> </w:t>
      </w:r>
    </w:p>
    <w:p w:rsidR="00B70470" w:rsidRPr="00B35E58" w:rsidRDefault="00501A73" w:rsidP="00347805">
      <w:pPr>
        <w:spacing w:line="276" w:lineRule="auto"/>
        <w:rPr>
          <w:rFonts w:ascii="Times New Roman" w:hAnsi="Times New Roman" w:cs="Times New Roman"/>
          <w:sz w:val="32"/>
          <w:szCs w:val="32"/>
          <w:rtl/>
          <w:lang w:bidi="ar-IQ"/>
        </w:rPr>
      </w:pPr>
      <w:r w:rsidRPr="00B35E58">
        <w:rPr>
          <w:rFonts w:ascii="Times New Roman" w:hAnsi="Times New Roman" w:cs="Times New Roman" w:hint="cs"/>
          <w:sz w:val="32"/>
          <w:szCs w:val="32"/>
          <w:rtl/>
          <w:lang w:bidi="ar-IQ"/>
        </w:rPr>
        <w:t>وهذا ما جاء في قانون المعاملات التجارية الاماراتي الذي نص صراحة على ان (يكون للمصرف الحق في اجر لقاء الالتزامات التي يتحملها ويحدد هذا الاجر عند عدم الاتفاق وفقاً للعرف مع مراعاة عدد الاوراق المالية المودعة وقيمتها)</w:t>
      </w:r>
      <w:r w:rsidR="00347805" w:rsidRPr="00347805">
        <w:rPr>
          <w:rFonts w:ascii="Times New Roman" w:hAnsi="Times New Roman" w:cs="Times New Roman" w:hint="cs"/>
          <w:b/>
          <w:bCs/>
          <w:sz w:val="28"/>
          <w:szCs w:val="28"/>
          <w:vertAlign w:val="superscript"/>
          <w:rtl/>
          <w:lang w:bidi="ar-IQ"/>
        </w:rPr>
        <w:t>(</w:t>
      </w:r>
      <w:r w:rsidR="00347805" w:rsidRPr="00347805">
        <w:rPr>
          <w:rStyle w:val="a4"/>
          <w:rFonts w:ascii="Times New Roman" w:hAnsi="Times New Roman" w:cs="Times New Roman"/>
          <w:b/>
          <w:bCs/>
          <w:sz w:val="28"/>
          <w:szCs w:val="28"/>
          <w:rtl/>
          <w:lang w:bidi="ar-IQ"/>
        </w:rPr>
        <w:footnoteReference w:id="54"/>
      </w:r>
      <w:r w:rsidR="00347805" w:rsidRPr="00347805">
        <w:rPr>
          <w:rFonts w:ascii="Times New Roman" w:hAnsi="Times New Roman" w:cs="Times New Roman" w:hint="cs"/>
          <w:b/>
          <w:bCs/>
          <w:sz w:val="28"/>
          <w:szCs w:val="28"/>
          <w:vertAlign w:val="superscript"/>
          <w:rtl/>
          <w:lang w:bidi="ar-IQ"/>
        </w:rPr>
        <w:t>)</w:t>
      </w:r>
      <w:r w:rsidRPr="00B35E58">
        <w:rPr>
          <w:rFonts w:ascii="Times New Roman" w:hAnsi="Times New Roman" w:cs="Times New Roman" w:hint="cs"/>
          <w:sz w:val="32"/>
          <w:szCs w:val="32"/>
          <w:rtl/>
          <w:lang w:bidi="ar-IQ"/>
        </w:rPr>
        <w:t xml:space="preserve"> </w:t>
      </w:r>
      <w:r w:rsidR="00347805">
        <w:rPr>
          <w:rFonts w:ascii="Times New Roman" w:hAnsi="Times New Roman" w:cs="Times New Roman" w:hint="cs"/>
          <w:sz w:val="32"/>
          <w:szCs w:val="32"/>
          <w:rtl/>
          <w:lang w:bidi="ar-IQ"/>
        </w:rPr>
        <w:t>.</w:t>
      </w:r>
    </w:p>
    <w:p w:rsidR="00B70470" w:rsidRDefault="00501A73" w:rsidP="00347805">
      <w:pPr>
        <w:spacing w:line="276" w:lineRule="auto"/>
        <w:rPr>
          <w:rFonts w:ascii="Times New Roman" w:hAnsi="Times New Roman" w:cs="Times New Roman"/>
          <w:sz w:val="28"/>
          <w:szCs w:val="28"/>
          <w:rtl/>
          <w:lang w:bidi="ar-IQ"/>
        </w:rPr>
      </w:pPr>
      <w:r w:rsidRPr="00347805">
        <w:rPr>
          <w:rFonts w:ascii="Times New Roman" w:hAnsi="Times New Roman" w:cs="Times New Roman" w:hint="cs"/>
          <w:sz w:val="32"/>
          <w:szCs w:val="32"/>
          <w:rtl/>
          <w:lang w:bidi="ar-IQ"/>
        </w:rPr>
        <w:t>وفي اغلب الاحيان يتم تحديد الاجرة على اساس قيمة الاوراق  المودعة</w:t>
      </w:r>
      <w:r w:rsidR="00423997" w:rsidRPr="00347805">
        <w:rPr>
          <w:rFonts w:ascii="Times New Roman" w:hAnsi="Times New Roman" w:cs="Times New Roman" w:hint="cs"/>
          <w:sz w:val="32"/>
          <w:szCs w:val="32"/>
          <w:rtl/>
          <w:lang w:bidi="ar-IQ"/>
        </w:rPr>
        <w:t>,</w:t>
      </w:r>
      <w:r w:rsidRPr="00347805">
        <w:rPr>
          <w:rFonts w:ascii="Times New Roman" w:hAnsi="Times New Roman" w:cs="Times New Roman" w:hint="cs"/>
          <w:sz w:val="32"/>
          <w:szCs w:val="32"/>
          <w:rtl/>
          <w:lang w:bidi="ar-IQ"/>
        </w:rPr>
        <w:t xml:space="preserve"> فقد تكون هذه الاجرة مرتفعة وتحدد غالباً من قبل المصرف اذا كانت هذه الاوراق لحاملها لان مخاطر حفظها اكبر من مخاطر حفظ الاوراق الاسمية</w:t>
      </w:r>
      <w:r w:rsidR="00347805" w:rsidRPr="00347805">
        <w:rPr>
          <w:rFonts w:ascii="Times New Roman" w:hAnsi="Times New Roman" w:cs="Times New Roman" w:hint="cs"/>
          <w:b/>
          <w:bCs/>
          <w:sz w:val="28"/>
          <w:szCs w:val="28"/>
          <w:vertAlign w:val="superscript"/>
          <w:rtl/>
          <w:lang w:bidi="ar-IQ"/>
        </w:rPr>
        <w:t>(</w:t>
      </w:r>
      <w:r w:rsidR="00347805" w:rsidRPr="00347805">
        <w:rPr>
          <w:rStyle w:val="a4"/>
          <w:rFonts w:ascii="Times New Roman" w:hAnsi="Times New Roman" w:cs="Times New Roman"/>
          <w:b/>
          <w:bCs/>
          <w:sz w:val="28"/>
          <w:szCs w:val="28"/>
          <w:rtl/>
          <w:lang w:bidi="ar-IQ"/>
        </w:rPr>
        <w:footnoteReference w:id="55"/>
      </w:r>
      <w:r w:rsidR="00423997" w:rsidRPr="00347805">
        <w:rPr>
          <w:rFonts w:ascii="Times New Roman" w:hAnsi="Times New Roman" w:cs="Times New Roman" w:hint="cs"/>
          <w:b/>
          <w:bCs/>
          <w:sz w:val="28"/>
          <w:szCs w:val="28"/>
          <w:vertAlign w:val="superscript"/>
          <w:rtl/>
          <w:lang w:bidi="ar-IQ"/>
        </w:rPr>
        <w:t>)</w:t>
      </w:r>
      <w:r w:rsidR="00347805">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 </w:t>
      </w:r>
    </w:p>
    <w:p w:rsidR="003D122B" w:rsidRDefault="003D122B" w:rsidP="00D849AB">
      <w:pPr>
        <w:jc w:val="both"/>
        <w:rPr>
          <w:rFonts w:ascii="Times New Roman" w:hAnsi="Times New Roman" w:cs="Times New Roman"/>
          <w:sz w:val="28"/>
          <w:szCs w:val="28"/>
          <w:rtl/>
          <w:lang w:bidi="ar-IQ"/>
        </w:rPr>
      </w:pPr>
    </w:p>
    <w:p w:rsidR="003D122B" w:rsidRDefault="003D122B" w:rsidP="00031A36">
      <w:pPr>
        <w:rPr>
          <w:rFonts w:ascii="Times New Roman" w:hAnsi="Times New Roman" w:cs="Times New Roman"/>
          <w:sz w:val="28"/>
          <w:szCs w:val="28"/>
          <w:rtl/>
          <w:lang w:bidi="ar-IQ"/>
        </w:rPr>
      </w:pPr>
    </w:p>
    <w:p w:rsidR="003D122B" w:rsidRDefault="003D122B" w:rsidP="00031A36">
      <w:pPr>
        <w:rPr>
          <w:rFonts w:ascii="Times New Roman" w:hAnsi="Times New Roman" w:cs="Times New Roman"/>
          <w:sz w:val="28"/>
          <w:szCs w:val="28"/>
          <w:rtl/>
          <w:lang w:bidi="ar-IQ"/>
        </w:rPr>
      </w:pPr>
    </w:p>
    <w:p w:rsidR="003D122B" w:rsidRDefault="003D122B" w:rsidP="00031A36">
      <w:pPr>
        <w:rPr>
          <w:rFonts w:ascii="Times New Roman" w:hAnsi="Times New Roman" w:cs="Times New Roman"/>
          <w:sz w:val="28"/>
          <w:szCs w:val="28"/>
          <w:rtl/>
          <w:lang w:bidi="ar-IQ"/>
        </w:rPr>
      </w:pPr>
    </w:p>
    <w:p w:rsidR="00B70470" w:rsidRPr="00026A62" w:rsidRDefault="00026A62" w:rsidP="007E7A7F">
      <w:pPr>
        <w:pStyle w:val="3"/>
        <w:rPr>
          <w:rtl/>
        </w:rPr>
      </w:pPr>
      <w:bookmarkStart w:id="47" w:name="_Toc511479848"/>
      <w:bookmarkStart w:id="48" w:name="_Toc511481287"/>
      <w:r w:rsidRPr="00026A62">
        <w:rPr>
          <w:rFonts w:hint="cs"/>
          <w:rtl/>
        </w:rPr>
        <w:t>الفرع الثاني</w:t>
      </w:r>
      <w:bookmarkEnd w:id="47"/>
      <w:bookmarkEnd w:id="48"/>
    </w:p>
    <w:p w:rsidR="00026A62" w:rsidRPr="00026A62" w:rsidRDefault="00026A62" w:rsidP="007E7A7F">
      <w:pPr>
        <w:pStyle w:val="3"/>
        <w:rPr>
          <w:rtl/>
        </w:rPr>
      </w:pPr>
      <w:bookmarkStart w:id="49" w:name="_Toc511479849"/>
      <w:bookmarkStart w:id="50" w:name="_Toc511481288"/>
      <w:r w:rsidRPr="00026A62">
        <w:rPr>
          <w:rFonts w:hint="cs"/>
          <w:rtl/>
        </w:rPr>
        <w:t>التزام العميل بدفع العمولة</w:t>
      </w:r>
      <w:bookmarkEnd w:id="49"/>
      <w:bookmarkEnd w:id="50"/>
    </w:p>
    <w:p w:rsidR="00B70470" w:rsidRDefault="00B70470" w:rsidP="00031A36">
      <w:pPr>
        <w:rPr>
          <w:rFonts w:ascii="Times New Roman" w:hAnsi="Times New Roman" w:cs="Times New Roman"/>
          <w:sz w:val="28"/>
          <w:szCs w:val="28"/>
          <w:rtl/>
          <w:lang w:bidi="ar-IQ"/>
        </w:rPr>
      </w:pPr>
    </w:p>
    <w:p w:rsidR="00B70470" w:rsidRPr="007E7A7F" w:rsidRDefault="00026A62" w:rsidP="007E7A7F">
      <w:pPr>
        <w:spacing w:line="276" w:lineRule="auto"/>
        <w:rPr>
          <w:sz w:val="32"/>
          <w:szCs w:val="32"/>
          <w:rtl/>
          <w:lang w:bidi="ar-IQ"/>
        </w:rPr>
      </w:pPr>
      <w:r w:rsidRPr="007E7A7F">
        <w:rPr>
          <w:rFonts w:hint="cs"/>
          <w:sz w:val="32"/>
          <w:szCs w:val="32"/>
          <w:rtl/>
          <w:lang w:bidi="ar-IQ"/>
        </w:rPr>
        <w:t>بالإضافة الى الاجرة يلتزم العميل المودع بدفع العمولة متى ما قام المصرف وبناء على طلب العميل بعمليات مصرفية تتعلق بإدارة الاوراق المودعة كاستبدالها بصكوك اخرى او بيعها وشراء غيرها من اسهم وسندات</w:t>
      </w:r>
      <w:r w:rsidR="009F4C1F" w:rsidRPr="007E7A7F">
        <w:rPr>
          <w:rFonts w:hint="cs"/>
          <w:b/>
          <w:bCs/>
          <w:i/>
          <w:iCs/>
          <w:sz w:val="32"/>
          <w:szCs w:val="32"/>
          <w:vertAlign w:val="superscript"/>
          <w:rtl/>
          <w:lang w:bidi="ar-IQ"/>
        </w:rPr>
        <w:t>(</w:t>
      </w:r>
      <w:r w:rsidR="00347805" w:rsidRPr="007E7A7F">
        <w:rPr>
          <w:rStyle w:val="a4"/>
          <w:rFonts w:ascii="Times New Roman" w:hAnsi="Times New Roman" w:cs="Times New Roman"/>
          <w:b/>
          <w:bCs/>
          <w:i/>
          <w:iCs/>
          <w:sz w:val="32"/>
          <w:szCs w:val="32"/>
          <w:rtl/>
          <w:lang w:bidi="ar-IQ"/>
        </w:rPr>
        <w:footnoteReference w:id="56"/>
      </w:r>
      <w:r w:rsidRPr="007E7A7F">
        <w:rPr>
          <w:rFonts w:hint="cs"/>
          <w:b/>
          <w:bCs/>
          <w:i/>
          <w:iCs/>
          <w:sz w:val="32"/>
          <w:szCs w:val="32"/>
          <w:vertAlign w:val="superscript"/>
          <w:rtl/>
          <w:lang w:bidi="ar-IQ"/>
        </w:rPr>
        <w:t>)</w:t>
      </w:r>
    </w:p>
    <w:p w:rsidR="00B70470" w:rsidRPr="007E7A7F" w:rsidRDefault="00026A62" w:rsidP="007E7A7F">
      <w:pPr>
        <w:spacing w:line="276" w:lineRule="auto"/>
        <w:rPr>
          <w:sz w:val="32"/>
          <w:szCs w:val="32"/>
          <w:rtl/>
          <w:lang w:bidi="ar-IQ"/>
        </w:rPr>
      </w:pPr>
      <w:r w:rsidRPr="007E7A7F">
        <w:rPr>
          <w:rFonts w:hint="cs"/>
          <w:sz w:val="32"/>
          <w:szCs w:val="32"/>
          <w:rtl/>
          <w:lang w:bidi="ar-IQ"/>
        </w:rPr>
        <w:t>وواضح بان هذه العمولة هي مبالغ اضافية يستحقها المصرف علاوة على اجرة الحفظ فهي عمولة اضافية عن تنفيذ عمليات اخرى بمناسبة وديعة الاوراق المالية ,وهذه العمليات تختلف عن تلك التي يجريها المصرف بمقتضى عقد وديعة الاوراق المالية والتي جرى العرف على قيام المصرف بها من تلقاء نفسه وبدون تكليف خاص من المودع والتي ت</w:t>
      </w:r>
      <w:r w:rsidR="00AA2FA6" w:rsidRPr="007E7A7F">
        <w:rPr>
          <w:rFonts w:hint="cs"/>
          <w:sz w:val="32"/>
          <w:szCs w:val="32"/>
          <w:rtl/>
          <w:lang w:bidi="ar-IQ"/>
        </w:rPr>
        <w:t>ع</w:t>
      </w:r>
      <w:r w:rsidRPr="007E7A7F">
        <w:rPr>
          <w:rFonts w:hint="cs"/>
          <w:sz w:val="32"/>
          <w:szCs w:val="32"/>
          <w:rtl/>
          <w:lang w:bidi="ar-IQ"/>
        </w:rPr>
        <w:t>تبر مصاريفها داخلة في اجرة الحفظ ولا</w:t>
      </w:r>
      <w:r w:rsidR="00AA2FA6" w:rsidRPr="007E7A7F">
        <w:rPr>
          <w:rFonts w:hint="cs"/>
          <w:sz w:val="32"/>
          <w:szCs w:val="32"/>
          <w:rtl/>
          <w:lang w:bidi="ar-IQ"/>
        </w:rPr>
        <w:t xml:space="preserve"> تقتضي عمولة خاصة كتحصيل </w:t>
      </w:r>
      <w:proofErr w:type="spellStart"/>
      <w:r w:rsidR="00AA2FA6" w:rsidRPr="007E7A7F">
        <w:rPr>
          <w:rFonts w:hint="cs"/>
          <w:sz w:val="32"/>
          <w:szCs w:val="32"/>
          <w:rtl/>
          <w:lang w:bidi="ar-IQ"/>
        </w:rPr>
        <w:t>الكوبونات</w:t>
      </w:r>
      <w:proofErr w:type="spellEnd"/>
      <w:r w:rsidR="00AA2FA6" w:rsidRPr="007E7A7F">
        <w:rPr>
          <w:rFonts w:hint="cs"/>
          <w:sz w:val="32"/>
          <w:szCs w:val="32"/>
          <w:rtl/>
          <w:lang w:bidi="ar-IQ"/>
        </w:rPr>
        <w:t xml:space="preserve"> مثلا</w:t>
      </w:r>
      <w:r w:rsidR="009F4C1F" w:rsidRPr="007E7A7F">
        <w:rPr>
          <w:rFonts w:hint="cs"/>
          <w:b/>
          <w:bCs/>
          <w:i/>
          <w:iCs/>
          <w:sz w:val="32"/>
          <w:szCs w:val="32"/>
          <w:vertAlign w:val="superscript"/>
          <w:rtl/>
          <w:lang w:bidi="ar-IQ"/>
        </w:rPr>
        <w:t>(</w:t>
      </w:r>
      <w:r w:rsidR="009F4C1F" w:rsidRPr="007E7A7F">
        <w:rPr>
          <w:rStyle w:val="a4"/>
          <w:rFonts w:ascii="Times New Roman" w:hAnsi="Times New Roman" w:cs="Times New Roman"/>
          <w:b/>
          <w:bCs/>
          <w:i/>
          <w:iCs/>
          <w:sz w:val="32"/>
          <w:szCs w:val="32"/>
          <w:rtl/>
          <w:lang w:bidi="ar-IQ"/>
        </w:rPr>
        <w:footnoteReference w:id="57"/>
      </w:r>
      <w:r w:rsidR="00AA2FA6" w:rsidRPr="007E7A7F">
        <w:rPr>
          <w:rFonts w:hint="cs"/>
          <w:b/>
          <w:bCs/>
          <w:i/>
          <w:iCs/>
          <w:sz w:val="32"/>
          <w:szCs w:val="32"/>
          <w:vertAlign w:val="superscript"/>
          <w:rtl/>
          <w:lang w:bidi="ar-IQ"/>
        </w:rPr>
        <w:t>)</w:t>
      </w:r>
    </w:p>
    <w:p w:rsidR="00AA2FA6" w:rsidRPr="007E7A7F" w:rsidRDefault="00AA2FA6" w:rsidP="007E7A7F">
      <w:pPr>
        <w:spacing w:line="276" w:lineRule="auto"/>
        <w:rPr>
          <w:sz w:val="32"/>
          <w:szCs w:val="32"/>
          <w:rtl/>
          <w:lang w:bidi="ar-IQ"/>
        </w:rPr>
      </w:pPr>
      <w:r w:rsidRPr="007E7A7F">
        <w:rPr>
          <w:rFonts w:hint="cs"/>
          <w:sz w:val="32"/>
          <w:szCs w:val="32"/>
          <w:rtl/>
          <w:lang w:bidi="ar-IQ"/>
        </w:rPr>
        <w:t>لكن مالحكم اذا امتنع العميل عن دفع العمولة المستحقة للمصرف؟</w:t>
      </w:r>
    </w:p>
    <w:p w:rsidR="00AA2FA6" w:rsidRPr="007E7A7F" w:rsidRDefault="00AA2FA6" w:rsidP="007E7A7F">
      <w:pPr>
        <w:spacing w:line="276" w:lineRule="auto"/>
        <w:rPr>
          <w:sz w:val="32"/>
          <w:szCs w:val="32"/>
          <w:rtl/>
          <w:lang w:bidi="ar-IQ"/>
        </w:rPr>
      </w:pPr>
      <w:r w:rsidRPr="007E7A7F">
        <w:rPr>
          <w:rFonts w:hint="cs"/>
          <w:sz w:val="32"/>
          <w:szCs w:val="32"/>
          <w:rtl/>
          <w:lang w:bidi="ar-IQ"/>
        </w:rPr>
        <w:t>في حالة عدم تنفيذ العميل لالتزامه بدفع الاجرة والعمولة يحق للمصرف المودع لديه استعمال احدى الطرق التالية لتحصيل حقوقه من العميل وهذه الضمانات مقررة وفق القواعد العامة وهي</w:t>
      </w:r>
    </w:p>
    <w:p w:rsidR="00203FC9" w:rsidRPr="007E7A7F" w:rsidRDefault="00AA2FA6" w:rsidP="007E7A7F">
      <w:pPr>
        <w:spacing w:line="276" w:lineRule="auto"/>
        <w:rPr>
          <w:sz w:val="32"/>
          <w:szCs w:val="32"/>
          <w:rtl/>
          <w:lang w:bidi="ar-IQ"/>
        </w:rPr>
      </w:pPr>
      <w:r w:rsidRPr="007E7A7F">
        <w:rPr>
          <w:rFonts w:hint="cs"/>
          <w:sz w:val="32"/>
          <w:szCs w:val="32"/>
          <w:rtl/>
          <w:lang w:bidi="ar-IQ"/>
        </w:rPr>
        <w:t>1-</w:t>
      </w:r>
      <w:r w:rsidR="007E7A7F" w:rsidRPr="007E7A7F">
        <w:rPr>
          <w:rFonts w:hint="cs"/>
          <w:sz w:val="32"/>
          <w:szCs w:val="32"/>
          <w:rtl/>
          <w:lang w:bidi="ar-IQ"/>
        </w:rPr>
        <w:t xml:space="preserve"> </w:t>
      </w:r>
      <w:r w:rsidRPr="007E7A7F">
        <w:rPr>
          <w:rFonts w:hint="cs"/>
          <w:sz w:val="32"/>
          <w:szCs w:val="32"/>
          <w:rtl/>
          <w:lang w:bidi="ar-IQ"/>
        </w:rPr>
        <w:t xml:space="preserve">للمصرف الحق في حبس الصكوك او الاوراق </w:t>
      </w:r>
      <w:r w:rsidR="00203FC9" w:rsidRPr="007E7A7F">
        <w:rPr>
          <w:rFonts w:hint="cs"/>
          <w:sz w:val="32"/>
          <w:szCs w:val="32"/>
          <w:rtl/>
          <w:lang w:bidi="ar-IQ"/>
        </w:rPr>
        <w:t>المودعة حتى</w:t>
      </w:r>
      <w:r w:rsidRPr="007E7A7F">
        <w:rPr>
          <w:rFonts w:hint="cs"/>
          <w:sz w:val="32"/>
          <w:szCs w:val="32"/>
          <w:rtl/>
          <w:lang w:bidi="ar-IQ"/>
        </w:rPr>
        <w:t xml:space="preserve"> يستوفي</w:t>
      </w:r>
      <w:r w:rsidR="00203FC9" w:rsidRPr="007E7A7F">
        <w:rPr>
          <w:rFonts w:hint="cs"/>
          <w:sz w:val="32"/>
          <w:szCs w:val="32"/>
          <w:rtl/>
          <w:lang w:bidi="ar-IQ"/>
        </w:rPr>
        <w:t xml:space="preserve"> </w:t>
      </w:r>
      <w:r w:rsidRPr="007E7A7F">
        <w:rPr>
          <w:rFonts w:hint="cs"/>
          <w:sz w:val="32"/>
          <w:szCs w:val="32"/>
          <w:rtl/>
          <w:lang w:bidi="ar-IQ"/>
        </w:rPr>
        <w:t xml:space="preserve">الاجرة </w:t>
      </w:r>
      <w:r w:rsidR="00203FC9" w:rsidRPr="007E7A7F">
        <w:rPr>
          <w:rFonts w:hint="cs"/>
          <w:sz w:val="32"/>
          <w:szCs w:val="32"/>
          <w:rtl/>
          <w:lang w:bidi="ar-IQ"/>
        </w:rPr>
        <w:t>المستحقة</w:t>
      </w:r>
      <w:r w:rsidRPr="007E7A7F">
        <w:rPr>
          <w:rFonts w:hint="cs"/>
          <w:sz w:val="32"/>
          <w:szCs w:val="32"/>
          <w:rtl/>
          <w:lang w:bidi="ar-IQ"/>
        </w:rPr>
        <w:t xml:space="preserve"> له والمصاريف </w:t>
      </w:r>
      <w:r w:rsidR="00203FC9" w:rsidRPr="007E7A7F">
        <w:rPr>
          <w:rFonts w:hint="cs"/>
          <w:sz w:val="32"/>
          <w:szCs w:val="32"/>
          <w:rtl/>
          <w:lang w:bidi="ar-IQ"/>
        </w:rPr>
        <w:t>الخاصة</w:t>
      </w:r>
      <w:r w:rsidRPr="007E7A7F">
        <w:rPr>
          <w:rFonts w:hint="cs"/>
          <w:sz w:val="32"/>
          <w:szCs w:val="32"/>
          <w:rtl/>
          <w:lang w:bidi="ar-IQ"/>
        </w:rPr>
        <w:t xml:space="preserve"> بالعمليات التي كلفه </w:t>
      </w:r>
      <w:r w:rsidR="00203FC9" w:rsidRPr="007E7A7F">
        <w:rPr>
          <w:rFonts w:hint="cs"/>
          <w:sz w:val="32"/>
          <w:szCs w:val="32"/>
          <w:rtl/>
          <w:lang w:bidi="ar-IQ"/>
        </w:rPr>
        <w:t xml:space="preserve">العميل القيام بها بشرط ان تكون المبالغ المستحقة للمصرف مقابل الالتزامات الناشئة عن عقد الايداع لا نتيجة علاقات اخرى بينه وبين العميل </w:t>
      </w:r>
    </w:p>
    <w:p w:rsidR="00203FC9" w:rsidRPr="007E7A7F" w:rsidRDefault="00203FC9" w:rsidP="007E7A7F">
      <w:pPr>
        <w:spacing w:line="276" w:lineRule="auto"/>
        <w:rPr>
          <w:sz w:val="32"/>
          <w:szCs w:val="32"/>
          <w:rtl/>
          <w:lang w:bidi="ar-IQ"/>
        </w:rPr>
      </w:pPr>
      <w:r w:rsidRPr="007E7A7F">
        <w:rPr>
          <w:rFonts w:hint="cs"/>
          <w:sz w:val="32"/>
          <w:szCs w:val="32"/>
          <w:rtl/>
          <w:lang w:bidi="ar-IQ"/>
        </w:rPr>
        <w:t>2-للمصرف ان يحجز تحت يد نفسه  على الصكوك المودعة لديه ليقوم بالتنفيذ عليها وبيعها طبقاً للقانون</w:t>
      </w:r>
      <w:r w:rsidR="009F4C1F" w:rsidRPr="007E7A7F">
        <w:rPr>
          <w:rFonts w:hint="cs"/>
          <w:b/>
          <w:bCs/>
          <w:i/>
          <w:iCs/>
          <w:sz w:val="32"/>
          <w:szCs w:val="32"/>
          <w:vertAlign w:val="superscript"/>
          <w:rtl/>
          <w:lang w:bidi="ar-IQ"/>
        </w:rPr>
        <w:t>(</w:t>
      </w:r>
      <w:r w:rsidR="009F4C1F" w:rsidRPr="007E7A7F">
        <w:rPr>
          <w:rStyle w:val="a4"/>
          <w:rFonts w:ascii="Times New Roman" w:hAnsi="Times New Roman" w:cs="Times New Roman"/>
          <w:b/>
          <w:bCs/>
          <w:i/>
          <w:iCs/>
          <w:sz w:val="32"/>
          <w:szCs w:val="32"/>
          <w:rtl/>
          <w:lang w:bidi="ar-IQ"/>
        </w:rPr>
        <w:footnoteReference w:id="58"/>
      </w:r>
      <w:r w:rsidRPr="007E7A7F">
        <w:rPr>
          <w:rFonts w:hint="cs"/>
          <w:b/>
          <w:bCs/>
          <w:i/>
          <w:iCs/>
          <w:sz w:val="32"/>
          <w:szCs w:val="32"/>
          <w:vertAlign w:val="superscript"/>
          <w:rtl/>
          <w:lang w:bidi="ar-IQ"/>
        </w:rPr>
        <w:t>)</w:t>
      </w:r>
      <w:r w:rsidRPr="007E7A7F">
        <w:rPr>
          <w:rFonts w:hint="cs"/>
          <w:sz w:val="32"/>
          <w:szCs w:val="32"/>
          <w:rtl/>
          <w:lang w:bidi="ar-IQ"/>
        </w:rPr>
        <w:t xml:space="preserve"> </w:t>
      </w:r>
    </w:p>
    <w:p w:rsidR="00FB57C4" w:rsidRDefault="00203FC9" w:rsidP="007E7A7F">
      <w:pPr>
        <w:spacing w:line="276" w:lineRule="auto"/>
        <w:rPr>
          <w:sz w:val="28"/>
          <w:szCs w:val="28"/>
          <w:rtl/>
          <w:lang w:bidi="ar-IQ"/>
        </w:rPr>
      </w:pPr>
      <w:r w:rsidRPr="007E7A7F">
        <w:rPr>
          <w:rFonts w:hint="cs"/>
          <w:sz w:val="32"/>
          <w:szCs w:val="32"/>
          <w:rtl/>
          <w:lang w:bidi="ar-IQ"/>
        </w:rPr>
        <w:t>ولم تعالج اي من التشريعات المقارنة بما فيها القانون التجاري العراقي الملغي هذه المسالة</w:t>
      </w:r>
      <w:r w:rsidR="00FB57C4" w:rsidRPr="007E7A7F">
        <w:rPr>
          <w:rFonts w:hint="cs"/>
          <w:b/>
          <w:bCs/>
          <w:i/>
          <w:iCs/>
          <w:sz w:val="32"/>
          <w:szCs w:val="32"/>
          <w:vertAlign w:val="superscript"/>
          <w:rtl/>
          <w:lang w:bidi="ar-IQ"/>
        </w:rPr>
        <w:t>(</w:t>
      </w:r>
      <w:r w:rsidR="009F4C1F" w:rsidRPr="007E7A7F">
        <w:rPr>
          <w:rStyle w:val="a4"/>
          <w:rFonts w:ascii="Times New Roman" w:hAnsi="Times New Roman" w:cs="Times New Roman"/>
          <w:b/>
          <w:bCs/>
          <w:i/>
          <w:iCs/>
          <w:sz w:val="32"/>
          <w:szCs w:val="32"/>
          <w:rtl/>
          <w:lang w:bidi="ar-IQ"/>
        </w:rPr>
        <w:footnoteReference w:id="59"/>
      </w:r>
      <w:r w:rsidRPr="007E7A7F">
        <w:rPr>
          <w:rFonts w:hint="cs"/>
          <w:b/>
          <w:bCs/>
          <w:i/>
          <w:iCs/>
          <w:sz w:val="32"/>
          <w:szCs w:val="32"/>
          <w:vertAlign w:val="superscript"/>
          <w:rtl/>
          <w:lang w:bidi="ar-IQ"/>
        </w:rPr>
        <w:t>)</w:t>
      </w:r>
      <w:r w:rsidR="00AA2FA6" w:rsidRPr="007E7A7F">
        <w:rPr>
          <w:rFonts w:hint="cs"/>
          <w:sz w:val="32"/>
          <w:szCs w:val="32"/>
          <w:rtl/>
          <w:lang w:bidi="ar-IQ"/>
        </w:rPr>
        <w:t xml:space="preserve"> </w:t>
      </w:r>
      <w:r w:rsidR="00FB57C4">
        <w:rPr>
          <w:rFonts w:hint="cs"/>
          <w:sz w:val="28"/>
          <w:szCs w:val="28"/>
          <w:rtl/>
          <w:lang w:bidi="ar-IQ"/>
        </w:rPr>
        <w:t>.</w:t>
      </w:r>
    </w:p>
    <w:p w:rsidR="00FB57C4" w:rsidRDefault="00FB57C4" w:rsidP="00FB57C4">
      <w:pPr>
        <w:spacing w:line="276" w:lineRule="auto"/>
        <w:rPr>
          <w:rFonts w:ascii="Times New Roman" w:hAnsi="Times New Roman" w:cs="Times New Roman"/>
          <w:sz w:val="28"/>
          <w:szCs w:val="28"/>
          <w:rtl/>
          <w:lang w:bidi="ar-IQ"/>
        </w:rPr>
      </w:pPr>
    </w:p>
    <w:p w:rsidR="00FB57C4" w:rsidRDefault="00FB57C4" w:rsidP="00FB57C4">
      <w:pPr>
        <w:spacing w:line="276" w:lineRule="auto"/>
        <w:rPr>
          <w:rFonts w:ascii="Times New Roman" w:hAnsi="Times New Roman" w:cs="Times New Roman"/>
          <w:sz w:val="28"/>
          <w:szCs w:val="28"/>
          <w:rtl/>
          <w:lang w:bidi="ar-IQ"/>
        </w:rPr>
      </w:pPr>
    </w:p>
    <w:p w:rsidR="00FB57C4" w:rsidRDefault="00FB57C4" w:rsidP="00FB57C4">
      <w:pPr>
        <w:spacing w:line="276" w:lineRule="auto"/>
        <w:rPr>
          <w:rFonts w:ascii="Times New Roman" w:hAnsi="Times New Roman" w:cs="Times New Roman"/>
          <w:sz w:val="28"/>
          <w:szCs w:val="28"/>
          <w:rtl/>
          <w:lang w:bidi="ar-IQ"/>
        </w:rPr>
      </w:pPr>
    </w:p>
    <w:p w:rsidR="006A2EC5" w:rsidRDefault="00577E18" w:rsidP="00A93B24">
      <w:pPr>
        <w:pStyle w:val="1"/>
        <w:rPr>
          <w:rtl/>
          <w:lang w:bidi="ar-IQ"/>
        </w:rPr>
      </w:pPr>
      <w:bookmarkStart w:id="51" w:name="_Toc511479850"/>
      <w:bookmarkStart w:id="52" w:name="_Toc511481289"/>
      <w:r w:rsidRPr="00577E18">
        <w:rPr>
          <w:rFonts w:hint="cs"/>
          <w:rtl/>
          <w:lang w:bidi="ar-IQ"/>
        </w:rPr>
        <w:t>الخاتمة</w:t>
      </w:r>
      <w:bookmarkEnd w:id="51"/>
      <w:bookmarkEnd w:id="52"/>
    </w:p>
    <w:p w:rsidR="00577E18" w:rsidRPr="00577E18" w:rsidRDefault="00577E18" w:rsidP="00577E18">
      <w:pPr>
        <w:rPr>
          <w:rFonts w:ascii="Times New Roman" w:hAnsi="Times New Roman" w:cs="Times New Roman"/>
          <w:b/>
          <w:bCs/>
          <w:sz w:val="40"/>
          <w:szCs w:val="40"/>
          <w:rtl/>
          <w:lang w:bidi="ar-IQ"/>
        </w:rPr>
      </w:pPr>
    </w:p>
    <w:p w:rsidR="006A2EC5" w:rsidRDefault="006A2EC5" w:rsidP="00031A36">
      <w:pPr>
        <w:rPr>
          <w:rFonts w:ascii="Times New Roman" w:hAnsi="Times New Roman" w:cs="Times New Roman"/>
          <w:sz w:val="28"/>
          <w:szCs w:val="28"/>
          <w:rtl/>
          <w:lang w:bidi="ar-IQ"/>
        </w:rPr>
      </w:pPr>
    </w:p>
    <w:p w:rsidR="006A2EC5" w:rsidRDefault="00E71A9F" w:rsidP="00031A36">
      <w:pPr>
        <w:rPr>
          <w:rFonts w:ascii="Times New Roman" w:hAnsi="Times New Roman" w:cs="Times New Roman"/>
          <w:sz w:val="28"/>
          <w:szCs w:val="28"/>
          <w:rtl/>
          <w:lang w:bidi="ar-IQ"/>
        </w:rPr>
      </w:pPr>
      <w:r>
        <w:rPr>
          <w:rFonts w:ascii="Times New Roman" w:hAnsi="Times New Roman" w:cs="Times New Roman" w:hint="cs"/>
          <w:sz w:val="28"/>
          <w:szCs w:val="28"/>
          <w:rtl/>
          <w:lang w:bidi="ar-IQ"/>
        </w:rPr>
        <w:t>يتبين مما تقدم من مسيرة البحث ما يأتي:</w:t>
      </w:r>
    </w:p>
    <w:p w:rsidR="00E71A9F" w:rsidRDefault="00E71A9F" w:rsidP="00031A36">
      <w:pPr>
        <w:rPr>
          <w:rFonts w:ascii="Times New Roman" w:hAnsi="Times New Roman" w:cs="Times New Roman"/>
          <w:sz w:val="28"/>
          <w:szCs w:val="28"/>
          <w:rtl/>
          <w:lang w:bidi="ar-IQ"/>
        </w:rPr>
      </w:pPr>
    </w:p>
    <w:p w:rsidR="006A2EC5" w:rsidRDefault="00E71A9F" w:rsidP="00E71A9F">
      <w:pPr>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1-تعتبر الودائع المصرفية بشكل عام ووديعة الاوراق المالية بشكل خاص من اهم مصادر تمويل المصارف التجارية ,وهي المحور الاساس لتحقيق التنمية الاقتصادية ,لذلك تعمل المصارف على تقديم افضل الخدمات لتشجيع العملاء على الايداع لديها  ومحاولة جذبهم  اضافة الى تحقيق الامان لحماية ودائعهم من السرقة او التلف او الضياع فيما لو بقيت لديهم. </w:t>
      </w:r>
    </w:p>
    <w:p w:rsidR="00FC7187" w:rsidRDefault="00E71A9F" w:rsidP="00FC7187">
      <w:pPr>
        <w:rPr>
          <w:rFonts w:ascii="Times New Roman" w:hAnsi="Times New Roman" w:cs="Times New Roman"/>
          <w:sz w:val="28"/>
          <w:szCs w:val="28"/>
          <w:rtl/>
          <w:lang w:bidi="ar-IQ"/>
        </w:rPr>
      </w:pPr>
      <w:r>
        <w:rPr>
          <w:rFonts w:ascii="Times New Roman" w:hAnsi="Times New Roman" w:cs="Times New Roman" w:hint="cs"/>
          <w:sz w:val="28"/>
          <w:szCs w:val="28"/>
          <w:rtl/>
          <w:lang w:bidi="ar-IQ"/>
        </w:rPr>
        <w:t>2</w:t>
      </w:r>
      <w:r w:rsidR="00FC7187">
        <w:rPr>
          <w:rFonts w:ascii="Times New Roman" w:hAnsi="Times New Roman" w:cs="Times New Roman" w:hint="cs"/>
          <w:sz w:val="28"/>
          <w:szCs w:val="28"/>
          <w:rtl/>
          <w:lang w:bidi="ar-IQ"/>
        </w:rPr>
        <w:t>-</w:t>
      </w:r>
      <w:r>
        <w:rPr>
          <w:rFonts w:ascii="Times New Roman" w:hAnsi="Times New Roman" w:cs="Times New Roman" w:hint="cs"/>
          <w:sz w:val="28"/>
          <w:szCs w:val="28"/>
          <w:rtl/>
          <w:lang w:bidi="ar-IQ"/>
        </w:rPr>
        <w:t>وديعة الاوراق المالية</w:t>
      </w:r>
      <w:r w:rsidR="00FC7187">
        <w:rPr>
          <w:rFonts w:ascii="Times New Roman" w:hAnsi="Times New Roman" w:cs="Times New Roman" w:hint="cs"/>
          <w:sz w:val="28"/>
          <w:szCs w:val="28"/>
          <w:rtl/>
          <w:lang w:bidi="ar-IQ"/>
        </w:rPr>
        <w:t xml:space="preserve"> من عمليات الايداع المهمة التي تقوم بها المصارف على نطاق واسع في الوقت الحاضر ,تنصب على اوراق مالية اسهم وسندات او اي سندات منتجة لعوائد كشهادات الاستثمار وشهادات الايداع.</w:t>
      </w:r>
    </w:p>
    <w:p w:rsidR="00363AD8" w:rsidRDefault="00FC7187" w:rsidP="00FC7187">
      <w:pPr>
        <w:rPr>
          <w:rFonts w:ascii="Times New Roman" w:hAnsi="Times New Roman" w:cs="Times New Roman"/>
          <w:sz w:val="28"/>
          <w:szCs w:val="28"/>
          <w:rtl/>
          <w:lang w:bidi="ar-IQ"/>
        </w:rPr>
      </w:pPr>
      <w:r>
        <w:rPr>
          <w:rFonts w:ascii="Times New Roman" w:hAnsi="Times New Roman" w:cs="Times New Roman" w:hint="cs"/>
          <w:sz w:val="28"/>
          <w:szCs w:val="28"/>
          <w:rtl/>
          <w:lang w:bidi="ar-IQ"/>
        </w:rPr>
        <w:t>3-تتجسد اهمية هذه العملية من خلال المزايا التي تحققها لطرفيها المصرف المودع لديه والعميل المودع, فالمصرف يحصل على الاجرة و العمولة المستحقة عن حفظ الاوراق وادارتها لمصلحة العميل فضلاً عن تشجيع العملاء على التعامل معه مستقبلاً ,</w:t>
      </w:r>
      <w:r w:rsidR="00363AD8">
        <w:rPr>
          <w:rFonts w:ascii="Times New Roman" w:hAnsi="Times New Roman" w:cs="Times New Roman" w:hint="cs"/>
          <w:sz w:val="28"/>
          <w:szCs w:val="28"/>
          <w:rtl/>
          <w:lang w:bidi="ar-IQ"/>
        </w:rPr>
        <w:t>اما العميل المودع وحيث انه يخشى على اوراقه من الضياع او السرقة او التلف فيلجا الى ايداعها لدى المصرف ليتوفر له الامان وبالأخص اذا كانت اوراقه لحاملها ,فضلاً عن الاستفادة من الخدمات المصرفية الاخرى التي يقدمها المصرف .</w:t>
      </w:r>
    </w:p>
    <w:p w:rsidR="00363AD8" w:rsidRDefault="00363AD8" w:rsidP="00363AD8">
      <w:pPr>
        <w:rPr>
          <w:rFonts w:ascii="Times New Roman" w:hAnsi="Times New Roman" w:cs="Times New Roman"/>
          <w:sz w:val="28"/>
          <w:szCs w:val="28"/>
          <w:rtl/>
          <w:lang w:bidi="ar-IQ"/>
        </w:rPr>
      </w:pPr>
      <w:r>
        <w:rPr>
          <w:rFonts w:ascii="Times New Roman" w:hAnsi="Times New Roman" w:cs="Times New Roman" w:hint="cs"/>
          <w:sz w:val="28"/>
          <w:szCs w:val="28"/>
          <w:rtl/>
          <w:lang w:bidi="ar-IQ"/>
        </w:rPr>
        <w:t>4-ان عملية ايداع الاوراق المالية تتخذ من العقد اطاراً قانونياً لها ,والذي يمتاز بانه من العقود الرضائية الملزمة للجانبين .</w:t>
      </w:r>
    </w:p>
    <w:p w:rsidR="006A2EC5" w:rsidRDefault="00363AD8" w:rsidP="00363AD8">
      <w:pPr>
        <w:rPr>
          <w:rFonts w:ascii="Times New Roman" w:hAnsi="Times New Roman" w:cs="Times New Roman"/>
          <w:sz w:val="28"/>
          <w:szCs w:val="28"/>
          <w:rtl/>
          <w:lang w:bidi="ar-IQ"/>
        </w:rPr>
      </w:pPr>
      <w:r>
        <w:rPr>
          <w:rFonts w:ascii="Times New Roman" w:hAnsi="Times New Roman" w:cs="Times New Roman" w:hint="cs"/>
          <w:sz w:val="28"/>
          <w:szCs w:val="28"/>
          <w:rtl/>
          <w:lang w:bidi="ar-IQ"/>
        </w:rPr>
        <w:t>5-تتميز هذه العملية المصرفية بخصوصية الالتزامات التي</w:t>
      </w:r>
      <w:r w:rsidR="00DC0D99">
        <w:rPr>
          <w:rFonts w:ascii="Times New Roman" w:hAnsi="Times New Roman" w:cs="Times New Roman" w:hint="cs"/>
          <w:sz w:val="28"/>
          <w:szCs w:val="28"/>
          <w:rtl/>
          <w:lang w:bidi="ar-IQ"/>
        </w:rPr>
        <w:t xml:space="preserve"> تقع على عاتق المصرف المودع لديه اتجاه العميل ,فيلتزم المصرف بحفظ الاوراق المودعة ,وبردها عند طلب العميل لها ,او في نهاية المدة المتفق عليها, وكذلك يلتزم بالتزام تبعي بناء على طلب العميل ولقاء اجر اضافي وهي ادارة محفظة الاوراق المالية.</w:t>
      </w:r>
      <w:r w:rsidR="00FC7187">
        <w:rPr>
          <w:rFonts w:ascii="Times New Roman" w:hAnsi="Times New Roman" w:cs="Times New Roman" w:hint="cs"/>
          <w:sz w:val="28"/>
          <w:szCs w:val="28"/>
          <w:rtl/>
          <w:lang w:bidi="ar-IQ"/>
        </w:rPr>
        <w:t xml:space="preserve"> </w:t>
      </w:r>
    </w:p>
    <w:p w:rsidR="006A2EC5" w:rsidRDefault="0072117A" w:rsidP="0072117A">
      <w:pPr>
        <w:rPr>
          <w:rFonts w:ascii="Times New Roman" w:hAnsi="Times New Roman" w:cs="Times New Roman"/>
          <w:sz w:val="28"/>
          <w:szCs w:val="28"/>
          <w:rtl/>
          <w:lang w:bidi="ar-IQ"/>
        </w:rPr>
      </w:pPr>
      <w:r>
        <w:rPr>
          <w:rFonts w:ascii="Times New Roman" w:hAnsi="Times New Roman" w:cs="Times New Roman" w:hint="cs"/>
          <w:sz w:val="28"/>
          <w:szCs w:val="28"/>
          <w:rtl/>
          <w:lang w:bidi="ar-IQ"/>
        </w:rPr>
        <w:t>6-لم ينعقد الاتفاق فقهاً على التكييف القانوني الصحيح لهذه العملية المصرفية ,الا ان المشرع العراقي في قانون التجارة الملغي ذي الرقم 149لسنة 1970عدها وديعة كاملة.</w:t>
      </w:r>
    </w:p>
    <w:p w:rsidR="006A2EC5" w:rsidRDefault="006A2EC5" w:rsidP="00031A36">
      <w:pPr>
        <w:rPr>
          <w:rFonts w:ascii="Times New Roman" w:hAnsi="Times New Roman" w:cs="Times New Roman"/>
          <w:sz w:val="28"/>
          <w:szCs w:val="28"/>
          <w:rtl/>
          <w:lang w:bidi="ar-IQ"/>
        </w:rPr>
      </w:pPr>
    </w:p>
    <w:p w:rsidR="006A2EC5" w:rsidRDefault="006A2EC5" w:rsidP="00031A36">
      <w:pPr>
        <w:rPr>
          <w:rFonts w:ascii="Times New Roman" w:hAnsi="Times New Roman" w:cs="Times New Roman"/>
          <w:sz w:val="28"/>
          <w:szCs w:val="28"/>
          <w:rtl/>
          <w:lang w:bidi="ar-IQ"/>
        </w:rPr>
      </w:pPr>
    </w:p>
    <w:p w:rsidR="006A2EC5" w:rsidRDefault="006A2EC5" w:rsidP="00031A36">
      <w:pPr>
        <w:rPr>
          <w:rFonts w:ascii="Times New Roman" w:hAnsi="Times New Roman" w:cs="Times New Roman"/>
          <w:sz w:val="28"/>
          <w:szCs w:val="28"/>
          <w:rtl/>
          <w:lang w:bidi="ar-IQ"/>
        </w:rPr>
      </w:pPr>
    </w:p>
    <w:p w:rsidR="006A2EC5" w:rsidRDefault="006A2EC5" w:rsidP="00031A36">
      <w:pPr>
        <w:rPr>
          <w:rFonts w:ascii="Times New Roman" w:hAnsi="Times New Roman" w:cs="Times New Roman"/>
          <w:sz w:val="28"/>
          <w:szCs w:val="28"/>
          <w:rtl/>
          <w:lang w:bidi="ar-IQ"/>
        </w:rPr>
      </w:pPr>
    </w:p>
    <w:p w:rsidR="006A2EC5" w:rsidRDefault="006A2EC5" w:rsidP="00031A36">
      <w:pPr>
        <w:rPr>
          <w:rFonts w:ascii="Times New Roman" w:hAnsi="Times New Roman" w:cs="Times New Roman"/>
          <w:sz w:val="28"/>
          <w:szCs w:val="28"/>
          <w:rtl/>
          <w:lang w:bidi="ar-IQ"/>
        </w:rPr>
      </w:pPr>
    </w:p>
    <w:p w:rsidR="006A2EC5" w:rsidRDefault="006A2EC5" w:rsidP="00031A36">
      <w:pPr>
        <w:rPr>
          <w:rFonts w:ascii="Times New Roman" w:hAnsi="Times New Roman" w:cs="Times New Roman"/>
          <w:sz w:val="28"/>
          <w:szCs w:val="28"/>
          <w:rtl/>
          <w:lang w:bidi="ar-IQ"/>
        </w:rPr>
      </w:pPr>
    </w:p>
    <w:p w:rsidR="006A2EC5" w:rsidRDefault="006A2EC5" w:rsidP="00031A36">
      <w:pPr>
        <w:rPr>
          <w:rFonts w:ascii="Times New Roman" w:hAnsi="Times New Roman" w:cs="Times New Roman"/>
          <w:sz w:val="28"/>
          <w:szCs w:val="28"/>
          <w:rtl/>
          <w:lang w:bidi="ar-IQ"/>
        </w:rPr>
      </w:pPr>
    </w:p>
    <w:p w:rsidR="00855734" w:rsidRDefault="00855734" w:rsidP="00031A36">
      <w:pPr>
        <w:rPr>
          <w:rFonts w:ascii="Times New Roman" w:hAnsi="Times New Roman" w:cs="Times New Roman"/>
          <w:sz w:val="28"/>
          <w:szCs w:val="28"/>
          <w:rtl/>
          <w:lang w:bidi="ar-IQ"/>
        </w:rPr>
      </w:pPr>
    </w:p>
    <w:p w:rsidR="00855734" w:rsidRDefault="00855734" w:rsidP="00031A36">
      <w:pPr>
        <w:rPr>
          <w:rFonts w:ascii="Times New Roman" w:hAnsi="Times New Roman" w:cs="Times New Roman"/>
          <w:sz w:val="28"/>
          <w:szCs w:val="28"/>
          <w:rtl/>
          <w:lang w:bidi="ar-IQ"/>
        </w:rPr>
      </w:pPr>
    </w:p>
    <w:p w:rsidR="00855734" w:rsidRDefault="00855734" w:rsidP="00031A36">
      <w:pPr>
        <w:rPr>
          <w:rFonts w:ascii="Times New Roman" w:hAnsi="Times New Roman" w:cs="Times New Roman"/>
          <w:sz w:val="28"/>
          <w:szCs w:val="28"/>
          <w:rtl/>
          <w:lang w:bidi="ar-IQ"/>
        </w:rPr>
      </w:pPr>
    </w:p>
    <w:p w:rsidR="00855734" w:rsidRDefault="00855734" w:rsidP="00031A36">
      <w:pPr>
        <w:rPr>
          <w:rFonts w:ascii="Times New Roman" w:hAnsi="Times New Roman" w:cs="Times New Roman"/>
          <w:sz w:val="28"/>
          <w:szCs w:val="28"/>
          <w:rtl/>
          <w:lang w:bidi="ar-IQ"/>
        </w:rPr>
      </w:pPr>
    </w:p>
    <w:p w:rsidR="00855734" w:rsidRDefault="00855734" w:rsidP="00031A36">
      <w:pPr>
        <w:rPr>
          <w:rFonts w:ascii="Times New Roman" w:hAnsi="Times New Roman" w:cs="Times New Roman"/>
          <w:sz w:val="28"/>
          <w:szCs w:val="28"/>
          <w:rtl/>
          <w:lang w:bidi="ar-IQ"/>
        </w:rPr>
      </w:pPr>
    </w:p>
    <w:p w:rsidR="006A2EC5" w:rsidRDefault="006A2EC5" w:rsidP="00031A36">
      <w:pPr>
        <w:rPr>
          <w:rFonts w:ascii="Times New Roman" w:hAnsi="Times New Roman" w:cs="Times New Roman"/>
          <w:sz w:val="28"/>
          <w:szCs w:val="28"/>
          <w:rtl/>
          <w:lang w:bidi="ar-IQ"/>
        </w:rPr>
      </w:pPr>
    </w:p>
    <w:p w:rsidR="006A2EC5" w:rsidRDefault="0072117A" w:rsidP="00A93B24">
      <w:pPr>
        <w:pStyle w:val="1"/>
        <w:rPr>
          <w:rtl/>
          <w:lang w:bidi="ar-IQ"/>
        </w:rPr>
      </w:pPr>
      <w:bookmarkStart w:id="53" w:name="_Toc511479851"/>
      <w:bookmarkStart w:id="54" w:name="_Toc511481290"/>
      <w:r w:rsidRPr="0072117A">
        <w:rPr>
          <w:rFonts w:hint="cs"/>
          <w:rtl/>
          <w:lang w:bidi="ar-IQ"/>
        </w:rPr>
        <w:lastRenderedPageBreak/>
        <w:t>التوصيات</w:t>
      </w:r>
      <w:r w:rsidR="00EB30BC">
        <w:rPr>
          <w:rFonts w:hint="cs"/>
          <w:rtl/>
          <w:lang w:bidi="ar-IQ"/>
        </w:rPr>
        <w:t>:</w:t>
      </w:r>
      <w:bookmarkEnd w:id="53"/>
      <w:bookmarkEnd w:id="54"/>
    </w:p>
    <w:p w:rsidR="00EB30BC" w:rsidRDefault="00EB30BC" w:rsidP="00892A20">
      <w:pPr>
        <w:rPr>
          <w:rFonts w:ascii="Times New Roman" w:hAnsi="Times New Roman" w:cs="Times New Roman"/>
          <w:b/>
          <w:bCs/>
          <w:sz w:val="44"/>
          <w:szCs w:val="44"/>
          <w:rtl/>
          <w:lang w:bidi="ar-IQ"/>
        </w:rPr>
      </w:pPr>
    </w:p>
    <w:p w:rsidR="00EB30BC" w:rsidRDefault="00EB30BC" w:rsidP="00892A20">
      <w:pPr>
        <w:rPr>
          <w:rFonts w:ascii="Times New Roman" w:hAnsi="Times New Roman" w:cs="Times New Roman"/>
          <w:b/>
          <w:bCs/>
          <w:sz w:val="44"/>
          <w:szCs w:val="44"/>
          <w:rtl/>
          <w:lang w:bidi="ar-IQ"/>
        </w:rPr>
      </w:pPr>
    </w:p>
    <w:p w:rsidR="00892A20" w:rsidRDefault="00892A20" w:rsidP="00892A20">
      <w:pPr>
        <w:rPr>
          <w:rFonts w:ascii="Times New Roman" w:hAnsi="Times New Roman" w:cs="Times New Roman"/>
          <w:b/>
          <w:bCs/>
          <w:sz w:val="32"/>
          <w:szCs w:val="32"/>
          <w:rtl/>
          <w:lang w:bidi="ar-IQ"/>
        </w:rPr>
      </w:pPr>
      <w:r w:rsidRPr="00892A20">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 xml:space="preserve">من خلال هذا البحث نوجه دعوة صادقة الى المشرع العراقي لإعادة النص على وديعة الاوراق المالية التي جاء قانون التجارة النافذ (رقم 30 لسنة 1984)خالياً من النص عليها على الرغم من تبني القانون الملغي (رقم 149لسنة 1970)لهذه العملية ,لذلك ندعو المشرع العراقي لإعادة النظر بهذه العملية نظراً لأهميتها الكبيرة ليس  بالنسبة لطرفيها فقط وانما للاقتصاد الوطني ايضاً. </w:t>
      </w:r>
    </w:p>
    <w:p w:rsidR="00EB30BC" w:rsidRDefault="00EB30BC" w:rsidP="00892A20">
      <w:pPr>
        <w:rPr>
          <w:rFonts w:ascii="Times New Roman" w:hAnsi="Times New Roman" w:cs="Times New Roman"/>
          <w:b/>
          <w:bCs/>
          <w:sz w:val="32"/>
          <w:szCs w:val="32"/>
          <w:rtl/>
          <w:lang w:bidi="ar-IQ"/>
        </w:rPr>
      </w:pPr>
    </w:p>
    <w:p w:rsidR="00892A20" w:rsidRDefault="00892A20" w:rsidP="00892A20">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w:t>
      </w:r>
      <w:r w:rsidR="00EF5436">
        <w:rPr>
          <w:rFonts w:ascii="Times New Roman" w:hAnsi="Times New Roman" w:cs="Times New Roman" w:hint="cs"/>
          <w:b/>
          <w:bCs/>
          <w:sz w:val="32"/>
          <w:szCs w:val="32"/>
          <w:rtl/>
          <w:lang w:bidi="ar-IQ"/>
        </w:rPr>
        <w:t xml:space="preserve"> سد النقص التشريعي الحاصل لدى بعض القوانين المقارنة عن طريق وضع تعريف محدد وثابت ودقيق لهذه العملية اسوة ببقية العمليات المصرفية الاخرى.</w:t>
      </w:r>
      <w:r>
        <w:rPr>
          <w:rFonts w:ascii="Times New Roman" w:hAnsi="Times New Roman" w:cs="Times New Roman" w:hint="cs"/>
          <w:b/>
          <w:bCs/>
          <w:sz w:val="32"/>
          <w:szCs w:val="32"/>
          <w:rtl/>
          <w:lang w:bidi="ar-IQ"/>
        </w:rPr>
        <w:t xml:space="preserve">  </w:t>
      </w:r>
    </w:p>
    <w:p w:rsidR="00EF5436" w:rsidRDefault="00EF5436" w:rsidP="00EF5436">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3-استخدام مصطلح وديعة السندات بدلاً من مصطلح وديعة الاوراق المالية لأنه اكثر دقة وشمولاً.</w:t>
      </w:r>
    </w:p>
    <w:p w:rsidR="00EB30BC" w:rsidRDefault="00EB30BC" w:rsidP="00EF5436">
      <w:pPr>
        <w:rPr>
          <w:rFonts w:ascii="Times New Roman" w:hAnsi="Times New Roman" w:cs="Times New Roman"/>
          <w:b/>
          <w:bCs/>
          <w:sz w:val="32"/>
          <w:szCs w:val="32"/>
          <w:rtl/>
          <w:lang w:bidi="ar-IQ"/>
        </w:rPr>
      </w:pPr>
    </w:p>
    <w:p w:rsidR="00F53EB6" w:rsidRDefault="00EF5436" w:rsidP="00F53EB6">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w:t>
      </w:r>
      <w:r w:rsidR="00F53EB6">
        <w:rPr>
          <w:rFonts w:ascii="Times New Roman" w:hAnsi="Times New Roman" w:cs="Times New Roman" w:hint="cs"/>
          <w:b/>
          <w:bCs/>
          <w:sz w:val="32"/>
          <w:szCs w:val="32"/>
          <w:rtl/>
          <w:lang w:bidi="ar-IQ"/>
        </w:rPr>
        <w:t>وضع نصوص قانونية خاصة  يتم فيها تحديد التزامات المصرف حتى يتمكن القاضي من تطبيق النص القانوني مباشرة دون حاجة لاجتهاده في تحديد محتوى التزامات كل من العميل المودع والمصرف المودع لديه معتمداً في ذلك على نصوص القانون المدني وعلى الاعراف المصرفية.</w:t>
      </w:r>
    </w:p>
    <w:p w:rsidR="00EB30BC" w:rsidRDefault="00EB30BC" w:rsidP="00F53EB6">
      <w:pPr>
        <w:rPr>
          <w:rFonts w:ascii="Times New Roman" w:hAnsi="Times New Roman" w:cs="Times New Roman"/>
          <w:b/>
          <w:bCs/>
          <w:sz w:val="32"/>
          <w:szCs w:val="32"/>
          <w:rtl/>
          <w:lang w:bidi="ar-IQ"/>
        </w:rPr>
      </w:pPr>
    </w:p>
    <w:p w:rsidR="00F53EB6" w:rsidRDefault="00EB30BC" w:rsidP="00F53EB6">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w:t>
      </w:r>
      <w:r w:rsidR="00F53EB6">
        <w:rPr>
          <w:rFonts w:ascii="Times New Roman" w:hAnsi="Times New Roman" w:cs="Times New Roman" w:hint="cs"/>
          <w:b/>
          <w:bCs/>
          <w:sz w:val="32"/>
          <w:szCs w:val="32"/>
          <w:rtl/>
          <w:lang w:bidi="ar-IQ"/>
        </w:rPr>
        <w:t xml:space="preserve">-توفير خبرات كفؤة في ادارة وديعة الاوراق المالية والمحافظة عليها وتحصيل ثمارها نظراً لما </w:t>
      </w:r>
      <w:proofErr w:type="spellStart"/>
      <w:r w:rsidR="00F53EB6">
        <w:rPr>
          <w:rFonts w:ascii="Times New Roman" w:hAnsi="Times New Roman" w:cs="Times New Roman" w:hint="cs"/>
          <w:b/>
          <w:bCs/>
          <w:sz w:val="32"/>
          <w:szCs w:val="32"/>
          <w:rtl/>
          <w:lang w:bidi="ar-IQ"/>
        </w:rPr>
        <w:t>تتطلبه</w:t>
      </w:r>
      <w:proofErr w:type="spellEnd"/>
      <w:r w:rsidR="00F53EB6">
        <w:rPr>
          <w:rFonts w:ascii="Times New Roman" w:hAnsi="Times New Roman" w:cs="Times New Roman" w:hint="cs"/>
          <w:b/>
          <w:bCs/>
          <w:sz w:val="32"/>
          <w:szCs w:val="32"/>
          <w:rtl/>
          <w:lang w:bidi="ar-IQ"/>
        </w:rPr>
        <w:t xml:space="preserve"> هذه العملية من اعمال ادارة مهمة</w:t>
      </w:r>
      <w:r w:rsidR="006170D6">
        <w:rPr>
          <w:rFonts w:ascii="Times New Roman" w:hAnsi="Times New Roman" w:cs="Times New Roman" w:hint="cs"/>
          <w:b/>
          <w:bCs/>
          <w:sz w:val="32"/>
          <w:szCs w:val="32"/>
          <w:rtl/>
          <w:lang w:bidi="ar-IQ"/>
        </w:rPr>
        <w:t xml:space="preserve"> قد تتوفر لدى قلة من الناس.</w:t>
      </w:r>
      <w:r w:rsidR="00F53EB6">
        <w:rPr>
          <w:rFonts w:ascii="Times New Roman" w:hAnsi="Times New Roman" w:cs="Times New Roman" w:hint="cs"/>
          <w:b/>
          <w:bCs/>
          <w:sz w:val="32"/>
          <w:szCs w:val="32"/>
          <w:rtl/>
          <w:lang w:bidi="ar-IQ"/>
        </w:rPr>
        <w:t xml:space="preserve"> </w:t>
      </w:r>
    </w:p>
    <w:p w:rsidR="00F53EB6" w:rsidRDefault="00F53EB6" w:rsidP="00F53EB6">
      <w:pPr>
        <w:rPr>
          <w:rFonts w:ascii="Times New Roman" w:hAnsi="Times New Roman" w:cs="Times New Roman"/>
          <w:b/>
          <w:bCs/>
          <w:sz w:val="32"/>
          <w:szCs w:val="32"/>
          <w:rtl/>
          <w:lang w:bidi="ar-IQ"/>
        </w:rPr>
      </w:pPr>
    </w:p>
    <w:p w:rsidR="00EF5436" w:rsidRDefault="006170D6" w:rsidP="00EB30BC">
      <w:pPr>
        <w:tabs>
          <w:tab w:val="left" w:pos="7906"/>
        </w:tabs>
        <w:jc w:val="left"/>
        <w:rPr>
          <w:rFonts w:ascii="Times New Roman" w:hAnsi="Times New Roman" w:cs="Times New Roman"/>
          <w:sz w:val="32"/>
          <w:szCs w:val="32"/>
          <w:rtl/>
          <w:lang w:bidi="ar-IQ"/>
        </w:rPr>
      </w:pPr>
      <w:r>
        <w:rPr>
          <w:rFonts w:ascii="Times New Roman" w:hAnsi="Times New Roman" w:cs="Times New Roman"/>
          <w:sz w:val="32"/>
          <w:szCs w:val="32"/>
          <w:lang w:bidi="ar-IQ"/>
        </w:rPr>
        <w:tab/>
      </w:r>
    </w:p>
    <w:p w:rsidR="006170D6" w:rsidRDefault="006170D6" w:rsidP="006170D6">
      <w:pPr>
        <w:tabs>
          <w:tab w:val="left" w:pos="7906"/>
        </w:tabs>
        <w:jc w:val="left"/>
        <w:rPr>
          <w:rFonts w:ascii="Times New Roman" w:hAnsi="Times New Roman" w:cs="Times New Roman"/>
          <w:sz w:val="32"/>
          <w:szCs w:val="32"/>
          <w:rtl/>
          <w:lang w:bidi="ar-IQ"/>
        </w:rPr>
      </w:pPr>
    </w:p>
    <w:p w:rsidR="006170D6" w:rsidRDefault="006170D6" w:rsidP="006170D6">
      <w:pPr>
        <w:tabs>
          <w:tab w:val="left" w:pos="7906"/>
        </w:tabs>
        <w:jc w:val="left"/>
        <w:rPr>
          <w:rFonts w:ascii="Times New Roman" w:hAnsi="Times New Roman" w:cs="Times New Roman"/>
          <w:sz w:val="32"/>
          <w:szCs w:val="32"/>
          <w:rtl/>
          <w:lang w:bidi="ar-IQ"/>
        </w:rPr>
      </w:pPr>
    </w:p>
    <w:p w:rsidR="006170D6" w:rsidRDefault="006170D6" w:rsidP="006170D6">
      <w:pPr>
        <w:tabs>
          <w:tab w:val="left" w:pos="7906"/>
        </w:tabs>
        <w:jc w:val="left"/>
        <w:rPr>
          <w:rFonts w:ascii="Times New Roman" w:hAnsi="Times New Roman" w:cs="Times New Roman"/>
          <w:sz w:val="32"/>
          <w:szCs w:val="32"/>
          <w:rtl/>
          <w:lang w:bidi="ar-IQ"/>
        </w:rPr>
      </w:pPr>
    </w:p>
    <w:p w:rsidR="00855734" w:rsidRDefault="00855734" w:rsidP="006170D6">
      <w:pPr>
        <w:tabs>
          <w:tab w:val="left" w:pos="7906"/>
        </w:tabs>
        <w:jc w:val="left"/>
        <w:rPr>
          <w:rFonts w:ascii="Times New Roman" w:hAnsi="Times New Roman" w:cs="Times New Roman"/>
          <w:sz w:val="32"/>
          <w:szCs w:val="32"/>
          <w:rtl/>
          <w:lang w:bidi="ar-IQ"/>
        </w:rPr>
      </w:pPr>
    </w:p>
    <w:p w:rsidR="00855734" w:rsidRDefault="00855734" w:rsidP="006170D6">
      <w:pPr>
        <w:tabs>
          <w:tab w:val="left" w:pos="7906"/>
        </w:tabs>
        <w:jc w:val="left"/>
        <w:rPr>
          <w:rFonts w:ascii="Times New Roman" w:hAnsi="Times New Roman" w:cs="Times New Roman"/>
          <w:sz w:val="32"/>
          <w:szCs w:val="32"/>
          <w:rtl/>
          <w:lang w:bidi="ar-IQ"/>
        </w:rPr>
      </w:pPr>
    </w:p>
    <w:p w:rsidR="00855734" w:rsidRDefault="00855734" w:rsidP="006170D6">
      <w:pPr>
        <w:tabs>
          <w:tab w:val="left" w:pos="7906"/>
        </w:tabs>
        <w:jc w:val="left"/>
        <w:rPr>
          <w:rFonts w:ascii="Times New Roman" w:hAnsi="Times New Roman" w:cs="Times New Roman"/>
          <w:sz w:val="32"/>
          <w:szCs w:val="32"/>
          <w:rtl/>
          <w:lang w:bidi="ar-IQ"/>
        </w:rPr>
      </w:pPr>
    </w:p>
    <w:p w:rsidR="00855734" w:rsidRDefault="00855734" w:rsidP="006170D6">
      <w:pPr>
        <w:tabs>
          <w:tab w:val="left" w:pos="7906"/>
        </w:tabs>
        <w:jc w:val="left"/>
        <w:rPr>
          <w:rFonts w:ascii="Times New Roman" w:hAnsi="Times New Roman" w:cs="Times New Roman"/>
          <w:sz w:val="32"/>
          <w:szCs w:val="32"/>
          <w:rtl/>
          <w:lang w:bidi="ar-IQ"/>
        </w:rPr>
      </w:pPr>
    </w:p>
    <w:p w:rsidR="00855734" w:rsidRDefault="00855734" w:rsidP="006170D6">
      <w:pPr>
        <w:tabs>
          <w:tab w:val="left" w:pos="7906"/>
        </w:tabs>
        <w:jc w:val="left"/>
        <w:rPr>
          <w:rFonts w:ascii="Times New Roman" w:hAnsi="Times New Roman" w:cs="Times New Roman"/>
          <w:sz w:val="32"/>
          <w:szCs w:val="32"/>
          <w:rtl/>
          <w:lang w:bidi="ar-IQ"/>
        </w:rPr>
      </w:pPr>
    </w:p>
    <w:p w:rsidR="00855734" w:rsidRDefault="00855734" w:rsidP="006170D6">
      <w:pPr>
        <w:tabs>
          <w:tab w:val="left" w:pos="7906"/>
        </w:tabs>
        <w:jc w:val="left"/>
        <w:rPr>
          <w:rFonts w:ascii="Times New Roman" w:hAnsi="Times New Roman" w:cs="Times New Roman"/>
          <w:sz w:val="32"/>
          <w:szCs w:val="32"/>
          <w:rtl/>
          <w:lang w:bidi="ar-IQ"/>
        </w:rPr>
      </w:pPr>
    </w:p>
    <w:p w:rsidR="00855734" w:rsidRDefault="00855734" w:rsidP="006170D6">
      <w:pPr>
        <w:tabs>
          <w:tab w:val="left" w:pos="7906"/>
        </w:tabs>
        <w:jc w:val="left"/>
        <w:rPr>
          <w:rFonts w:ascii="Times New Roman" w:hAnsi="Times New Roman" w:cs="Times New Roman"/>
          <w:sz w:val="32"/>
          <w:szCs w:val="32"/>
          <w:rtl/>
          <w:lang w:bidi="ar-IQ"/>
        </w:rPr>
      </w:pPr>
    </w:p>
    <w:p w:rsidR="006170D6" w:rsidRPr="00660312" w:rsidRDefault="00660312" w:rsidP="00A93B24">
      <w:pPr>
        <w:pStyle w:val="1"/>
        <w:rPr>
          <w:rtl/>
          <w:lang w:bidi="ar-IQ"/>
        </w:rPr>
      </w:pPr>
      <w:bookmarkStart w:id="55" w:name="_Toc511479852"/>
      <w:bookmarkStart w:id="56" w:name="_Toc511481291"/>
      <w:r w:rsidRPr="00660312">
        <w:rPr>
          <w:rFonts w:hint="cs"/>
          <w:rtl/>
          <w:lang w:bidi="ar-IQ"/>
        </w:rPr>
        <w:lastRenderedPageBreak/>
        <w:t>المصادر</w:t>
      </w:r>
      <w:bookmarkEnd w:id="55"/>
      <w:bookmarkEnd w:id="56"/>
    </w:p>
    <w:p w:rsidR="006170D6" w:rsidRDefault="006170D6" w:rsidP="006170D6">
      <w:pPr>
        <w:tabs>
          <w:tab w:val="left" w:pos="7906"/>
        </w:tabs>
        <w:jc w:val="left"/>
        <w:rPr>
          <w:rFonts w:ascii="Times New Roman" w:hAnsi="Times New Roman" w:cs="Times New Roman"/>
          <w:sz w:val="32"/>
          <w:szCs w:val="32"/>
          <w:rtl/>
          <w:lang w:bidi="ar-IQ"/>
        </w:rPr>
      </w:pPr>
    </w:p>
    <w:p w:rsidR="00EB30BC" w:rsidRDefault="00EB30BC" w:rsidP="006170D6">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القران الكريم</w:t>
      </w:r>
    </w:p>
    <w:p w:rsidR="00EB30BC" w:rsidRDefault="00EB30BC" w:rsidP="006170D6">
      <w:pPr>
        <w:tabs>
          <w:tab w:val="left" w:pos="7906"/>
        </w:tabs>
        <w:rPr>
          <w:rFonts w:ascii="Times New Roman" w:hAnsi="Times New Roman" w:cs="Times New Roman"/>
          <w:sz w:val="32"/>
          <w:szCs w:val="32"/>
          <w:rtl/>
          <w:lang w:bidi="ar-IQ"/>
        </w:rPr>
      </w:pPr>
    </w:p>
    <w:p w:rsidR="00EB30BC" w:rsidRDefault="00EB30BC" w:rsidP="00EB30BC">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اولاً: الكتب العربية :</w:t>
      </w:r>
    </w:p>
    <w:p w:rsidR="00EB30BC" w:rsidRDefault="00EB30BC" w:rsidP="00EB30BC">
      <w:pPr>
        <w:tabs>
          <w:tab w:val="left" w:pos="7906"/>
        </w:tabs>
        <w:rPr>
          <w:rFonts w:ascii="Times New Roman" w:hAnsi="Times New Roman" w:cs="Times New Roman"/>
          <w:sz w:val="32"/>
          <w:szCs w:val="32"/>
          <w:rtl/>
          <w:lang w:bidi="ar-IQ"/>
        </w:rPr>
      </w:pPr>
    </w:p>
    <w:p w:rsidR="000D3B8F" w:rsidRDefault="00471406" w:rsidP="00471406">
      <w:pPr>
        <w:tabs>
          <w:tab w:val="left" w:pos="7906"/>
        </w:tabs>
        <w:rPr>
          <w:rFonts w:ascii="Times New Roman" w:hAnsi="Times New Roman" w:cs="Times New Roman"/>
          <w:sz w:val="32"/>
          <w:szCs w:val="32"/>
          <w:rtl/>
          <w:lang w:bidi="ar-IQ"/>
        </w:rPr>
      </w:pPr>
      <w:r w:rsidRPr="00471406">
        <w:rPr>
          <w:rFonts w:ascii="Times New Roman" w:hAnsi="Times New Roman" w:cs="Times New Roman" w:hint="cs"/>
          <w:sz w:val="32"/>
          <w:szCs w:val="32"/>
          <w:rtl/>
          <w:lang w:bidi="ar-IQ"/>
        </w:rPr>
        <w:t>1-</w:t>
      </w:r>
      <w:r>
        <w:rPr>
          <w:rFonts w:ascii="Times New Roman" w:hAnsi="Times New Roman" w:cs="Times New Roman" w:hint="cs"/>
          <w:sz w:val="32"/>
          <w:szCs w:val="32"/>
          <w:rtl/>
          <w:lang w:bidi="ar-IQ"/>
        </w:rPr>
        <w:t xml:space="preserve"> </w:t>
      </w:r>
      <w:r w:rsidR="00660312" w:rsidRPr="00471406">
        <w:rPr>
          <w:rFonts w:ascii="Times New Roman" w:hAnsi="Times New Roman" w:cs="Times New Roman" w:hint="cs"/>
          <w:sz w:val="32"/>
          <w:szCs w:val="32"/>
          <w:rtl/>
          <w:lang w:bidi="ar-IQ"/>
        </w:rPr>
        <w:t>د. اكرم</w:t>
      </w:r>
      <w:r w:rsidR="00131395" w:rsidRPr="00471406">
        <w:rPr>
          <w:rFonts w:ascii="Times New Roman" w:hAnsi="Times New Roman" w:cs="Times New Roman" w:hint="cs"/>
          <w:sz w:val="32"/>
          <w:szCs w:val="32"/>
          <w:rtl/>
          <w:lang w:bidi="ar-IQ"/>
        </w:rPr>
        <w:t xml:space="preserve"> يا ملكي: "الأوراق التجارية وفقاً لاتفاقيات جنيف الموحدة والعمليات المصرفية وفقاً للأعراف الدولية".  مكتبة دار الثقافة للنشر والتوزيع ,عمان , الطبعة الاولى</w:t>
      </w:r>
      <w:r w:rsidR="000D3B8F" w:rsidRPr="00471406">
        <w:rPr>
          <w:rFonts w:ascii="Times New Roman" w:hAnsi="Times New Roman" w:cs="Times New Roman" w:hint="cs"/>
          <w:sz w:val="32"/>
          <w:szCs w:val="32"/>
          <w:rtl/>
          <w:lang w:bidi="ar-IQ"/>
        </w:rPr>
        <w:t>,1999.</w:t>
      </w:r>
    </w:p>
    <w:p w:rsidR="000D3B8F" w:rsidRDefault="000D3B8F" w:rsidP="000D3B8F">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2</w:t>
      </w:r>
      <w:r w:rsidR="00131395">
        <w:rPr>
          <w:rFonts w:ascii="Times New Roman" w:hAnsi="Times New Roman" w:cs="Times New Roman" w:hint="cs"/>
          <w:sz w:val="32"/>
          <w:szCs w:val="32"/>
          <w:rtl/>
          <w:lang w:bidi="ar-IQ"/>
        </w:rPr>
        <w:t>-</w:t>
      </w:r>
      <w:r w:rsidR="00471406">
        <w:rPr>
          <w:rFonts w:ascii="Times New Roman" w:hAnsi="Times New Roman" w:cs="Times New Roman" w:hint="cs"/>
          <w:sz w:val="32"/>
          <w:szCs w:val="32"/>
          <w:rtl/>
          <w:lang w:bidi="ar-IQ"/>
        </w:rPr>
        <w:t xml:space="preserve"> </w:t>
      </w:r>
      <w:r w:rsidR="00660312">
        <w:rPr>
          <w:rFonts w:ascii="Times New Roman" w:hAnsi="Times New Roman" w:cs="Times New Roman" w:hint="cs"/>
          <w:sz w:val="32"/>
          <w:szCs w:val="32"/>
          <w:rtl/>
          <w:lang w:bidi="ar-IQ"/>
        </w:rPr>
        <w:t>د. إلياس</w:t>
      </w:r>
      <w:r w:rsidR="00131395">
        <w:rPr>
          <w:rFonts w:ascii="Times New Roman" w:hAnsi="Times New Roman" w:cs="Times New Roman" w:hint="cs"/>
          <w:sz w:val="32"/>
          <w:szCs w:val="32"/>
          <w:rtl/>
          <w:lang w:bidi="ar-IQ"/>
        </w:rPr>
        <w:t xml:space="preserve"> نصيف: "وديعة الصكوك والاوراق المالية في المصارف وايجا</w:t>
      </w:r>
      <w:r>
        <w:rPr>
          <w:rFonts w:ascii="Times New Roman" w:hAnsi="Times New Roman" w:cs="Times New Roman" w:hint="cs"/>
          <w:sz w:val="32"/>
          <w:szCs w:val="32"/>
          <w:rtl/>
          <w:lang w:bidi="ar-IQ"/>
        </w:rPr>
        <w:t>ر الخزائن "ط بيروت,1993.</w:t>
      </w:r>
    </w:p>
    <w:p w:rsidR="00825B3B" w:rsidRDefault="000D3B8F" w:rsidP="000D3B8F">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3-</w:t>
      </w:r>
      <w:r w:rsidR="00471406">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 xml:space="preserve">عبد الحميد </w:t>
      </w:r>
      <w:proofErr w:type="spellStart"/>
      <w:r>
        <w:rPr>
          <w:rFonts w:ascii="Times New Roman" w:hAnsi="Times New Roman" w:cs="Times New Roman" w:hint="cs"/>
          <w:sz w:val="32"/>
          <w:szCs w:val="32"/>
          <w:rtl/>
          <w:lang w:bidi="ar-IQ"/>
        </w:rPr>
        <w:t>الشواربي</w:t>
      </w:r>
      <w:proofErr w:type="spellEnd"/>
      <w:r>
        <w:rPr>
          <w:rFonts w:ascii="Times New Roman" w:hAnsi="Times New Roman" w:cs="Times New Roman" w:hint="cs"/>
          <w:sz w:val="32"/>
          <w:szCs w:val="32"/>
          <w:rtl/>
          <w:lang w:bidi="ar-IQ"/>
        </w:rPr>
        <w:t xml:space="preserve"> : "عمليات البنوك في ضوء الفقه والقضاء والتشريع وصيغ العقود التجارية وفقاً لقانون التجارة رقم 17لسنة 1999".منشاءة دار المعارف , الاسكندرية , 2005</w:t>
      </w:r>
      <w:r w:rsidR="00825B3B">
        <w:rPr>
          <w:rFonts w:ascii="Times New Roman" w:hAnsi="Times New Roman" w:cs="Times New Roman" w:hint="cs"/>
          <w:sz w:val="32"/>
          <w:szCs w:val="32"/>
          <w:rtl/>
          <w:lang w:bidi="ar-IQ"/>
        </w:rPr>
        <w:t>.</w:t>
      </w:r>
    </w:p>
    <w:p w:rsidR="00131395" w:rsidRDefault="00825B3B" w:rsidP="00825B3B">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4-</w:t>
      </w:r>
      <w:r w:rsidR="00471406">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 xml:space="preserve">عبد الرحمن السيد قرمان: "العقود التجارية وعمليات البنوك طبقاً للنظام السعودي" .مكتبة </w:t>
      </w:r>
      <w:proofErr w:type="spellStart"/>
      <w:r>
        <w:rPr>
          <w:rFonts w:ascii="Times New Roman" w:hAnsi="Times New Roman" w:cs="Times New Roman" w:hint="cs"/>
          <w:sz w:val="32"/>
          <w:szCs w:val="32"/>
          <w:rtl/>
          <w:lang w:bidi="ar-IQ"/>
        </w:rPr>
        <w:t>الشقري</w:t>
      </w:r>
      <w:proofErr w:type="spellEnd"/>
      <w:r>
        <w:rPr>
          <w:rFonts w:ascii="Times New Roman" w:hAnsi="Times New Roman" w:cs="Times New Roman" w:hint="cs"/>
          <w:sz w:val="32"/>
          <w:szCs w:val="32"/>
          <w:rtl/>
          <w:lang w:bidi="ar-IQ"/>
        </w:rPr>
        <w:t xml:space="preserve"> ,ط 2010 م .</w:t>
      </w:r>
    </w:p>
    <w:p w:rsidR="00825B3B" w:rsidRDefault="00660312" w:rsidP="00471406">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5</w:t>
      </w:r>
      <w:r w:rsidR="00825B3B">
        <w:rPr>
          <w:rFonts w:ascii="Times New Roman" w:hAnsi="Times New Roman" w:cs="Times New Roman" w:hint="cs"/>
          <w:sz w:val="32"/>
          <w:szCs w:val="32"/>
          <w:rtl/>
          <w:lang w:bidi="ar-IQ"/>
        </w:rPr>
        <w:t>-</w:t>
      </w:r>
      <w:r w:rsidR="00471406">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د. علي</w:t>
      </w:r>
      <w:r w:rsidR="00825B3B">
        <w:rPr>
          <w:rFonts w:ascii="Times New Roman" w:hAnsi="Times New Roman" w:cs="Times New Roman" w:hint="cs"/>
          <w:sz w:val="32"/>
          <w:szCs w:val="32"/>
          <w:rtl/>
          <w:lang w:bidi="ar-IQ"/>
        </w:rPr>
        <w:t xml:space="preserve"> البارودي: "العقود التجارية وعمليات البنوك </w:t>
      </w:r>
      <w:r w:rsidR="005E04E8">
        <w:rPr>
          <w:rFonts w:ascii="Times New Roman" w:hAnsi="Times New Roman" w:cs="Times New Roman" w:hint="cs"/>
          <w:sz w:val="32"/>
          <w:szCs w:val="32"/>
          <w:rtl/>
          <w:lang w:bidi="ar-IQ"/>
        </w:rPr>
        <w:t>"</w:t>
      </w:r>
      <w:r w:rsidR="00471406">
        <w:rPr>
          <w:rFonts w:ascii="Times New Roman" w:hAnsi="Times New Roman" w:cs="Times New Roman" w:hint="cs"/>
          <w:sz w:val="32"/>
          <w:szCs w:val="32"/>
          <w:rtl/>
          <w:lang w:bidi="ar-IQ"/>
        </w:rPr>
        <w:t>.دار المطبوعات الجامعية ,الاسكندرية,2001.</w:t>
      </w:r>
    </w:p>
    <w:p w:rsidR="00825B3B" w:rsidRDefault="00825B3B" w:rsidP="00825B3B">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6-</w:t>
      </w:r>
      <w:r w:rsidR="00471406">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عادل المقدادي: "عمليات البنوك " المكتبة الجامعية,مسقط,2006.</w:t>
      </w:r>
    </w:p>
    <w:p w:rsidR="00471406" w:rsidRDefault="00660312" w:rsidP="00471406">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7</w:t>
      </w:r>
      <w:r w:rsidR="00471406">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د. فائق</w:t>
      </w:r>
      <w:r w:rsidR="00471406">
        <w:rPr>
          <w:rFonts w:ascii="Times New Roman" w:hAnsi="Times New Roman" w:cs="Times New Roman" w:hint="cs"/>
          <w:sz w:val="32"/>
          <w:szCs w:val="32"/>
          <w:rtl/>
          <w:lang w:bidi="ar-IQ"/>
        </w:rPr>
        <w:t xml:space="preserve"> محمود الشماع: "الايداع المصرفي الجزء الثاني والايداع غير النقدي, دراسة قانونية مقارنة" . عمان ,دار الثقافة, الطبعة الاولى,2011.</w:t>
      </w:r>
    </w:p>
    <w:p w:rsidR="00471406" w:rsidRDefault="00471406" w:rsidP="00660312">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8- </w:t>
      </w:r>
      <w:r w:rsidR="00660312">
        <w:rPr>
          <w:rFonts w:ascii="Times New Roman" w:hAnsi="Times New Roman" w:cs="Times New Roman" w:hint="cs"/>
          <w:sz w:val="32"/>
          <w:szCs w:val="32"/>
          <w:rtl/>
          <w:lang w:bidi="ar-IQ"/>
        </w:rPr>
        <w:t>د. محمد</w:t>
      </w:r>
      <w:r>
        <w:rPr>
          <w:rFonts w:ascii="Times New Roman" w:hAnsi="Times New Roman" w:cs="Times New Roman" w:hint="cs"/>
          <w:sz w:val="32"/>
          <w:szCs w:val="32"/>
          <w:rtl/>
          <w:lang w:bidi="ar-IQ"/>
        </w:rPr>
        <w:t xml:space="preserve"> حسن الجبر: "</w:t>
      </w:r>
      <w:r w:rsidR="00660312">
        <w:rPr>
          <w:rFonts w:ascii="Times New Roman" w:hAnsi="Times New Roman" w:cs="Times New Roman" w:hint="cs"/>
          <w:sz w:val="32"/>
          <w:szCs w:val="32"/>
          <w:rtl/>
          <w:lang w:bidi="ar-IQ"/>
        </w:rPr>
        <w:t>العقود التجارية وعمليات البنوك في المملكة العربية السعودية". الرياض, الطبعة الثانية,1997.</w:t>
      </w:r>
    </w:p>
    <w:p w:rsidR="00825B3B" w:rsidRDefault="00660312" w:rsidP="00660312">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9- د. مراد منير فهيم: "القانون التجاري وعمليات البنوك". منشورات الكتب القانونية,القاهرة,1988.</w:t>
      </w:r>
    </w:p>
    <w:p w:rsidR="00660312" w:rsidRDefault="00660312" w:rsidP="009A276B">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10-</w:t>
      </w:r>
      <w:r w:rsidR="009A276B">
        <w:rPr>
          <w:rFonts w:ascii="Times New Roman" w:hAnsi="Times New Roman" w:cs="Times New Roman" w:hint="cs"/>
          <w:sz w:val="32"/>
          <w:szCs w:val="32"/>
          <w:rtl/>
          <w:lang w:bidi="ar-IQ"/>
        </w:rPr>
        <w:t xml:space="preserve"> د. مصطفى كمال طه: "العقود التجارية وعمليات البنوك وفقاً لقانون التجارة الجديد رقم 17لسنة 1999,مكتبة الوفاء القانونية ,الاسكندرية ,الطبعة الاولى,2009م.</w:t>
      </w:r>
    </w:p>
    <w:p w:rsidR="009A276B" w:rsidRDefault="009A276B" w:rsidP="009A276B">
      <w:pPr>
        <w:tabs>
          <w:tab w:val="left" w:pos="7906"/>
        </w:tabs>
        <w:rPr>
          <w:rFonts w:ascii="Times New Roman" w:hAnsi="Times New Roman" w:cs="Times New Roman"/>
          <w:sz w:val="32"/>
          <w:szCs w:val="32"/>
          <w:rtl/>
          <w:lang w:bidi="ar-IQ"/>
        </w:rPr>
      </w:pPr>
    </w:p>
    <w:p w:rsidR="009A276B" w:rsidRDefault="009A276B" w:rsidP="009A276B">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ثانياً: الرسائل </w:t>
      </w:r>
      <w:proofErr w:type="spellStart"/>
      <w:r>
        <w:rPr>
          <w:rFonts w:ascii="Times New Roman" w:hAnsi="Times New Roman" w:cs="Times New Roman" w:hint="cs"/>
          <w:sz w:val="32"/>
          <w:szCs w:val="32"/>
          <w:rtl/>
          <w:lang w:bidi="ar-IQ"/>
        </w:rPr>
        <w:t>والاطاريح</w:t>
      </w:r>
      <w:proofErr w:type="spellEnd"/>
      <w:r>
        <w:rPr>
          <w:rFonts w:ascii="Times New Roman" w:hAnsi="Times New Roman" w:cs="Times New Roman" w:hint="cs"/>
          <w:sz w:val="32"/>
          <w:szCs w:val="32"/>
          <w:rtl/>
          <w:lang w:bidi="ar-IQ"/>
        </w:rPr>
        <w:t>:</w:t>
      </w:r>
    </w:p>
    <w:p w:rsidR="009A276B" w:rsidRDefault="00C00521" w:rsidP="00D02275">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1</w:t>
      </w:r>
      <w:r w:rsidR="009A276B">
        <w:rPr>
          <w:rFonts w:ascii="Times New Roman" w:hAnsi="Times New Roman" w:cs="Times New Roman" w:hint="cs"/>
          <w:sz w:val="32"/>
          <w:szCs w:val="32"/>
          <w:rtl/>
          <w:lang w:bidi="ar-IQ"/>
        </w:rPr>
        <w:t>1-</w:t>
      </w:r>
      <w:r>
        <w:rPr>
          <w:rFonts w:ascii="Times New Roman" w:hAnsi="Times New Roman" w:cs="Times New Roman" w:hint="cs"/>
          <w:sz w:val="32"/>
          <w:szCs w:val="32"/>
          <w:rtl/>
          <w:lang w:bidi="ar-IQ"/>
        </w:rPr>
        <w:t xml:space="preserve"> </w:t>
      </w:r>
      <w:r w:rsidR="009A276B">
        <w:rPr>
          <w:rFonts w:ascii="Times New Roman" w:hAnsi="Times New Roman" w:cs="Times New Roman" w:hint="cs"/>
          <w:sz w:val="32"/>
          <w:szCs w:val="32"/>
          <w:rtl/>
          <w:lang w:bidi="ar-IQ"/>
        </w:rPr>
        <w:t>سهام نبيل :</w:t>
      </w:r>
      <w:r w:rsidR="00D02275">
        <w:rPr>
          <w:rFonts w:ascii="Times New Roman" w:hAnsi="Times New Roman" w:cs="Times New Roman" w:hint="cs"/>
          <w:sz w:val="32"/>
          <w:szCs w:val="32"/>
          <w:rtl/>
          <w:lang w:bidi="ar-IQ"/>
        </w:rPr>
        <w:t>الودائع المصرفية-مذكرة ماجستير-جامعة الجزائر-كلية الحقوق-فرع قانون الاعمال-2012.</w:t>
      </w:r>
    </w:p>
    <w:p w:rsidR="00D02275" w:rsidRDefault="00C00521" w:rsidP="00C00521">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12- </w:t>
      </w:r>
      <w:r w:rsidR="00D02275">
        <w:rPr>
          <w:rFonts w:ascii="Times New Roman" w:hAnsi="Times New Roman" w:cs="Times New Roman" w:hint="cs"/>
          <w:sz w:val="32"/>
          <w:szCs w:val="32"/>
          <w:rtl/>
          <w:lang w:bidi="ar-IQ"/>
        </w:rPr>
        <w:t xml:space="preserve">د. ندى زهير الفيل: "وديعة الاوراق المالية " دراسة قانونية مقارنة تتضمن في ثناياها دعوة المشرع العراقي الى اعادة النص  على احكام وديعة الاوراق المالية الملغاة-بحث منشور على مجلة البحوث المستقبلية-المجلد الرابع </w:t>
      </w:r>
      <w:r w:rsidR="00D02275">
        <w:rPr>
          <w:rFonts w:ascii="Times New Roman" w:hAnsi="Times New Roman" w:cs="Times New Roman"/>
          <w:sz w:val="32"/>
          <w:szCs w:val="32"/>
          <w:rtl/>
          <w:lang w:bidi="ar-IQ"/>
        </w:rPr>
        <w:t>–</w:t>
      </w:r>
      <w:r w:rsidR="00D02275">
        <w:rPr>
          <w:rFonts w:ascii="Times New Roman" w:hAnsi="Times New Roman" w:cs="Times New Roman" w:hint="cs"/>
          <w:sz w:val="32"/>
          <w:szCs w:val="32"/>
          <w:rtl/>
          <w:lang w:bidi="ar-IQ"/>
        </w:rPr>
        <w:t>العدد25و26-سنة2009.</w:t>
      </w:r>
    </w:p>
    <w:p w:rsidR="00D02275" w:rsidRDefault="00D02275" w:rsidP="00D02275">
      <w:pPr>
        <w:tabs>
          <w:tab w:val="left" w:pos="7906"/>
        </w:tabs>
        <w:rPr>
          <w:rFonts w:ascii="Times New Roman" w:hAnsi="Times New Roman" w:cs="Times New Roman"/>
          <w:sz w:val="32"/>
          <w:szCs w:val="32"/>
          <w:rtl/>
          <w:lang w:bidi="ar-IQ"/>
        </w:rPr>
      </w:pPr>
    </w:p>
    <w:p w:rsidR="00D02275" w:rsidRDefault="00D02275" w:rsidP="00C00521">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ثالثا: ا</w:t>
      </w:r>
      <w:r w:rsidR="00C00521">
        <w:rPr>
          <w:rFonts w:ascii="Times New Roman" w:hAnsi="Times New Roman" w:cs="Times New Roman" w:hint="cs"/>
          <w:sz w:val="32"/>
          <w:szCs w:val="32"/>
          <w:rtl/>
          <w:lang w:bidi="ar-IQ"/>
        </w:rPr>
        <w:t>لقوانين</w:t>
      </w:r>
    </w:p>
    <w:p w:rsidR="00C00521" w:rsidRDefault="00C00521" w:rsidP="00C00521">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13- قانون التجارة العراقي الملغي ذي الرقم149لسنة1970.</w:t>
      </w:r>
    </w:p>
    <w:p w:rsidR="00C00521" w:rsidRDefault="00C00521" w:rsidP="00C00521">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14- قانون التجارة العراقي النافذ ذو الرقم 30لسنة 1984.</w:t>
      </w:r>
    </w:p>
    <w:p w:rsidR="00C00521" w:rsidRDefault="00C00521" w:rsidP="00C00521">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15- قانون التجارة المصري الجديد ذو الرقم 17 لسنة 1999.</w:t>
      </w:r>
    </w:p>
    <w:p w:rsidR="00C00521" w:rsidRDefault="00C00521" w:rsidP="00C00521">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16- قانون المعاملات التجاري الاماراتي ذو الرقم18لسنة 1993.</w:t>
      </w:r>
    </w:p>
    <w:p w:rsidR="00050B45" w:rsidRDefault="00050B45" w:rsidP="00050B45">
      <w:pPr>
        <w:tabs>
          <w:tab w:val="left" w:pos="7906"/>
        </w:tabs>
        <w:rPr>
          <w:rFonts w:ascii="Times New Roman" w:hAnsi="Times New Roman" w:cs="Times New Roman"/>
          <w:sz w:val="32"/>
          <w:szCs w:val="32"/>
          <w:rtl/>
          <w:lang w:bidi="ar-IQ"/>
        </w:rPr>
      </w:pPr>
    </w:p>
    <w:p w:rsidR="00050B45" w:rsidRDefault="00050B45" w:rsidP="00050B45">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رابعاً: المواقع الالكترونية</w:t>
      </w:r>
    </w:p>
    <w:p w:rsidR="00B62036" w:rsidRDefault="00B62036" w:rsidP="00B62036">
      <w:pPr>
        <w:tabs>
          <w:tab w:val="left" w:pos="7906"/>
        </w:tabs>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17-التزام البنك بتبصير العميل بصفته مستهلكاً في وديعة الاوراق المالية, بحث منشور على الموقع التالي: </w:t>
      </w:r>
    </w:p>
    <w:p w:rsidR="00B62036" w:rsidRDefault="00B62036" w:rsidP="00B62036">
      <w:pPr>
        <w:tabs>
          <w:tab w:val="left" w:pos="7906"/>
        </w:tabs>
        <w:jc w:val="both"/>
        <w:rPr>
          <w:rFonts w:ascii="Times New Roman" w:hAnsi="Times New Roman" w:cs="Times New Roman"/>
          <w:sz w:val="32"/>
          <w:szCs w:val="32"/>
          <w:rtl/>
          <w:lang w:bidi="ar-IQ"/>
        </w:rPr>
      </w:pPr>
    </w:p>
    <w:p w:rsidR="00D02275" w:rsidRDefault="00B62036" w:rsidP="00B62036">
      <w:pPr>
        <w:tabs>
          <w:tab w:val="left" w:pos="7906"/>
        </w:tabs>
        <w:jc w:val="both"/>
        <w:rPr>
          <w:rFonts w:ascii="Times New Roman" w:hAnsi="Times New Roman" w:cs="Times New Roman"/>
          <w:sz w:val="32"/>
          <w:szCs w:val="32"/>
          <w:rtl/>
          <w:lang w:bidi="ar-IQ"/>
        </w:rPr>
      </w:pPr>
      <w:r>
        <w:rPr>
          <w:rFonts w:ascii="Times New Roman" w:hAnsi="Times New Roman" w:cs="Times New Roman"/>
          <w:sz w:val="32"/>
          <w:szCs w:val="32"/>
          <w:lang w:bidi="ar-IQ"/>
        </w:rPr>
        <w:t>www.hbslawyer.com</w:t>
      </w:r>
    </w:p>
    <w:sectPr w:rsidR="00D02275" w:rsidSect="006F665B">
      <w:footerReference w:type="default" r:id="rId10"/>
      <w:footnotePr>
        <w:numRestart w:val="eachPage"/>
      </w:footnotePr>
      <w:pgSz w:w="11907" w:h="16840" w:code="9"/>
      <w:pgMar w:top="1418" w:right="1418" w:bottom="1418" w:left="1418" w:header="709" w:footer="709" w:gutter="284"/>
      <w:pgBorders w:offsetFrom="page">
        <w:top w:val="triple" w:sz="4" w:space="24" w:color="auto"/>
        <w:left w:val="triple" w:sz="4" w:space="24" w:color="auto"/>
        <w:bottom w:val="triple" w:sz="4" w:space="24" w:color="auto"/>
        <w:right w:val="triple" w:sz="4" w:space="24" w:color="auto"/>
      </w:pgBorders>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28" w:rsidRDefault="00190928" w:rsidP="00CB6C4F">
      <w:r>
        <w:separator/>
      </w:r>
    </w:p>
  </w:endnote>
  <w:endnote w:type="continuationSeparator" w:id="0">
    <w:p w:rsidR="00190928" w:rsidRDefault="00190928" w:rsidP="00CB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libri,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36016"/>
      <w:docPartObj>
        <w:docPartGallery w:val="Page Numbers (Bottom of Page)"/>
        <w:docPartUnique/>
      </w:docPartObj>
    </w:sdtPr>
    <w:sdtEndPr/>
    <w:sdtContent>
      <w:p w:rsidR="00B827D4" w:rsidRDefault="00190928" w:rsidP="003757AB">
        <w:pPr>
          <w:pStyle w:val="a9"/>
          <w:jc w:val="center"/>
        </w:pPr>
      </w:p>
    </w:sdtContent>
  </w:sdt>
  <w:p w:rsidR="006F665B" w:rsidRDefault="006F665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506704"/>
      <w:docPartObj>
        <w:docPartGallery w:val="Page Numbers (Bottom of Page)"/>
        <w:docPartUnique/>
      </w:docPartObj>
    </w:sdtPr>
    <w:sdtEndPr/>
    <w:sdtContent>
      <w:p w:rsidR="00B827D4" w:rsidRDefault="00B827D4">
        <w:pPr>
          <w:pStyle w:val="a9"/>
          <w:jc w:val="center"/>
        </w:pPr>
        <w:r>
          <w:fldChar w:fldCharType="begin"/>
        </w:r>
        <w:r>
          <w:instrText>PAGE   \* MERGEFORMAT</w:instrText>
        </w:r>
        <w:r>
          <w:fldChar w:fldCharType="separate"/>
        </w:r>
        <w:r w:rsidR="00D849AB" w:rsidRPr="00D849AB">
          <w:rPr>
            <w:rFonts w:cs="Calibri"/>
            <w:noProof/>
            <w:lang w:val="ar-SA"/>
          </w:rPr>
          <w:t>16</w:t>
        </w:r>
        <w:r>
          <w:fldChar w:fldCharType="end"/>
        </w:r>
      </w:p>
    </w:sdtContent>
  </w:sdt>
  <w:p w:rsidR="00B827D4" w:rsidRDefault="00B827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28" w:rsidRDefault="00190928" w:rsidP="00CB6C4F">
      <w:r>
        <w:separator/>
      </w:r>
    </w:p>
  </w:footnote>
  <w:footnote w:type="continuationSeparator" w:id="0">
    <w:p w:rsidR="00190928" w:rsidRDefault="00190928" w:rsidP="00CB6C4F">
      <w:r>
        <w:continuationSeparator/>
      </w:r>
    </w:p>
  </w:footnote>
  <w:footnote w:id="1">
    <w:p w:rsidR="00B0181B" w:rsidRPr="002F5FC7" w:rsidRDefault="00B0181B" w:rsidP="003554C6">
      <w:pPr>
        <w:pStyle w:val="a3"/>
        <w:rPr>
          <w:sz w:val="22"/>
          <w:szCs w:val="22"/>
          <w:rtl/>
          <w:lang w:bidi="ar-IQ"/>
        </w:rPr>
      </w:pPr>
      <w:r w:rsidRPr="002F5FC7">
        <w:rPr>
          <w:rFonts w:hint="cs"/>
          <w:sz w:val="24"/>
          <w:szCs w:val="24"/>
          <w:rtl/>
        </w:rPr>
        <w:t xml:space="preserve">) </w:t>
      </w:r>
      <w:r w:rsidRPr="002F5FC7">
        <w:rPr>
          <w:rFonts w:hint="cs"/>
          <w:sz w:val="22"/>
          <w:szCs w:val="22"/>
          <w:rtl/>
        </w:rPr>
        <w:t xml:space="preserve">د .فائق محمود الشماع: “الإيداع المصرفي والايداع غير النقدي دراسة قانونية </w:t>
      </w:r>
      <w:r w:rsidR="003554C6" w:rsidRPr="002F5FC7">
        <w:rPr>
          <w:rFonts w:hint="cs"/>
          <w:sz w:val="22"/>
          <w:szCs w:val="22"/>
          <w:rtl/>
        </w:rPr>
        <w:t>مقارنة". عمان</w:t>
      </w:r>
      <w:r w:rsidR="00D76DB3" w:rsidRPr="002F5FC7">
        <w:rPr>
          <w:rFonts w:hint="cs"/>
          <w:sz w:val="22"/>
          <w:szCs w:val="22"/>
          <w:rtl/>
        </w:rPr>
        <w:t>, دار الثقافة</w:t>
      </w:r>
      <w:r w:rsidR="003554C6" w:rsidRPr="002F5FC7">
        <w:rPr>
          <w:rFonts w:hint="cs"/>
          <w:sz w:val="22"/>
          <w:szCs w:val="22"/>
          <w:rtl/>
        </w:rPr>
        <w:t>,2011,ص142.</w:t>
      </w:r>
      <w:r w:rsidR="00D76DB3" w:rsidRPr="002F5FC7">
        <w:rPr>
          <w:rFonts w:hint="cs"/>
          <w:sz w:val="22"/>
          <w:szCs w:val="22"/>
          <w:rtl/>
        </w:rPr>
        <w:t xml:space="preserve"> </w:t>
      </w:r>
      <w:r w:rsidRPr="002F5FC7">
        <w:rPr>
          <w:rStyle w:val="a4"/>
          <w:sz w:val="22"/>
          <w:szCs w:val="22"/>
        </w:rPr>
        <w:footnoteRef/>
      </w:r>
      <w:r w:rsidRPr="002F5FC7">
        <w:rPr>
          <w:rFonts w:hint="cs"/>
          <w:sz w:val="22"/>
          <w:szCs w:val="22"/>
          <w:rtl/>
        </w:rPr>
        <w:t>(</w:t>
      </w:r>
      <w:r w:rsidRPr="002F5FC7">
        <w:rPr>
          <w:sz w:val="22"/>
          <w:szCs w:val="22"/>
        </w:rPr>
        <w:t xml:space="preserve"> </w:t>
      </w:r>
    </w:p>
  </w:footnote>
  <w:footnote w:id="2">
    <w:p w:rsidR="003554C6" w:rsidRPr="003554C6" w:rsidRDefault="003554C6" w:rsidP="003554C6">
      <w:pPr>
        <w:pStyle w:val="a3"/>
        <w:rPr>
          <w:sz w:val="22"/>
          <w:szCs w:val="22"/>
          <w:rtl/>
          <w:lang w:bidi="ar-IQ"/>
        </w:rPr>
      </w:pPr>
      <w:r w:rsidRPr="002F5FC7">
        <w:rPr>
          <w:rFonts w:hint="cs"/>
          <w:sz w:val="22"/>
          <w:szCs w:val="22"/>
          <w:rtl/>
        </w:rPr>
        <w:t>)قانون التجارة العراقي الملغي رقم 149لسنة 1970.</w:t>
      </w:r>
      <w:r w:rsidRPr="002F5FC7">
        <w:rPr>
          <w:rStyle w:val="a4"/>
          <w:sz w:val="22"/>
          <w:szCs w:val="22"/>
        </w:rPr>
        <w:footnoteRef/>
      </w:r>
      <w:r w:rsidRPr="002F5FC7">
        <w:rPr>
          <w:rFonts w:hint="cs"/>
          <w:sz w:val="22"/>
          <w:szCs w:val="22"/>
          <w:rtl/>
        </w:rPr>
        <w:t>(</w:t>
      </w:r>
      <w:r w:rsidRPr="002F5FC7">
        <w:rPr>
          <w:sz w:val="22"/>
          <w:szCs w:val="22"/>
        </w:rPr>
        <w:t xml:space="preserve"> </w:t>
      </w:r>
    </w:p>
  </w:footnote>
  <w:footnote w:id="3">
    <w:p w:rsidR="00031A36" w:rsidRPr="00425BBE" w:rsidRDefault="00031A36" w:rsidP="00031A36">
      <w:pPr>
        <w:pStyle w:val="a3"/>
        <w:rPr>
          <w:b/>
          <w:bCs/>
          <w:sz w:val="24"/>
          <w:szCs w:val="24"/>
          <w:rtl/>
          <w:lang w:bidi="ar-IQ"/>
        </w:rPr>
      </w:pPr>
      <w:r w:rsidRPr="00425BBE">
        <w:rPr>
          <w:rFonts w:hint="cs"/>
          <w:b/>
          <w:bCs/>
          <w:sz w:val="24"/>
          <w:szCs w:val="24"/>
          <w:rtl/>
        </w:rPr>
        <w:t>) المادة 458 من قانون المعاملات التجاري الاماراتي رقم 18 لسنة 1993</w:t>
      </w:r>
      <w:r w:rsidRPr="00425BBE">
        <w:rPr>
          <w:rStyle w:val="a4"/>
          <w:b/>
          <w:bCs/>
          <w:sz w:val="24"/>
          <w:szCs w:val="24"/>
        </w:rPr>
        <w:footnoteRef/>
      </w:r>
      <w:r w:rsidRPr="00425BBE">
        <w:rPr>
          <w:rFonts w:hint="cs"/>
          <w:b/>
          <w:bCs/>
          <w:sz w:val="24"/>
          <w:szCs w:val="24"/>
          <w:rtl/>
        </w:rPr>
        <w:t>(</w:t>
      </w:r>
      <w:r w:rsidRPr="00425BBE">
        <w:rPr>
          <w:b/>
          <w:bCs/>
          <w:sz w:val="24"/>
          <w:szCs w:val="24"/>
        </w:rPr>
        <w:t xml:space="preserve"> </w:t>
      </w:r>
    </w:p>
  </w:footnote>
  <w:footnote w:id="4">
    <w:p w:rsidR="007F70A1" w:rsidRPr="004F31A2" w:rsidRDefault="007F70A1" w:rsidP="004F31A2">
      <w:pPr>
        <w:pStyle w:val="a3"/>
        <w:rPr>
          <w:b/>
          <w:bCs/>
          <w:sz w:val="22"/>
          <w:szCs w:val="22"/>
          <w:rtl/>
          <w:lang w:bidi="ar-IQ"/>
        </w:rPr>
      </w:pPr>
      <w:r w:rsidRPr="004F31A2">
        <w:rPr>
          <w:rFonts w:hint="cs"/>
          <w:b/>
          <w:bCs/>
          <w:sz w:val="22"/>
          <w:szCs w:val="22"/>
          <w:rtl/>
        </w:rPr>
        <w:t xml:space="preserve">)د. ندى زهير </w:t>
      </w:r>
      <w:r w:rsidR="004F31A2" w:rsidRPr="004F31A2">
        <w:rPr>
          <w:rFonts w:hint="cs"/>
          <w:b/>
          <w:bCs/>
          <w:sz w:val="22"/>
          <w:szCs w:val="22"/>
          <w:rtl/>
        </w:rPr>
        <w:t>الفيل: “وديعة</w:t>
      </w:r>
      <w:r w:rsidRPr="004F31A2">
        <w:rPr>
          <w:rFonts w:hint="cs"/>
          <w:b/>
          <w:bCs/>
          <w:sz w:val="22"/>
          <w:szCs w:val="22"/>
          <w:rtl/>
        </w:rPr>
        <w:t xml:space="preserve"> الاوراق المالية </w:t>
      </w:r>
      <w:r w:rsidR="004F31A2" w:rsidRPr="004F31A2">
        <w:rPr>
          <w:rFonts w:hint="cs"/>
          <w:b/>
          <w:bCs/>
          <w:sz w:val="22"/>
          <w:szCs w:val="22"/>
          <w:rtl/>
        </w:rPr>
        <w:t>"-دراسة مقارنة, مجلة البحوث المستقبلية,المجلد4,,2009,ص131.</w:t>
      </w:r>
      <w:r w:rsidRPr="004F31A2">
        <w:rPr>
          <w:rStyle w:val="a4"/>
          <w:b/>
          <w:bCs/>
          <w:sz w:val="22"/>
          <w:szCs w:val="22"/>
        </w:rPr>
        <w:footnoteRef/>
      </w:r>
      <w:r w:rsidRPr="004F31A2">
        <w:rPr>
          <w:rFonts w:hint="cs"/>
          <w:b/>
          <w:bCs/>
          <w:sz w:val="22"/>
          <w:szCs w:val="22"/>
          <w:rtl/>
        </w:rPr>
        <w:t>(</w:t>
      </w:r>
      <w:r w:rsidRPr="004F31A2">
        <w:rPr>
          <w:b/>
          <w:bCs/>
          <w:sz w:val="22"/>
          <w:szCs w:val="22"/>
        </w:rPr>
        <w:t xml:space="preserve"> </w:t>
      </w:r>
    </w:p>
  </w:footnote>
  <w:footnote w:id="5">
    <w:p w:rsidR="00031A36" w:rsidRPr="00425BBE" w:rsidRDefault="00031A36" w:rsidP="00031A36">
      <w:pPr>
        <w:pStyle w:val="a3"/>
        <w:rPr>
          <w:b/>
          <w:bCs/>
          <w:sz w:val="24"/>
          <w:szCs w:val="24"/>
          <w:rtl/>
          <w:lang w:bidi="ar-IQ"/>
        </w:rPr>
      </w:pPr>
      <w:r w:rsidRPr="00425BBE">
        <w:rPr>
          <w:rFonts w:hint="cs"/>
          <w:b/>
          <w:bCs/>
          <w:sz w:val="24"/>
          <w:szCs w:val="24"/>
          <w:rtl/>
        </w:rPr>
        <w:t>)د.مراد منير فهيم :القانون التجاري وعمليات البنوك, منشورا</w:t>
      </w:r>
      <w:r w:rsidRPr="00425BBE">
        <w:rPr>
          <w:rFonts w:hint="eastAsia"/>
          <w:b/>
          <w:bCs/>
          <w:sz w:val="24"/>
          <w:szCs w:val="24"/>
          <w:rtl/>
        </w:rPr>
        <w:t>ت</w:t>
      </w:r>
      <w:r w:rsidRPr="00425BBE">
        <w:rPr>
          <w:rFonts w:hint="cs"/>
          <w:b/>
          <w:bCs/>
          <w:sz w:val="24"/>
          <w:szCs w:val="24"/>
          <w:rtl/>
        </w:rPr>
        <w:t xml:space="preserve"> الكتب القانونية الاسكندرية ,1982,ص264 </w:t>
      </w:r>
      <w:r w:rsidRPr="00425BBE">
        <w:rPr>
          <w:rStyle w:val="a4"/>
          <w:b/>
          <w:bCs/>
          <w:sz w:val="24"/>
          <w:szCs w:val="24"/>
        </w:rPr>
        <w:footnoteRef/>
      </w:r>
      <w:r w:rsidRPr="00425BBE">
        <w:rPr>
          <w:rFonts w:hint="cs"/>
          <w:b/>
          <w:bCs/>
          <w:sz w:val="24"/>
          <w:szCs w:val="24"/>
          <w:rtl/>
        </w:rPr>
        <w:t>(</w:t>
      </w:r>
      <w:r w:rsidRPr="00425BBE">
        <w:rPr>
          <w:b/>
          <w:bCs/>
          <w:sz w:val="24"/>
          <w:szCs w:val="24"/>
        </w:rPr>
        <w:t xml:space="preserve"> </w:t>
      </w:r>
    </w:p>
  </w:footnote>
  <w:footnote w:id="6">
    <w:p w:rsidR="00031A36" w:rsidRPr="00425BBE" w:rsidRDefault="00031A36" w:rsidP="00031A36">
      <w:pPr>
        <w:pStyle w:val="a3"/>
        <w:rPr>
          <w:b/>
          <w:bCs/>
          <w:sz w:val="24"/>
          <w:szCs w:val="24"/>
          <w:rtl/>
          <w:lang w:bidi="ar-IQ"/>
        </w:rPr>
      </w:pPr>
      <w:r w:rsidRPr="00425BBE">
        <w:rPr>
          <w:rFonts w:hint="cs"/>
          <w:b/>
          <w:bCs/>
          <w:sz w:val="24"/>
          <w:szCs w:val="24"/>
          <w:rtl/>
        </w:rPr>
        <w:t>)عادل المقدادي: عمليا</w:t>
      </w:r>
      <w:r w:rsidRPr="00425BBE">
        <w:rPr>
          <w:rFonts w:hint="eastAsia"/>
          <w:b/>
          <w:bCs/>
          <w:sz w:val="24"/>
          <w:szCs w:val="24"/>
          <w:rtl/>
        </w:rPr>
        <w:t>ت</w:t>
      </w:r>
      <w:r w:rsidRPr="00425BBE">
        <w:rPr>
          <w:rFonts w:hint="cs"/>
          <w:b/>
          <w:bCs/>
          <w:sz w:val="24"/>
          <w:szCs w:val="24"/>
          <w:rtl/>
        </w:rPr>
        <w:t xml:space="preserve"> البنوك ,المكتبة الجامعية ,مسقط,2006,ص35 </w:t>
      </w:r>
      <w:r w:rsidR="004F31A2">
        <w:rPr>
          <w:rFonts w:hint="cs"/>
          <w:b/>
          <w:bCs/>
          <w:sz w:val="24"/>
          <w:szCs w:val="24"/>
          <w:rtl/>
        </w:rPr>
        <w:t>.</w:t>
      </w:r>
      <w:r w:rsidRPr="00425BBE">
        <w:rPr>
          <w:rStyle w:val="a4"/>
          <w:b/>
          <w:bCs/>
          <w:sz w:val="24"/>
          <w:szCs w:val="24"/>
        </w:rPr>
        <w:footnoteRef/>
      </w:r>
      <w:r w:rsidRPr="00425BBE">
        <w:rPr>
          <w:rFonts w:hint="cs"/>
          <w:b/>
          <w:bCs/>
          <w:sz w:val="24"/>
          <w:szCs w:val="24"/>
          <w:rtl/>
        </w:rPr>
        <w:t>(</w:t>
      </w:r>
      <w:r w:rsidRPr="00425BBE">
        <w:rPr>
          <w:b/>
          <w:bCs/>
          <w:sz w:val="24"/>
          <w:szCs w:val="24"/>
        </w:rPr>
        <w:t xml:space="preserve"> </w:t>
      </w:r>
    </w:p>
  </w:footnote>
  <w:footnote w:id="7">
    <w:p w:rsidR="00031A36" w:rsidRPr="00425BBE" w:rsidRDefault="00031A36" w:rsidP="004F31A2">
      <w:pPr>
        <w:pStyle w:val="a3"/>
        <w:rPr>
          <w:b/>
          <w:bCs/>
          <w:sz w:val="24"/>
          <w:szCs w:val="24"/>
          <w:rtl/>
          <w:lang w:bidi="ar-IQ"/>
        </w:rPr>
      </w:pPr>
      <w:r w:rsidRPr="00425BBE">
        <w:rPr>
          <w:rFonts w:hint="cs"/>
          <w:b/>
          <w:bCs/>
          <w:sz w:val="24"/>
          <w:szCs w:val="24"/>
          <w:rtl/>
        </w:rPr>
        <w:t>)د.الياس ناصيف: وديعة الصكوك والاوراق المالية ’ط بيروت ,1983,ص399</w:t>
      </w:r>
      <w:r w:rsidR="004F31A2">
        <w:rPr>
          <w:rFonts w:hint="cs"/>
          <w:b/>
          <w:bCs/>
          <w:sz w:val="24"/>
          <w:szCs w:val="24"/>
          <w:rtl/>
        </w:rPr>
        <w:t>.</w:t>
      </w:r>
      <w:r w:rsidRPr="00425BBE">
        <w:rPr>
          <w:rStyle w:val="a4"/>
          <w:b/>
          <w:bCs/>
          <w:sz w:val="24"/>
          <w:szCs w:val="24"/>
        </w:rPr>
        <w:footnoteRef/>
      </w:r>
      <w:r w:rsidRPr="00425BBE">
        <w:rPr>
          <w:rFonts w:hint="cs"/>
          <w:b/>
          <w:bCs/>
          <w:sz w:val="24"/>
          <w:szCs w:val="24"/>
          <w:rtl/>
        </w:rPr>
        <w:t>(</w:t>
      </w:r>
      <w:r w:rsidRPr="00425BBE">
        <w:rPr>
          <w:b/>
          <w:bCs/>
          <w:sz w:val="24"/>
          <w:szCs w:val="24"/>
        </w:rPr>
        <w:t xml:space="preserve"> </w:t>
      </w:r>
    </w:p>
  </w:footnote>
  <w:footnote w:id="8">
    <w:p w:rsidR="00031A36" w:rsidRPr="00425BBE" w:rsidRDefault="00031A36" w:rsidP="00031A36">
      <w:pPr>
        <w:pStyle w:val="a3"/>
        <w:rPr>
          <w:b/>
          <w:bCs/>
          <w:sz w:val="24"/>
          <w:szCs w:val="24"/>
          <w:rtl/>
          <w:lang w:bidi="ar-IQ"/>
        </w:rPr>
      </w:pPr>
      <w:r w:rsidRPr="00425BBE">
        <w:rPr>
          <w:rFonts w:hint="cs"/>
          <w:b/>
          <w:bCs/>
          <w:sz w:val="24"/>
          <w:szCs w:val="24"/>
          <w:rtl/>
        </w:rPr>
        <w:t>)د.فائق محمود الشماع: المصد</w:t>
      </w:r>
      <w:r w:rsidRPr="00425BBE">
        <w:rPr>
          <w:rFonts w:hint="eastAsia"/>
          <w:b/>
          <w:bCs/>
          <w:sz w:val="24"/>
          <w:szCs w:val="24"/>
          <w:rtl/>
        </w:rPr>
        <w:t>ر</w:t>
      </w:r>
      <w:r w:rsidRPr="00425BBE">
        <w:rPr>
          <w:rFonts w:hint="cs"/>
          <w:b/>
          <w:bCs/>
          <w:sz w:val="24"/>
          <w:szCs w:val="24"/>
          <w:rtl/>
        </w:rPr>
        <w:t xml:space="preserve"> السابق ,ص145 </w:t>
      </w:r>
      <w:r w:rsidR="004F31A2">
        <w:rPr>
          <w:rFonts w:hint="cs"/>
          <w:b/>
          <w:bCs/>
          <w:sz w:val="24"/>
          <w:szCs w:val="24"/>
          <w:rtl/>
        </w:rPr>
        <w:t>.</w:t>
      </w:r>
      <w:r w:rsidRPr="00425BBE">
        <w:rPr>
          <w:rStyle w:val="a4"/>
          <w:b/>
          <w:bCs/>
          <w:sz w:val="24"/>
          <w:szCs w:val="24"/>
        </w:rPr>
        <w:footnoteRef/>
      </w:r>
      <w:r w:rsidRPr="00425BBE">
        <w:rPr>
          <w:rFonts w:hint="cs"/>
          <w:b/>
          <w:bCs/>
          <w:sz w:val="24"/>
          <w:szCs w:val="24"/>
          <w:rtl/>
        </w:rPr>
        <w:t>(</w:t>
      </w:r>
      <w:r w:rsidRPr="00425BBE">
        <w:rPr>
          <w:b/>
          <w:bCs/>
          <w:sz w:val="24"/>
          <w:szCs w:val="24"/>
        </w:rPr>
        <w:t xml:space="preserve"> </w:t>
      </w:r>
    </w:p>
  </w:footnote>
  <w:footnote w:id="9">
    <w:p w:rsidR="00031A36" w:rsidRDefault="00031A36" w:rsidP="00031A36">
      <w:pPr>
        <w:pStyle w:val="a3"/>
        <w:rPr>
          <w:rtl/>
          <w:lang w:bidi="ar-IQ"/>
        </w:rPr>
      </w:pPr>
      <w:r w:rsidRPr="00425BBE">
        <w:rPr>
          <w:rFonts w:hint="cs"/>
          <w:b/>
          <w:bCs/>
          <w:sz w:val="24"/>
          <w:szCs w:val="24"/>
          <w:rtl/>
        </w:rPr>
        <w:t>)د.ندى زهير الفيل: المصد</w:t>
      </w:r>
      <w:r w:rsidRPr="00425BBE">
        <w:rPr>
          <w:rFonts w:hint="eastAsia"/>
          <w:b/>
          <w:bCs/>
          <w:sz w:val="24"/>
          <w:szCs w:val="24"/>
          <w:rtl/>
        </w:rPr>
        <w:t>ر</w:t>
      </w:r>
      <w:r w:rsidRPr="00425BBE">
        <w:rPr>
          <w:rFonts w:hint="cs"/>
          <w:b/>
          <w:bCs/>
          <w:sz w:val="24"/>
          <w:szCs w:val="24"/>
          <w:rtl/>
        </w:rPr>
        <w:t xml:space="preserve"> السابق ,ص133 </w:t>
      </w:r>
      <w:r w:rsidR="004F31A2">
        <w:rPr>
          <w:rFonts w:hint="cs"/>
          <w:b/>
          <w:bCs/>
          <w:sz w:val="24"/>
          <w:szCs w:val="24"/>
          <w:rtl/>
        </w:rPr>
        <w:t>.</w:t>
      </w:r>
      <w:r w:rsidRPr="00425BBE">
        <w:rPr>
          <w:rStyle w:val="a4"/>
          <w:b/>
          <w:bCs/>
          <w:sz w:val="24"/>
          <w:szCs w:val="24"/>
        </w:rPr>
        <w:footnoteRef/>
      </w:r>
      <w:r w:rsidRPr="00425BBE">
        <w:rPr>
          <w:rFonts w:hint="cs"/>
          <w:b/>
          <w:bCs/>
          <w:sz w:val="24"/>
          <w:szCs w:val="24"/>
          <w:rtl/>
        </w:rPr>
        <w:t>(</w:t>
      </w:r>
      <w:r w:rsidRPr="00425BBE">
        <w:rPr>
          <w:b/>
          <w:bCs/>
          <w:sz w:val="24"/>
          <w:szCs w:val="24"/>
        </w:rPr>
        <w:t xml:space="preserve"> </w:t>
      </w:r>
    </w:p>
  </w:footnote>
  <w:footnote w:id="10">
    <w:p w:rsidR="00031A36" w:rsidRPr="00425BBE" w:rsidRDefault="00031A36" w:rsidP="00DB68DF">
      <w:pPr>
        <w:pStyle w:val="a3"/>
        <w:rPr>
          <w:b/>
          <w:bCs/>
          <w:sz w:val="22"/>
          <w:szCs w:val="22"/>
          <w:rtl/>
          <w:lang w:bidi="ar-IQ"/>
        </w:rPr>
      </w:pPr>
      <w:r w:rsidRPr="00425BBE">
        <w:rPr>
          <w:rFonts w:hint="cs"/>
          <w:sz w:val="22"/>
          <w:szCs w:val="22"/>
          <w:rtl/>
        </w:rPr>
        <w:t>)</w:t>
      </w:r>
      <w:r w:rsidRPr="00425BBE">
        <w:rPr>
          <w:rFonts w:hint="cs"/>
          <w:b/>
          <w:bCs/>
          <w:sz w:val="22"/>
          <w:szCs w:val="22"/>
          <w:rtl/>
        </w:rPr>
        <w:t>د.علي البارودي :العقود التجارية وعمليات البنوك, دا</w:t>
      </w:r>
      <w:r w:rsidRPr="00425BBE">
        <w:rPr>
          <w:rFonts w:hint="eastAsia"/>
          <w:b/>
          <w:bCs/>
          <w:sz w:val="22"/>
          <w:szCs w:val="22"/>
          <w:rtl/>
        </w:rPr>
        <w:t>ر</w:t>
      </w:r>
      <w:r w:rsidRPr="00425BBE">
        <w:rPr>
          <w:rFonts w:hint="cs"/>
          <w:b/>
          <w:bCs/>
          <w:sz w:val="22"/>
          <w:szCs w:val="22"/>
          <w:rtl/>
        </w:rPr>
        <w:t xml:space="preserve"> المطبوعات الجامعية ,اسكندرية,2001,ص</w:t>
      </w:r>
      <w:r w:rsidR="00DB68DF">
        <w:rPr>
          <w:rFonts w:hint="cs"/>
          <w:b/>
          <w:bCs/>
          <w:sz w:val="22"/>
          <w:szCs w:val="22"/>
          <w:rtl/>
        </w:rPr>
        <w:t>278.</w:t>
      </w:r>
      <w:r w:rsidRPr="00425BBE">
        <w:rPr>
          <w:rStyle w:val="a4"/>
          <w:b/>
          <w:bCs/>
          <w:sz w:val="22"/>
          <w:szCs w:val="22"/>
        </w:rPr>
        <w:footnoteRef/>
      </w:r>
      <w:r w:rsidRPr="00425BBE">
        <w:rPr>
          <w:rFonts w:hint="cs"/>
          <w:b/>
          <w:bCs/>
          <w:sz w:val="22"/>
          <w:szCs w:val="22"/>
          <w:rtl/>
        </w:rPr>
        <w:t>(</w:t>
      </w:r>
      <w:r w:rsidRPr="00425BBE">
        <w:rPr>
          <w:b/>
          <w:bCs/>
          <w:sz w:val="22"/>
          <w:szCs w:val="22"/>
        </w:rPr>
        <w:t xml:space="preserve"> </w:t>
      </w:r>
    </w:p>
  </w:footnote>
  <w:footnote w:id="11">
    <w:p w:rsidR="00031A36" w:rsidRPr="00425BBE" w:rsidRDefault="00031A36" w:rsidP="00DB68DF">
      <w:pPr>
        <w:pStyle w:val="a3"/>
        <w:rPr>
          <w:b/>
          <w:bCs/>
          <w:sz w:val="22"/>
          <w:szCs w:val="22"/>
          <w:rtl/>
          <w:lang w:bidi="ar-IQ"/>
        </w:rPr>
      </w:pPr>
      <w:r w:rsidRPr="00425BBE">
        <w:rPr>
          <w:rFonts w:hint="cs"/>
          <w:b/>
          <w:bCs/>
          <w:sz w:val="22"/>
          <w:szCs w:val="22"/>
          <w:rtl/>
        </w:rPr>
        <w:t>)</w:t>
      </w:r>
      <w:r w:rsidR="00425BBE">
        <w:rPr>
          <w:rFonts w:hint="cs"/>
          <w:b/>
          <w:bCs/>
          <w:sz w:val="22"/>
          <w:szCs w:val="22"/>
          <w:rtl/>
        </w:rPr>
        <w:t xml:space="preserve"> حذيفة</w:t>
      </w:r>
      <w:r w:rsidRPr="00425BBE">
        <w:rPr>
          <w:rFonts w:hint="cs"/>
          <w:b/>
          <w:bCs/>
          <w:sz w:val="22"/>
          <w:szCs w:val="22"/>
          <w:rtl/>
        </w:rPr>
        <w:t xml:space="preserve"> سعيد: التزا</w:t>
      </w:r>
      <w:r w:rsidRPr="00425BBE">
        <w:rPr>
          <w:rFonts w:hint="eastAsia"/>
          <w:b/>
          <w:bCs/>
          <w:sz w:val="22"/>
          <w:szCs w:val="22"/>
          <w:rtl/>
        </w:rPr>
        <w:t>م</w:t>
      </w:r>
      <w:r w:rsidRPr="00425BBE">
        <w:rPr>
          <w:rFonts w:hint="cs"/>
          <w:b/>
          <w:bCs/>
          <w:sz w:val="22"/>
          <w:szCs w:val="22"/>
          <w:rtl/>
        </w:rPr>
        <w:t xml:space="preserve"> البنك بالتبصير العميل بصفته مستهلكاً في وديعة الاوراق المالية ,</w:t>
      </w:r>
      <w:r w:rsidR="00DB68DF">
        <w:rPr>
          <w:rFonts w:hint="cs"/>
          <w:b/>
          <w:bCs/>
          <w:sz w:val="22"/>
          <w:szCs w:val="22"/>
          <w:rtl/>
        </w:rPr>
        <w:t>عمان,ص5.</w:t>
      </w:r>
      <w:r w:rsidRPr="00425BBE">
        <w:rPr>
          <w:rFonts w:hint="cs"/>
          <w:b/>
          <w:bCs/>
          <w:sz w:val="22"/>
          <w:szCs w:val="22"/>
          <w:rtl/>
          <w:lang w:bidi="ar-IQ"/>
        </w:rPr>
        <w:t xml:space="preserve">  </w:t>
      </w:r>
      <w:r w:rsidRPr="00425BBE">
        <w:rPr>
          <w:rStyle w:val="a4"/>
          <w:b/>
          <w:bCs/>
          <w:sz w:val="22"/>
          <w:szCs w:val="22"/>
        </w:rPr>
        <w:footnoteRef/>
      </w:r>
      <w:r w:rsidRPr="00425BBE">
        <w:rPr>
          <w:rFonts w:hint="cs"/>
          <w:b/>
          <w:bCs/>
          <w:sz w:val="22"/>
          <w:szCs w:val="22"/>
          <w:rtl/>
        </w:rPr>
        <w:t>(</w:t>
      </w:r>
      <w:r w:rsidRPr="00425BBE">
        <w:rPr>
          <w:b/>
          <w:bCs/>
          <w:sz w:val="22"/>
          <w:szCs w:val="22"/>
        </w:rPr>
        <w:t xml:space="preserve"> </w:t>
      </w:r>
    </w:p>
  </w:footnote>
  <w:footnote w:id="12">
    <w:p w:rsidR="00031A36" w:rsidRDefault="00031A36" w:rsidP="00031A36">
      <w:pPr>
        <w:pStyle w:val="a3"/>
        <w:rPr>
          <w:rtl/>
          <w:lang w:bidi="ar-IQ"/>
        </w:rPr>
      </w:pPr>
      <w:r w:rsidRPr="00425BBE">
        <w:rPr>
          <w:rFonts w:hint="cs"/>
          <w:b/>
          <w:bCs/>
          <w:sz w:val="22"/>
          <w:szCs w:val="22"/>
          <w:rtl/>
        </w:rPr>
        <w:t>)د.عبد الرحمن السيد قرمان: العقو</w:t>
      </w:r>
      <w:r w:rsidRPr="00425BBE">
        <w:rPr>
          <w:rFonts w:hint="eastAsia"/>
          <w:b/>
          <w:bCs/>
          <w:sz w:val="22"/>
          <w:szCs w:val="22"/>
          <w:rtl/>
        </w:rPr>
        <w:t>د</w:t>
      </w:r>
      <w:r w:rsidRPr="00425BBE">
        <w:rPr>
          <w:rFonts w:hint="cs"/>
          <w:b/>
          <w:bCs/>
          <w:sz w:val="22"/>
          <w:szCs w:val="22"/>
          <w:rtl/>
        </w:rPr>
        <w:t xml:space="preserve"> التجارية وعمليات البنوك ,مكتبة </w:t>
      </w:r>
      <w:proofErr w:type="spellStart"/>
      <w:r w:rsidRPr="00425BBE">
        <w:rPr>
          <w:rFonts w:hint="cs"/>
          <w:b/>
          <w:bCs/>
          <w:sz w:val="22"/>
          <w:szCs w:val="22"/>
          <w:rtl/>
        </w:rPr>
        <w:t>الشقري</w:t>
      </w:r>
      <w:proofErr w:type="spellEnd"/>
      <w:r w:rsidR="00DB68DF">
        <w:rPr>
          <w:rFonts w:hint="cs"/>
          <w:b/>
          <w:bCs/>
          <w:sz w:val="22"/>
          <w:szCs w:val="22"/>
          <w:rtl/>
        </w:rPr>
        <w:t xml:space="preserve"> </w:t>
      </w:r>
      <w:r w:rsidRPr="00425BBE">
        <w:rPr>
          <w:rFonts w:hint="cs"/>
          <w:b/>
          <w:bCs/>
          <w:sz w:val="22"/>
          <w:szCs w:val="22"/>
          <w:rtl/>
        </w:rPr>
        <w:t>,</w:t>
      </w:r>
      <w:r w:rsidR="00DB68DF">
        <w:rPr>
          <w:rFonts w:hint="cs"/>
          <w:b/>
          <w:bCs/>
          <w:sz w:val="22"/>
          <w:szCs w:val="22"/>
          <w:rtl/>
        </w:rPr>
        <w:t xml:space="preserve"> </w:t>
      </w:r>
      <w:r w:rsidRPr="00425BBE">
        <w:rPr>
          <w:rFonts w:hint="cs"/>
          <w:b/>
          <w:bCs/>
          <w:sz w:val="22"/>
          <w:szCs w:val="22"/>
          <w:rtl/>
        </w:rPr>
        <w:t>ط 2010م</w:t>
      </w:r>
      <w:r w:rsidR="00DB68DF">
        <w:rPr>
          <w:rFonts w:hint="cs"/>
          <w:b/>
          <w:bCs/>
          <w:sz w:val="22"/>
          <w:szCs w:val="22"/>
          <w:rtl/>
        </w:rPr>
        <w:t xml:space="preserve"> </w:t>
      </w:r>
      <w:r w:rsidRPr="00425BBE">
        <w:rPr>
          <w:rFonts w:hint="cs"/>
          <w:b/>
          <w:bCs/>
          <w:sz w:val="22"/>
          <w:szCs w:val="22"/>
          <w:rtl/>
        </w:rPr>
        <w:t>,</w:t>
      </w:r>
      <w:r w:rsidR="00DB68DF">
        <w:rPr>
          <w:rFonts w:hint="cs"/>
          <w:b/>
          <w:bCs/>
          <w:sz w:val="22"/>
          <w:szCs w:val="22"/>
          <w:rtl/>
        </w:rPr>
        <w:t xml:space="preserve"> </w:t>
      </w:r>
      <w:r w:rsidRPr="00425BBE">
        <w:rPr>
          <w:rFonts w:hint="cs"/>
          <w:b/>
          <w:bCs/>
          <w:sz w:val="22"/>
          <w:szCs w:val="22"/>
          <w:rtl/>
        </w:rPr>
        <w:t xml:space="preserve">ص306 </w:t>
      </w:r>
      <w:r w:rsidRPr="00425BBE">
        <w:rPr>
          <w:rStyle w:val="a4"/>
          <w:b/>
          <w:bCs/>
          <w:sz w:val="22"/>
          <w:szCs w:val="22"/>
        </w:rPr>
        <w:footnoteRef/>
      </w:r>
      <w:r w:rsidRPr="00425BBE">
        <w:rPr>
          <w:rFonts w:hint="cs"/>
          <w:b/>
          <w:bCs/>
          <w:sz w:val="22"/>
          <w:szCs w:val="22"/>
          <w:rtl/>
        </w:rPr>
        <w:t>(</w:t>
      </w:r>
      <w:r w:rsidRPr="00425BBE">
        <w:rPr>
          <w:b/>
          <w:bCs/>
        </w:rPr>
        <w:t xml:space="preserve"> </w:t>
      </w:r>
    </w:p>
  </w:footnote>
  <w:footnote w:id="13">
    <w:p w:rsidR="00031A36" w:rsidRPr="00DB68DF" w:rsidRDefault="00031A36" w:rsidP="00031A36">
      <w:pPr>
        <w:pStyle w:val="a3"/>
        <w:rPr>
          <w:b/>
          <w:bCs/>
          <w:sz w:val="22"/>
          <w:szCs w:val="22"/>
          <w:rtl/>
          <w:lang w:bidi="ar-IQ"/>
        </w:rPr>
      </w:pPr>
      <w:r w:rsidRPr="00DB68DF">
        <w:rPr>
          <w:rFonts w:hint="cs"/>
          <w:b/>
          <w:bCs/>
          <w:sz w:val="22"/>
          <w:szCs w:val="22"/>
          <w:rtl/>
        </w:rPr>
        <w:t xml:space="preserve">)د.فائق </w:t>
      </w:r>
      <w:r w:rsidR="00DB68DF" w:rsidRPr="00DB68DF">
        <w:rPr>
          <w:rFonts w:hint="cs"/>
          <w:b/>
          <w:bCs/>
          <w:sz w:val="22"/>
          <w:szCs w:val="22"/>
          <w:rtl/>
        </w:rPr>
        <w:t>الشماع: المصدر</w:t>
      </w:r>
      <w:r w:rsidRPr="00DB68DF">
        <w:rPr>
          <w:rFonts w:hint="cs"/>
          <w:b/>
          <w:bCs/>
          <w:sz w:val="22"/>
          <w:szCs w:val="22"/>
          <w:rtl/>
        </w:rPr>
        <w:t xml:space="preserve"> السابق ,ص156و157</w:t>
      </w:r>
      <w:r w:rsidRPr="00DB68DF">
        <w:rPr>
          <w:rStyle w:val="a4"/>
          <w:b/>
          <w:bCs/>
          <w:sz w:val="22"/>
          <w:szCs w:val="22"/>
        </w:rPr>
        <w:footnoteRef/>
      </w:r>
      <w:r w:rsidRPr="00DB68DF">
        <w:rPr>
          <w:rFonts w:hint="cs"/>
          <w:b/>
          <w:bCs/>
          <w:sz w:val="22"/>
          <w:szCs w:val="22"/>
          <w:rtl/>
        </w:rPr>
        <w:t>(</w:t>
      </w:r>
      <w:r w:rsidRPr="00DB68DF">
        <w:rPr>
          <w:b/>
          <w:bCs/>
          <w:sz w:val="22"/>
          <w:szCs w:val="22"/>
        </w:rPr>
        <w:t xml:space="preserve"> </w:t>
      </w:r>
    </w:p>
  </w:footnote>
  <w:footnote w:id="14">
    <w:p w:rsidR="00031A36" w:rsidRPr="00DB68DF" w:rsidRDefault="00031A36" w:rsidP="00031A36">
      <w:pPr>
        <w:pStyle w:val="a3"/>
        <w:rPr>
          <w:b/>
          <w:bCs/>
          <w:sz w:val="22"/>
          <w:szCs w:val="22"/>
          <w:rtl/>
          <w:lang w:bidi="ar-IQ"/>
        </w:rPr>
      </w:pPr>
      <w:r w:rsidRPr="00DB68DF">
        <w:rPr>
          <w:rFonts w:hint="cs"/>
          <w:b/>
          <w:bCs/>
          <w:sz w:val="22"/>
          <w:szCs w:val="22"/>
          <w:rtl/>
        </w:rPr>
        <w:t>)د.عبد الرحمن السيد قرمان :المصدر السابق,ص306</w:t>
      </w:r>
      <w:r w:rsidRPr="00DB68DF">
        <w:rPr>
          <w:rStyle w:val="a4"/>
          <w:b/>
          <w:bCs/>
          <w:sz w:val="22"/>
          <w:szCs w:val="22"/>
        </w:rPr>
        <w:footnoteRef/>
      </w:r>
      <w:r w:rsidRPr="00DB68DF">
        <w:rPr>
          <w:rFonts w:hint="cs"/>
          <w:b/>
          <w:bCs/>
          <w:sz w:val="22"/>
          <w:szCs w:val="22"/>
          <w:rtl/>
        </w:rPr>
        <w:t>(</w:t>
      </w:r>
      <w:r w:rsidRPr="00DB68DF">
        <w:rPr>
          <w:b/>
          <w:bCs/>
          <w:sz w:val="22"/>
          <w:szCs w:val="22"/>
        </w:rPr>
        <w:t xml:space="preserve"> </w:t>
      </w:r>
    </w:p>
  </w:footnote>
  <w:footnote w:id="15">
    <w:p w:rsidR="00031A36" w:rsidRPr="00DB68DF" w:rsidRDefault="00031A36" w:rsidP="00031A36">
      <w:pPr>
        <w:pStyle w:val="a3"/>
        <w:rPr>
          <w:b/>
          <w:bCs/>
          <w:sz w:val="22"/>
          <w:szCs w:val="22"/>
          <w:rtl/>
          <w:lang w:bidi="ar-IQ"/>
        </w:rPr>
      </w:pPr>
      <w:r w:rsidRPr="00DB68DF">
        <w:rPr>
          <w:rFonts w:hint="cs"/>
          <w:b/>
          <w:bCs/>
          <w:sz w:val="22"/>
          <w:szCs w:val="22"/>
          <w:rtl/>
        </w:rPr>
        <w:t>)د.علي البارودي: المصد</w:t>
      </w:r>
      <w:r w:rsidRPr="00DB68DF">
        <w:rPr>
          <w:rFonts w:hint="eastAsia"/>
          <w:b/>
          <w:bCs/>
          <w:sz w:val="22"/>
          <w:szCs w:val="22"/>
          <w:rtl/>
        </w:rPr>
        <w:t>ر</w:t>
      </w:r>
      <w:r w:rsidRPr="00DB68DF">
        <w:rPr>
          <w:rFonts w:hint="cs"/>
          <w:b/>
          <w:bCs/>
          <w:sz w:val="22"/>
          <w:szCs w:val="22"/>
          <w:rtl/>
        </w:rPr>
        <w:t xml:space="preserve"> السابق,ص287</w:t>
      </w:r>
      <w:r w:rsidRPr="00DB68DF">
        <w:rPr>
          <w:rStyle w:val="a4"/>
          <w:b/>
          <w:bCs/>
          <w:sz w:val="22"/>
          <w:szCs w:val="22"/>
        </w:rPr>
        <w:footnoteRef/>
      </w:r>
      <w:r w:rsidRPr="00DB68DF">
        <w:rPr>
          <w:rFonts w:hint="cs"/>
          <w:b/>
          <w:bCs/>
          <w:sz w:val="22"/>
          <w:szCs w:val="22"/>
          <w:rtl/>
        </w:rPr>
        <w:t>(</w:t>
      </w:r>
      <w:r w:rsidRPr="00DB68DF">
        <w:rPr>
          <w:b/>
          <w:bCs/>
          <w:sz w:val="22"/>
          <w:szCs w:val="22"/>
        </w:rPr>
        <w:t xml:space="preserve"> </w:t>
      </w:r>
    </w:p>
  </w:footnote>
  <w:footnote w:id="16">
    <w:p w:rsidR="00031A36" w:rsidRDefault="00031A36" w:rsidP="00031A36">
      <w:pPr>
        <w:pStyle w:val="a3"/>
        <w:rPr>
          <w:rtl/>
          <w:lang w:bidi="ar-IQ"/>
        </w:rPr>
      </w:pPr>
      <w:r w:rsidRPr="00DB68DF">
        <w:rPr>
          <w:rFonts w:hint="cs"/>
          <w:b/>
          <w:bCs/>
          <w:sz w:val="22"/>
          <w:szCs w:val="22"/>
          <w:rtl/>
        </w:rPr>
        <w:t>)د.فائق الشماع: المصد</w:t>
      </w:r>
      <w:r w:rsidRPr="00DB68DF">
        <w:rPr>
          <w:rFonts w:hint="eastAsia"/>
          <w:b/>
          <w:bCs/>
          <w:sz w:val="22"/>
          <w:szCs w:val="22"/>
          <w:rtl/>
        </w:rPr>
        <w:t>ر</w:t>
      </w:r>
      <w:r w:rsidRPr="00DB68DF">
        <w:rPr>
          <w:rFonts w:hint="cs"/>
          <w:b/>
          <w:bCs/>
          <w:sz w:val="22"/>
          <w:szCs w:val="22"/>
          <w:rtl/>
        </w:rPr>
        <w:t xml:space="preserve"> السابق ,ص158)</w:t>
      </w:r>
      <w:r w:rsidRPr="00DB68DF">
        <w:rPr>
          <w:rStyle w:val="a4"/>
          <w:b/>
          <w:bCs/>
          <w:sz w:val="22"/>
          <w:szCs w:val="22"/>
        </w:rPr>
        <w:footnoteRef/>
      </w:r>
      <w:r w:rsidRPr="00DB68DF">
        <w:rPr>
          <w:rFonts w:hint="cs"/>
          <w:b/>
          <w:bCs/>
          <w:sz w:val="22"/>
          <w:szCs w:val="22"/>
          <w:rtl/>
        </w:rPr>
        <w:t>(</w:t>
      </w:r>
      <w:r>
        <w:t xml:space="preserve"> </w:t>
      </w:r>
    </w:p>
  </w:footnote>
  <w:footnote w:id="17">
    <w:p w:rsidR="007A34E9" w:rsidRPr="007A34E9" w:rsidRDefault="007A34E9" w:rsidP="007A34E9">
      <w:pPr>
        <w:pStyle w:val="a3"/>
        <w:rPr>
          <w:b/>
          <w:bCs/>
          <w:sz w:val="22"/>
          <w:szCs w:val="22"/>
          <w:rtl/>
          <w:lang w:bidi="ar-IQ"/>
        </w:rPr>
      </w:pPr>
      <w:r w:rsidRPr="007A34E9">
        <w:rPr>
          <w:rFonts w:hint="cs"/>
          <w:b/>
          <w:bCs/>
          <w:sz w:val="22"/>
          <w:szCs w:val="22"/>
          <w:rtl/>
        </w:rPr>
        <w:t>) سهام نبيل :الودائع المصرفية", مذكرة ماجستير, جامعة الجزائر, كلية الحقوق,2012,ص116.</w:t>
      </w:r>
      <w:r w:rsidRPr="007A34E9">
        <w:rPr>
          <w:rStyle w:val="a4"/>
          <w:b/>
          <w:bCs/>
          <w:sz w:val="22"/>
          <w:szCs w:val="22"/>
        </w:rPr>
        <w:footnoteRef/>
      </w:r>
      <w:r w:rsidRPr="007A34E9">
        <w:rPr>
          <w:rFonts w:hint="cs"/>
          <w:b/>
          <w:bCs/>
          <w:sz w:val="22"/>
          <w:szCs w:val="22"/>
          <w:rtl/>
        </w:rPr>
        <w:t>(</w:t>
      </w:r>
      <w:r w:rsidRPr="007A34E9">
        <w:rPr>
          <w:b/>
          <w:bCs/>
          <w:sz w:val="22"/>
          <w:szCs w:val="22"/>
        </w:rPr>
        <w:t xml:space="preserve"> </w:t>
      </w:r>
    </w:p>
  </w:footnote>
  <w:footnote w:id="18">
    <w:p w:rsidR="001861F8" w:rsidRPr="001861F8" w:rsidRDefault="001861F8">
      <w:pPr>
        <w:pStyle w:val="a3"/>
        <w:rPr>
          <w:b/>
          <w:bCs/>
          <w:sz w:val="22"/>
          <w:szCs w:val="22"/>
          <w:rtl/>
          <w:lang w:bidi="ar-IQ"/>
        </w:rPr>
      </w:pPr>
      <w:r w:rsidRPr="001861F8">
        <w:rPr>
          <w:rFonts w:hint="cs"/>
          <w:b/>
          <w:bCs/>
          <w:sz w:val="22"/>
          <w:szCs w:val="22"/>
          <w:rtl/>
        </w:rPr>
        <w:t>) د. عبد الرحمن السيد قرمان: المصدر السابق ,ص297.</w:t>
      </w:r>
      <w:r w:rsidRPr="001861F8">
        <w:rPr>
          <w:rStyle w:val="a4"/>
          <w:b/>
          <w:bCs/>
          <w:sz w:val="22"/>
          <w:szCs w:val="22"/>
        </w:rPr>
        <w:footnoteRef/>
      </w:r>
      <w:r w:rsidRPr="001861F8">
        <w:rPr>
          <w:rFonts w:hint="cs"/>
          <w:b/>
          <w:bCs/>
          <w:sz w:val="22"/>
          <w:szCs w:val="22"/>
          <w:rtl/>
        </w:rPr>
        <w:t>(</w:t>
      </w:r>
      <w:r w:rsidRPr="001861F8">
        <w:rPr>
          <w:b/>
          <w:bCs/>
          <w:sz w:val="22"/>
          <w:szCs w:val="22"/>
        </w:rPr>
        <w:t xml:space="preserve"> </w:t>
      </w:r>
    </w:p>
  </w:footnote>
  <w:footnote w:id="19">
    <w:p w:rsidR="001861F8" w:rsidRPr="001861F8" w:rsidRDefault="001861F8" w:rsidP="001861F8">
      <w:pPr>
        <w:pStyle w:val="a3"/>
        <w:rPr>
          <w:b/>
          <w:bCs/>
          <w:sz w:val="22"/>
          <w:szCs w:val="22"/>
          <w:rtl/>
          <w:lang w:bidi="ar-IQ"/>
        </w:rPr>
      </w:pPr>
      <w:r w:rsidRPr="001861F8">
        <w:rPr>
          <w:rFonts w:hint="cs"/>
          <w:b/>
          <w:bCs/>
          <w:sz w:val="22"/>
          <w:szCs w:val="22"/>
          <w:rtl/>
        </w:rPr>
        <w:t>) د. ندى زهير الفيل: المصدر السابق,ص156</w:t>
      </w:r>
      <w:r w:rsidRPr="001861F8">
        <w:rPr>
          <w:rStyle w:val="a4"/>
          <w:b/>
          <w:bCs/>
          <w:sz w:val="22"/>
          <w:szCs w:val="22"/>
        </w:rPr>
        <w:footnoteRef/>
      </w:r>
      <w:r w:rsidRPr="001861F8">
        <w:rPr>
          <w:rFonts w:hint="cs"/>
          <w:b/>
          <w:bCs/>
          <w:sz w:val="22"/>
          <w:szCs w:val="22"/>
          <w:rtl/>
        </w:rPr>
        <w:t>(</w:t>
      </w:r>
      <w:r w:rsidRPr="001861F8">
        <w:rPr>
          <w:b/>
          <w:bCs/>
          <w:sz w:val="22"/>
          <w:szCs w:val="22"/>
        </w:rPr>
        <w:t xml:space="preserve"> </w:t>
      </w:r>
    </w:p>
  </w:footnote>
  <w:footnote w:id="20">
    <w:p w:rsidR="00CF1E09" w:rsidRPr="00CF1E09" w:rsidRDefault="00CF1E09">
      <w:pPr>
        <w:pStyle w:val="a3"/>
        <w:rPr>
          <w:b/>
          <w:bCs/>
          <w:sz w:val="22"/>
          <w:szCs w:val="22"/>
          <w:rtl/>
          <w:lang w:bidi="ar-IQ"/>
        </w:rPr>
      </w:pPr>
      <w:r w:rsidRPr="00CF1E09">
        <w:rPr>
          <w:rFonts w:hint="cs"/>
          <w:b/>
          <w:bCs/>
          <w:sz w:val="22"/>
          <w:szCs w:val="22"/>
          <w:rtl/>
        </w:rPr>
        <w:t>) د. علي البارودي: المصدر السابق,ص280</w:t>
      </w:r>
      <w:r w:rsidRPr="00CF1E09">
        <w:rPr>
          <w:rStyle w:val="a4"/>
          <w:b/>
          <w:bCs/>
          <w:sz w:val="22"/>
          <w:szCs w:val="22"/>
        </w:rPr>
        <w:footnoteRef/>
      </w:r>
      <w:r w:rsidRPr="00CF1E09">
        <w:rPr>
          <w:rFonts w:hint="cs"/>
          <w:b/>
          <w:bCs/>
          <w:sz w:val="22"/>
          <w:szCs w:val="22"/>
          <w:rtl/>
        </w:rPr>
        <w:t>(</w:t>
      </w:r>
      <w:r w:rsidRPr="00CF1E09">
        <w:rPr>
          <w:b/>
          <w:bCs/>
          <w:sz w:val="22"/>
          <w:szCs w:val="22"/>
        </w:rPr>
        <w:t xml:space="preserve"> </w:t>
      </w:r>
    </w:p>
  </w:footnote>
  <w:footnote w:id="21">
    <w:p w:rsidR="00CF1E09" w:rsidRPr="00CF1E09" w:rsidRDefault="00CF1E09">
      <w:pPr>
        <w:pStyle w:val="a3"/>
        <w:rPr>
          <w:b/>
          <w:bCs/>
          <w:sz w:val="22"/>
          <w:szCs w:val="22"/>
          <w:rtl/>
          <w:lang w:bidi="ar-IQ"/>
        </w:rPr>
      </w:pPr>
      <w:r w:rsidRPr="00CF1E09">
        <w:rPr>
          <w:rFonts w:hint="cs"/>
          <w:b/>
          <w:bCs/>
          <w:sz w:val="22"/>
          <w:szCs w:val="22"/>
          <w:rtl/>
        </w:rPr>
        <w:t>) د. فائق محمود الشماع: المصدر السابق,ص147.</w:t>
      </w:r>
      <w:r w:rsidRPr="00CF1E09">
        <w:rPr>
          <w:rStyle w:val="a4"/>
          <w:b/>
          <w:bCs/>
          <w:sz w:val="22"/>
          <w:szCs w:val="22"/>
        </w:rPr>
        <w:footnoteRef/>
      </w:r>
      <w:r w:rsidRPr="00CF1E09">
        <w:rPr>
          <w:rFonts w:hint="cs"/>
          <w:b/>
          <w:bCs/>
          <w:sz w:val="22"/>
          <w:szCs w:val="22"/>
          <w:rtl/>
        </w:rPr>
        <w:t>(</w:t>
      </w:r>
      <w:r w:rsidRPr="00CF1E09">
        <w:rPr>
          <w:b/>
          <w:bCs/>
          <w:sz w:val="22"/>
          <w:szCs w:val="22"/>
        </w:rPr>
        <w:t xml:space="preserve"> </w:t>
      </w:r>
    </w:p>
  </w:footnote>
  <w:footnote w:id="22">
    <w:p w:rsidR="00CF1E09" w:rsidRPr="00CF1E09" w:rsidRDefault="00CF1E09">
      <w:pPr>
        <w:pStyle w:val="a3"/>
        <w:rPr>
          <w:b/>
          <w:bCs/>
          <w:sz w:val="22"/>
          <w:szCs w:val="22"/>
          <w:rtl/>
          <w:lang w:bidi="ar-IQ"/>
        </w:rPr>
      </w:pPr>
      <w:r w:rsidRPr="00CF1E09">
        <w:rPr>
          <w:rFonts w:hint="cs"/>
          <w:b/>
          <w:bCs/>
          <w:sz w:val="22"/>
          <w:szCs w:val="22"/>
          <w:rtl/>
        </w:rPr>
        <w:t>) د. ندى زهير الفيل: المصدر السابق,ص159.</w:t>
      </w:r>
      <w:r w:rsidRPr="00CF1E09">
        <w:rPr>
          <w:rStyle w:val="a4"/>
          <w:b/>
          <w:bCs/>
          <w:sz w:val="22"/>
          <w:szCs w:val="22"/>
        </w:rPr>
        <w:footnoteRef/>
      </w:r>
      <w:r w:rsidRPr="00CF1E09">
        <w:rPr>
          <w:rFonts w:hint="cs"/>
          <w:b/>
          <w:bCs/>
          <w:sz w:val="22"/>
          <w:szCs w:val="22"/>
          <w:rtl/>
        </w:rPr>
        <w:t>(</w:t>
      </w:r>
      <w:r w:rsidRPr="00CF1E09">
        <w:rPr>
          <w:b/>
          <w:bCs/>
          <w:sz w:val="22"/>
          <w:szCs w:val="22"/>
        </w:rPr>
        <w:t xml:space="preserve"> </w:t>
      </w:r>
    </w:p>
  </w:footnote>
  <w:footnote w:id="23">
    <w:p w:rsidR="00A711A9" w:rsidRPr="00A711A9" w:rsidRDefault="00A711A9">
      <w:pPr>
        <w:pStyle w:val="a3"/>
        <w:rPr>
          <w:b/>
          <w:bCs/>
          <w:sz w:val="22"/>
          <w:szCs w:val="22"/>
          <w:rtl/>
          <w:lang w:bidi="ar-IQ"/>
        </w:rPr>
      </w:pPr>
      <w:r w:rsidRPr="00A711A9">
        <w:rPr>
          <w:rFonts w:hint="cs"/>
          <w:b/>
          <w:bCs/>
          <w:sz w:val="22"/>
          <w:szCs w:val="22"/>
          <w:rtl/>
        </w:rPr>
        <w:t>) د. ندى زهير الفيل: المصدر نفسة,ص161</w:t>
      </w:r>
      <w:r w:rsidRPr="00A711A9">
        <w:rPr>
          <w:rStyle w:val="a4"/>
          <w:b/>
          <w:bCs/>
          <w:sz w:val="22"/>
          <w:szCs w:val="22"/>
        </w:rPr>
        <w:footnoteRef/>
      </w:r>
      <w:r w:rsidRPr="00A711A9">
        <w:rPr>
          <w:rFonts w:hint="cs"/>
          <w:b/>
          <w:bCs/>
          <w:sz w:val="22"/>
          <w:szCs w:val="22"/>
          <w:rtl/>
        </w:rPr>
        <w:t>(</w:t>
      </w:r>
      <w:r w:rsidRPr="00A711A9">
        <w:rPr>
          <w:b/>
          <w:bCs/>
          <w:sz w:val="22"/>
          <w:szCs w:val="22"/>
        </w:rPr>
        <w:t xml:space="preserve"> </w:t>
      </w:r>
    </w:p>
  </w:footnote>
  <w:footnote w:id="24">
    <w:p w:rsidR="00A711A9" w:rsidRPr="00A711A9" w:rsidRDefault="00A711A9" w:rsidP="00A711A9">
      <w:pPr>
        <w:pStyle w:val="a3"/>
        <w:rPr>
          <w:b/>
          <w:bCs/>
          <w:sz w:val="22"/>
          <w:szCs w:val="22"/>
          <w:rtl/>
          <w:lang w:bidi="ar-IQ"/>
        </w:rPr>
      </w:pPr>
      <w:r w:rsidRPr="00A711A9">
        <w:rPr>
          <w:rFonts w:hint="cs"/>
          <w:b/>
          <w:bCs/>
          <w:sz w:val="22"/>
          <w:szCs w:val="22"/>
          <w:rtl/>
        </w:rPr>
        <w:t>) د. فائق محمود الشماع: المصدر السابق,ص151.</w:t>
      </w:r>
      <w:r w:rsidRPr="00A711A9">
        <w:rPr>
          <w:rStyle w:val="a4"/>
          <w:b/>
          <w:bCs/>
          <w:sz w:val="22"/>
          <w:szCs w:val="22"/>
        </w:rPr>
        <w:footnoteRef/>
      </w:r>
      <w:r w:rsidRPr="00A711A9">
        <w:rPr>
          <w:rFonts w:hint="cs"/>
          <w:b/>
          <w:bCs/>
          <w:sz w:val="22"/>
          <w:szCs w:val="22"/>
          <w:rtl/>
        </w:rPr>
        <w:t>(</w:t>
      </w:r>
      <w:r w:rsidRPr="00A711A9">
        <w:rPr>
          <w:b/>
          <w:bCs/>
          <w:sz w:val="22"/>
          <w:szCs w:val="22"/>
        </w:rPr>
        <w:t xml:space="preserve"> </w:t>
      </w:r>
    </w:p>
  </w:footnote>
  <w:footnote w:id="25">
    <w:p w:rsidR="00A711A9" w:rsidRPr="00FF6B70" w:rsidRDefault="00FF6B70">
      <w:pPr>
        <w:pStyle w:val="a3"/>
        <w:rPr>
          <w:b/>
          <w:bCs/>
          <w:sz w:val="22"/>
          <w:szCs w:val="22"/>
          <w:rtl/>
          <w:lang w:bidi="ar-IQ"/>
        </w:rPr>
      </w:pPr>
      <w:r w:rsidRPr="00FF6B70">
        <w:rPr>
          <w:rFonts w:hint="cs"/>
          <w:b/>
          <w:bCs/>
          <w:sz w:val="22"/>
          <w:szCs w:val="22"/>
          <w:rtl/>
        </w:rPr>
        <w:t>) د. فائق محمود الشماع: المصدر نفسه,ص153.</w:t>
      </w:r>
      <w:r w:rsidR="00A711A9" w:rsidRPr="00FF6B70">
        <w:rPr>
          <w:rStyle w:val="a4"/>
          <w:b/>
          <w:bCs/>
          <w:sz w:val="22"/>
          <w:szCs w:val="22"/>
        </w:rPr>
        <w:footnoteRef/>
      </w:r>
      <w:r w:rsidR="00A711A9" w:rsidRPr="00FF6B70">
        <w:rPr>
          <w:rFonts w:hint="cs"/>
          <w:b/>
          <w:bCs/>
          <w:sz w:val="22"/>
          <w:szCs w:val="22"/>
          <w:rtl/>
        </w:rPr>
        <w:t>(</w:t>
      </w:r>
      <w:r w:rsidR="00A711A9" w:rsidRPr="00FF6B70">
        <w:rPr>
          <w:b/>
          <w:bCs/>
          <w:sz w:val="22"/>
          <w:szCs w:val="22"/>
        </w:rPr>
        <w:t xml:space="preserve"> </w:t>
      </w:r>
    </w:p>
  </w:footnote>
  <w:footnote w:id="26">
    <w:p w:rsidR="00FF6B70" w:rsidRPr="00FF6B70" w:rsidRDefault="00FF6B70" w:rsidP="00FF6B70">
      <w:pPr>
        <w:pStyle w:val="a3"/>
        <w:rPr>
          <w:b/>
          <w:bCs/>
          <w:sz w:val="22"/>
          <w:szCs w:val="22"/>
          <w:rtl/>
          <w:lang w:bidi="ar-IQ"/>
        </w:rPr>
      </w:pPr>
      <w:r w:rsidRPr="00FF6B70">
        <w:rPr>
          <w:rFonts w:hint="cs"/>
          <w:b/>
          <w:bCs/>
          <w:sz w:val="22"/>
          <w:szCs w:val="22"/>
          <w:rtl/>
        </w:rPr>
        <w:t>) د. ندى زهير الفيل: المصدر السابق,ص168.</w:t>
      </w:r>
      <w:r w:rsidRPr="00FF6B70">
        <w:rPr>
          <w:rStyle w:val="a4"/>
          <w:b/>
          <w:bCs/>
          <w:sz w:val="22"/>
          <w:szCs w:val="22"/>
        </w:rPr>
        <w:footnoteRef/>
      </w:r>
      <w:r w:rsidRPr="00FF6B70">
        <w:rPr>
          <w:rFonts w:hint="cs"/>
          <w:b/>
          <w:bCs/>
          <w:sz w:val="22"/>
          <w:szCs w:val="22"/>
          <w:rtl/>
        </w:rPr>
        <w:t>(</w:t>
      </w:r>
      <w:r w:rsidRPr="00FF6B70">
        <w:rPr>
          <w:b/>
          <w:bCs/>
          <w:sz w:val="22"/>
          <w:szCs w:val="22"/>
        </w:rPr>
        <w:t xml:space="preserve"> </w:t>
      </w:r>
    </w:p>
  </w:footnote>
  <w:footnote w:id="27">
    <w:p w:rsidR="00FF6B70" w:rsidRPr="00FF6B70" w:rsidRDefault="00FF6B70">
      <w:pPr>
        <w:pStyle w:val="a3"/>
        <w:rPr>
          <w:b/>
          <w:bCs/>
          <w:sz w:val="22"/>
          <w:szCs w:val="22"/>
          <w:rtl/>
          <w:lang w:bidi="ar-IQ"/>
        </w:rPr>
      </w:pPr>
      <w:r w:rsidRPr="00FF6B70">
        <w:rPr>
          <w:rFonts w:hint="cs"/>
          <w:b/>
          <w:bCs/>
          <w:sz w:val="22"/>
          <w:szCs w:val="22"/>
          <w:rtl/>
        </w:rPr>
        <w:t>) د. ندى زهير الفيل: المصدر السابق,ص170.</w:t>
      </w:r>
      <w:r w:rsidRPr="00FF6B70">
        <w:rPr>
          <w:rStyle w:val="a4"/>
          <w:b/>
          <w:bCs/>
          <w:sz w:val="22"/>
          <w:szCs w:val="22"/>
        </w:rPr>
        <w:footnoteRef/>
      </w:r>
      <w:r w:rsidRPr="00FF6B70">
        <w:rPr>
          <w:rFonts w:hint="cs"/>
          <w:b/>
          <w:bCs/>
          <w:sz w:val="22"/>
          <w:szCs w:val="22"/>
          <w:rtl/>
        </w:rPr>
        <w:t>(</w:t>
      </w:r>
      <w:r w:rsidRPr="00FF6B70">
        <w:rPr>
          <w:b/>
          <w:bCs/>
          <w:sz w:val="22"/>
          <w:szCs w:val="22"/>
        </w:rPr>
        <w:t xml:space="preserve"> </w:t>
      </w:r>
    </w:p>
  </w:footnote>
  <w:footnote w:id="28">
    <w:p w:rsidR="00FF6B70" w:rsidRPr="0053445E" w:rsidRDefault="0053445E" w:rsidP="0053445E">
      <w:pPr>
        <w:pStyle w:val="a3"/>
        <w:rPr>
          <w:b/>
          <w:bCs/>
          <w:sz w:val="22"/>
          <w:szCs w:val="22"/>
          <w:rtl/>
          <w:lang w:bidi="ar-IQ"/>
        </w:rPr>
      </w:pPr>
      <w:r w:rsidRPr="0053445E">
        <w:rPr>
          <w:rFonts w:hint="cs"/>
          <w:b/>
          <w:bCs/>
          <w:sz w:val="22"/>
          <w:szCs w:val="22"/>
          <w:rtl/>
        </w:rPr>
        <w:t>) د. فائق محمود الشماع: المصدر السابق,ص185</w:t>
      </w:r>
      <w:r w:rsidR="00FF6B70" w:rsidRPr="0053445E">
        <w:rPr>
          <w:rStyle w:val="a4"/>
          <w:b/>
          <w:bCs/>
          <w:sz w:val="22"/>
          <w:szCs w:val="22"/>
        </w:rPr>
        <w:footnoteRef/>
      </w:r>
      <w:r w:rsidRPr="0053445E">
        <w:rPr>
          <w:rFonts w:hint="cs"/>
          <w:b/>
          <w:bCs/>
          <w:sz w:val="22"/>
          <w:szCs w:val="22"/>
          <w:rtl/>
        </w:rPr>
        <w:t>(</w:t>
      </w:r>
      <w:r w:rsidR="00FF6B70" w:rsidRPr="0053445E">
        <w:rPr>
          <w:b/>
          <w:bCs/>
          <w:sz w:val="22"/>
          <w:szCs w:val="22"/>
        </w:rPr>
        <w:t xml:space="preserve"> </w:t>
      </w:r>
    </w:p>
  </w:footnote>
  <w:footnote w:id="29">
    <w:p w:rsidR="00F87F01" w:rsidRPr="00F87F01" w:rsidRDefault="00F87F01" w:rsidP="00F87F01">
      <w:pPr>
        <w:pStyle w:val="a3"/>
        <w:rPr>
          <w:b/>
          <w:bCs/>
          <w:sz w:val="22"/>
          <w:szCs w:val="22"/>
          <w:rtl/>
          <w:lang w:bidi="ar-IQ"/>
        </w:rPr>
      </w:pPr>
      <w:r w:rsidRPr="00F87F01">
        <w:rPr>
          <w:rFonts w:hint="cs"/>
          <w:b/>
          <w:bCs/>
          <w:sz w:val="22"/>
          <w:szCs w:val="22"/>
          <w:rtl/>
        </w:rPr>
        <w:t>) د. اكرم يا ملكي: "الاوراق التجارية وفقاً لاتفاقيات جنيف, كتبة دار الثقافة ,عمان ,الطبعة الاولى,1999,ص315.</w:t>
      </w:r>
      <w:r w:rsidRPr="00F87F01">
        <w:rPr>
          <w:rStyle w:val="a4"/>
          <w:b/>
          <w:bCs/>
          <w:sz w:val="22"/>
          <w:szCs w:val="22"/>
        </w:rPr>
        <w:footnoteRef/>
      </w:r>
      <w:r w:rsidRPr="00F87F01">
        <w:rPr>
          <w:rFonts w:hint="cs"/>
          <w:b/>
          <w:bCs/>
          <w:sz w:val="22"/>
          <w:szCs w:val="22"/>
          <w:rtl/>
        </w:rPr>
        <w:t>(</w:t>
      </w:r>
      <w:r w:rsidRPr="00F87F01">
        <w:rPr>
          <w:b/>
          <w:bCs/>
          <w:sz w:val="22"/>
          <w:szCs w:val="22"/>
        </w:rPr>
        <w:t xml:space="preserve"> </w:t>
      </w:r>
    </w:p>
  </w:footnote>
  <w:footnote w:id="30">
    <w:p w:rsidR="007230E1" w:rsidRPr="009F6C70" w:rsidRDefault="007230E1" w:rsidP="009F6C70">
      <w:pPr>
        <w:pStyle w:val="a3"/>
        <w:rPr>
          <w:b/>
          <w:bCs/>
          <w:sz w:val="22"/>
          <w:szCs w:val="22"/>
          <w:rtl/>
          <w:lang w:bidi="ar-IQ"/>
        </w:rPr>
      </w:pPr>
      <w:r w:rsidRPr="009F6C70">
        <w:rPr>
          <w:rFonts w:hint="cs"/>
          <w:b/>
          <w:bCs/>
          <w:sz w:val="22"/>
          <w:szCs w:val="22"/>
          <w:rtl/>
        </w:rPr>
        <w:t>) د. فائق محمود الشماع, المصدر السابق,</w:t>
      </w:r>
      <w:r w:rsidR="009F6C70" w:rsidRPr="009F6C70">
        <w:rPr>
          <w:rFonts w:hint="cs"/>
          <w:b/>
          <w:bCs/>
          <w:sz w:val="22"/>
          <w:szCs w:val="22"/>
          <w:rtl/>
        </w:rPr>
        <w:t xml:space="preserve"> ص176.</w:t>
      </w:r>
      <w:r w:rsidRPr="009F6C70">
        <w:rPr>
          <w:rStyle w:val="a4"/>
          <w:b/>
          <w:bCs/>
          <w:sz w:val="22"/>
          <w:szCs w:val="22"/>
        </w:rPr>
        <w:footnoteRef/>
      </w:r>
      <w:r w:rsidRPr="009F6C70">
        <w:rPr>
          <w:rFonts w:hint="cs"/>
          <w:b/>
          <w:bCs/>
          <w:sz w:val="22"/>
          <w:szCs w:val="22"/>
          <w:rtl/>
        </w:rPr>
        <w:t>(</w:t>
      </w:r>
      <w:r w:rsidRPr="009F6C70">
        <w:rPr>
          <w:b/>
          <w:bCs/>
          <w:sz w:val="22"/>
          <w:szCs w:val="22"/>
        </w:rPr>
        <w:t xml:space="preserve"> </w:t>
      </w:r>
    </w:p>
  </w:footnote>
  <w:footnote w:id="31">
    <w:p w:rsidR="007230E1" w:rsidRPr="009F6C70" w:rsidRDefault="007230E1" w:rsidP="009F6C70">
      <w:pPr>
        <w:pStyle w:val="a3"/>
        <w:rPr>
          <w:b/>
          <w:bCs/>
          <w:sz w:val="22"/>
          <w:szCs w:val="22"/>
          <w:rtl/>
          <w:lang w:bidi="ar-IQ"/>
        </w:rPr>
      </w:pPr>
      <w:r w:rsidRPr="009F6C70">
        <w:rPr>
          <w:rFonts w:hint="cs"/>
          <w:b/>
          <w:bCs/>
          <w:sz w:val="22"/>
          <w:szCs w:val="22"/>
          <w:rtl/>
        </w:rPr>
        <w:t>) د. عبد الرحمن السيد قرمان, المصدر السابق,</w:t>
      </w:r>
      <w:r w:rsidR="009F6C70" w:rsidRPr="009F6C70">
        <w:rPr>
          <w:rFonts w:hint="cs"/>
          <w:b/>
          <w:bCs/>
          <w:sz w:val="22"/>
          <w:szCs w:val="22"/>
          <w:rtl/>
        </w:rPr>
        <w:t xml:space="preserve"> </w:t>
      </w:r>
      <w:r w:rsidRPr="009F6C70">
        <w:rPr>
          <w:rFonts w:hint="cs"/>
          <w:b/>
          <w:bCs/>
          <w:sz w:val="22"/>
          <w:szCs w:val="22"/>
          <w:rtl/>
        </w:rPr>
        <w:t>ص</w:t>
      </w:r>
      <w:r w:rsidR="009F6C70" w:rsidRPr="009F6C70">
        <w:rPr>
          <w:rFonts w:hint="cs"/>
          <w:b/>
          <w:bCs/>
          <w:sz w:val="22"/>
          <w:szCs w:val="22"/>
          <w:rtl/>
        </w:rPr>
        <w:t>301.</w:t>
      </w:r>
      <w:r w:rsidRPr="009F6C70">
        <w:rPr>
          <w:rStyle w:val="a4"/>
          <w:b/>
          <w:bCs/>
          <w:sz w:val="22"/>
          <w:szCs w:val="22"/>
        </w:rPr>
        <w:footnoteRef/>
      </w:r>
      <w:r w:rsidRPr="009F6C70">
        <w:rPr>
          <w:rFonts w:hint="cs"/>
          <w:b/>
          <w:bCs/>
          <w:sz w:val="22"/>
          <w:szCs w:val="22"/>
          <w:rtl/>
        </w:rPr>
        <w:t>(</w:t>
      </w:r>
      <w:r w:rsidRPr="009F6C70">
        <w:rPr>
          <w:b/>
          <w:bCs/>
          <w:sz w:val="22"/>
          <w:szCs w:val="22"/>
        </w:rPr>
        <w:t xml:space="preserve"> </w:t>
      </w:r>
    </w:p>
  </w:footnote>
  <w:footnote w:id="32">
    <w:p w:rsidR="007230E1" w:rsidRPr="009F6C70" w:rsidRDefault="007230E1" w:rsidP="009F6C70">
      <w:pPr>
        <w:pStyle w:val="a3"/>
        <w:rPr>
          <w:b/>
          <w:bCs/>
          <w:sz w:val="22"/>
          <w:szCs w:val="22"/>
          <w:rtl/>
          <w:lang w:bidi="ar-IQ"/>
        </w:rPr>
      </w:pPr>
      <w:r w:rsidRPr="009F6C70">
        <w:rPr>
          <w:rFonts w:hint="cs"/>
          <w:b/>
          <w:bCs/>
          <w:sz w:val="22"/>
          <w:szCs w:val="22"/>
          <w:rtl/>
        </w:rPr>
        <w:t xml:space="preserve">) </w:t>
      </w:r>
      <w:r w:rsidR="00693A55" w:rsidRPr="009F6C70">
        <w:rPr>
          <w:rFonts w:hint="cs"/>
          <w:b/>
          <w:bCs/>
          <w:sz w:val="22"/>
          <w:szCs w:val="22"/>
          <w:rtl/>
        </w:rPr>
        <w:t>د. ندى</w:t>
      </w:r>
      <w:r w:rsidRPr="009F6C70">
        <w:rPr>
          <w:rFonts w:hint="cs"/>
          <w:b/>
          <w:bCs/>
          <w:sz w:val="22"/>
          <w:szCs w:val="22"/>
          <w:rtl/>
        </w:rPr>
        <w:t xml:space="preserve"> زهير </w:t>
      </w:r>
      <w:r w:rsidR="00693A55" w:rsidRPr="009F6C70">
        <w:rPr>
          <w:rFonts w:hint="cs"/>
          <w:b/>
          <w:bCs/>
          <w:sz w:val="22"/>
          <w:szCs w:val="22"/>
          <w:rtl/>
        </w:rPr>
        <w:t>الفيل, المصدر</w:t>
      </w:r>
      <w:r w:rsidRPr="009F6C70">
        <w:rPr>
          <w:rFonts w:hint="cs"/>
          <w:b/>
          <w:bCs/>
          <w:sz w:val="22"/>
          <w:szCs w:val="22"/>
          <w:rtl/>
        </w:rPr>
        <w:t xml:space="preserve"> السابق,</w:t>
      </w:r>
      <w:r w:rsidR="009F6C70" w:rsidRPr="009F6C70">
        <w:rPr>
          <w:rFonts w:hint="cs"/>
          <w:b/>
          <w:bCs/>
          <w:sz w:val="22"/>
          <w:szCs w:val="22"/>
          <w:rtl/>
        </w:rPr>
        <w:t xml:space="preserve"> </w:t>
      </w:r>
      <w:r w:rsidRPr="009F6C70">
        <w:rPr>
          <w:rFonts w:hint="cs"/>
          <w:b/>
          <w:bCs/>
          <w:sz w:val="22"/>
          <w:szCs w:val="22"/>
          <w:rtl/>
        </w:rPr>
        <w:t>ص</w:t>
      </w:r>
      <w:r w:rsidR="009F6C70" w:rsidRPr="009F6C70">
        <w:rPr>
          <w:rFonts w:hint="cs"/>
          <w:b/>
          <w:bCs/>
          <w:sz w:val="22"/>
          <w:szCs w:val="22"/>
          <w:rtl/>
        </w:rPr>
        <w:t>174.</w:t>
      </w:r>
      <w:r w:rsidRPr="009F6C70">
        <w:rPr>
          <w:rStyle w:val="a4"/>
          <w:b/>
          <w:bCs/>
          <w:sz w:val="22"/>
          <w:szCs w:val="22"/>
        </w:rPr>
        <w:footnoteRef/>
      </w:r>
      <w:r w:rsidRPr="009F6C70">
        <w:rPr>
          <w:rFonts w:hint="cs"/>
          <w:b/>
          <w:bCs/>
          <w:sz w:val="22"/>
          <w:szCs w:val="22"/>
          <w:rtl/>
        </w:rPr>
        <w:t>(</w:t>
      </w:r>
      <w:r w:rsidRPr="009F6C70">
        <w:rPr>
          <w:b/>
          <w:bCs/>
          <w:sz w:val="22"/>
          <w:szCs w:val="22"/>
        </w:rPr>
        <w:t xml:space="preserve"> </w:t>
      </w:r>
    </w:p>
  </w:footnote>
  <w:footnote w:id="33">
    <w:p w:rsidR="00693A55" w:rsidRPr="009F6C70" w:rsidRDefault="00693A55" w:rsidP="009F6C70">
      <w:pPr>
        <w:pStyle w:val="a3"/>
        <w:rPr>
          <w:b/>
          <w:bCs/>
          <w:sz w:val="22"/>
          <w:szCs w:val="22"/>
          <w:rtl/>
          <w:lang w:bidi="ar-IQ"/>
        </w:rPr>
      </w:pPr>
      <w:r w:rsidRPr="009F6C70">
        <w:rPr>
          <w:rFonts w:hint="cs"/>
          <w:b/>
          <w:bCs/>
          <w:sz w:val="22"/>
          <w:szCs w:val="22"/>
          <w:rtl/>
        </w:rPr>
        <w:t>) د. فائق محمود الشماع: المصدر السابق,</w:t>
      </w:r>
      <w:r w:rsidR="009F6C70" w:rsidRPr="009F6C70">
        <w:rPr>
          <w:rFonts w:hint="cs"/>
          <w:b/>
          <w:bCs/>
          <w:sz w:val="22"/>
          <w:szCs w:val="22"/>
          <w:rtl/>
        </w:rPr>
        <w:t xml:space="preserve"> </w:t>
      </w:r>
      <w:r w:rsidRPr="009F6C70">
        <w:rPr>
          <w:rFonts w:hint="cs"/>
          <w:b/>
          <w:bCs/>
          <w:sz w:val="22"/>
          <w:szCs w:val="22"/>
          <w:rtl/>
        </w:rPr>
        <w:t>ص</w:t>
      </w:r>
      <w:r w:rsidR="009F6C70" w:rsidRPr="009F6C70">
        <w:rPr>
          <w:rFonts w:hint="cs"/>
          <w:b/>
          <w:bCs/>
          <w:sz w:val="22"/>
          <w:szCs w:val="22"/>
          <w:rtl/>
        </w:rPr>
        <w:t>188.</w:t>
      </w:r>
      <w:r w:rsidRPr="009F6C70">
        <w:rPr>
          <w:rStyle w:val="a4"/>
          <w:b/>
          <w:bCs/>
          <w:sz w:val="22"/>
          <w:szCs w:val="22"/>
        </w:rPr>
        <w:footnoteRef/>
      </w:r>
      <w:r w:rsidRPr="009F6C70">
        <w:rPr>
          <w:rFonts w:hint="cs"/>
          <w:b/>
          <w:bCs/>
          <w:sz w:val="22"/>
          <w:szCs w:val="22"/>
          <w:rtl/>
        </w:rPr>
        <w:t>(</w:t>
      </w:r>
      <w:r w:rsidRPr="009F6C70">
        <w:rPr>
          <w:b/>
          <w:bCs/>
          <w:sz w:val="22"/>
          <w:szCs w:val="22"/>
        </w:rPr>
        <w:t xml:space="preserve"> </w:t>
      </w:r>
    </w:p>
  </w:footnote>
  <w:footnote w:id="34">
    <w:p w:rsidR="00693A55" w:rsidRDefault="00693A55" w:rsidP="009F6C70">
      <w:pPr>
        <w:pStyle w:val="a3"/>
        <w:rPr>
          <w:rtl/>
          <w:lang w:bidi="ar-IQ"/>
        </w:rPr>
      </w:pPr>
      <w:r w:rsidRPr="009F6C70">
        <w:rPr>
          <w:rFonts w:hint="cs"/>
          <w:b/>
          <w:bCs/>
          <w:sz w:val="22"/>
          <w:szCs w:val="22"/>
          <w:rtl/>
        </w:rPr>
        <w:t>) د. محمد حسن الجبر: "العقود التجارية وعمليات البنوك</w:t>
      </w:r>
      <w:r w:rsidR="009F6C70" w:rsidRPr="009F6C70">
        <w:rPr>
          <w:rFonts w:hint="cs"/>
          <w:b/>
          <w:bCs/>
          <w:sz w:val="22"/>
          <w:szCs w:val="22"/>
          <w:rtl/>
        </w:rPr>
        <w:t xml:space="preserve"> </w:t>
      </w:r>
      <w:r w:rsidRPr="009F6C70">
        <w:rPr>
          <w:rFonts w:hint="cs"/>
          <w:b/>
          <w:bCs/>
          <w:sz w:val="22"/>
          <w:szCs w:val="22"/>
          <w:rtl/>
        </w:rPr>
        <w:t>,الرياض</w:t>
      </w:r>
      <w:r w:rsidR="009F6C70" w:rsidRPr="009F6C70">
        <w:rPr>
          <w:rFonts w:hint="cs"/>
          <w:b/>
          <w:bCs/>
          <w:sz w:val="22"/>
          <w:szCs w:val="22"/>
          <w:rtl/>
        </w:rPr>
        <w:t xml:space="preserve"> </w:t>
      </w:r>
      <w:r w:rsidRPr="009F6C70">
        <w:rPr>
          <w:rFonts w:hint="cs"/>
          <w:b/>
          <w:bCs/>
          <w:sz w:val="22"/>
          <w:szCs w:val="22"/>
          <w:rtl/>
        </w:rPr>
        <w:t>,</w:t>
      </w:r>
      <w:r w:rsidR="009F6C70" w:rsidRPr="009F6C70">
        <w:rPr>
          <w:rFonts w:hint="cs"/>
          <w:b/>
          <w:bCs/>
          <w:sz w:val="22"/>
          <w:szCs w:val="22"/>
          <w:rtl/>
        </w:rPr>
        <w:t xml:space="preserve"> </w:t>
      </w:r>
      <w:r w:rsidRPr="009F6C70">
        <w:rPr>
          <w:rFonts w:hint="cs"/>
          <w:b/>
          <w:bCs/>
          <w:sz w:val="22"/>
          <w:szCs w:val="22"/>
          <w:rtl/>
        </w:rPr>
        <w:t>الطبعة الثانية,1997,</w:t>
      </w:r>
      <w:r w:rsidR="009F6C70" w:rsidRPr="009F6C70">
        <w:rPr>
          <w:rFonts w:hint="cs"/>
          <w:b/>
          <w:bCs/>
          <w:sz w:val="22"/>
          <w:szCs w:val="22"/>
          <w:rtl/>
        </w:rPr>
        <w:t xml:space="preserve"> </w:t>
      </w:r>
      <w:r w:rsidRPr="009F6C70">
        <w:rPr>
          <w:rFonts w:hint="cs"/>
          <w:b/>
          <w:bCs/>
          <w:sz w:val="22"/>
          <w:szCs w:val="22"/>
          <w:rtl/>
        </w:rPr>
        <w:t>ص</w:t>
      </w:r>
      <w:r w:rsidR="009F6C70" w:rsidRPr="009F6C70">
        <w:rPr>
          <w:rFonts w:hint="cs"/>
          <w:b/>
          <w:bCs/>
          <w:sz w:val="22"/>
          <w:szCs w:val="22"/>
          <w:rtl/>
        </w:rPr>
        <w:t>269.</w:t>
      </w:r>
      <w:r w:rsidRPr="009F6C70">
        <w:rPr>
          <w:rStyle w:val="a4"/>
          <w:b/>
          <w:bCs/>
          <w:sz w:val="22"/>
          <w:szCs w:val="22"/>
        </w:rPr>
        <w:footnoteRef/>
      </w:r>
      <w:r w:rsidRPr="009F6C70">
        <w:rPr>
          <w:rFonts w:hint="cs"/>
          <w:b/>
          <w:bCs/>
          <w:sz w:val="22"/>
          <w:szCs w:val="22"/>
          <w:rtl/>
        </w:rPr>
        <w:t>(</w:t>
      </w:r>
      <w:r>
        <w:t xml:space="preserve"> </w:t>
      </w:r>
    </w:p>
  </w:footnote>
  <w:footnote w:id="35">
    <w:p w:rsidR="009864B3" w:rsidRPr="00C44623" w:rsidRDefault="00C44623" w:rsidP="00C44623">
      <w:pPr>
        <w:pStyle w:val="a3"/>
        <w:rPr>
          <w:b/>
          <w:bCs/>
          <w:sz w:val="22"/>
          <w:szCs w:val="22"/>
          <w:rtl/>
          <w:lang w:bidi="ar-IQ"/>
        </w:rPr>
      </w:pPr>
      <w:r w:rsidRPr="00C44623">
        <w:rPr>
          <w:rFonts w:hint="cs"/>
          <w:b/>
          <w:bCs/>
          <w:sz w:val="22"/>
          <w:szCs w:val="22"/>
          <w:rtl/>
        </w:rPr>
        <w:t>) د. ندى زهير الفيل: المصدر السابق,ص176.</w:t>
      </w:r>
      <w:r w:rsidR="009864B3" w:rsidRPr="00C44623">
        <w:rPr>
          <w:rStyle w:val="a4"/>
          <w:b/>
          <w:bCs/>
          <w:sz w:val="22"/>
          <w:szCs w:val="22"/>
        </w:rPr>
        <w:footnoteRef/>
      </w:r>
      <w:r w:rsidRPr="00C44623">
        <w:rPr>
          <w:rFonts w:hint="cs"/>
          <w:b/>
          <w:bCs/>
          <w:sz w:val="22"/>
          <w:szCs w:val="22"/>
          <w:rtl/>
        </w:rPr>
        <w:t>(</w:t>
      </w:r>
      <w:r w:rsidR="009864B3" w:rsidRPr="00C44623">
        <w:rPr>
          <w:b/>
          <w:bCs/>
          <w:sz w:val="22"/>
          <w:szCs w:val="22"/>
        </w:rPr>
        <w:t xml:space="preserve"> </w:t>
      </w:r>
    </w:p>
  </w:footnote>
  <w:footnote w:id="36">
    <w:p w:rsidR="00C44623" w:rsidRPr="00C44623" w:rsidRDefault="00C44623" w:rsidP="00C44623">
      <w:pPr>
        <w:pStyle w:val="a3"/>
        <w:rPr>
          <w:b/>
          <w:bCs/>
          <w:sz w:val="22"/>
          <w:szCs w:val="22"/>
          <w:rtl/>
          <w:lang w:bidi="ar-IQ"/>
        </w:rPr>
      </w:pPr>
      <w:r w:rsidRPr="00C44623">
        <w:rPr>
          <w:rFonts w:hint="cs"/>
          <w:b/>
          <w:bCs/>
          <w:sz w:val="22"/>
          <w:szCs w:val="22"/>
          <w:rtl/>
        </w:rPr>
        <w:t>) د. محمد حسن الجبر: المصدر السابق,ص270.</w:t>
      </w:r>
      <w:r w:rsidRPr="00C44623">
        <w:rPr>
          <w:rStyle w:val="a4"/>
          <w:b/>
          <w:bCs/>
          <w:sz w:val="22"/>
          <w:szCs w:val="22"/>
        </w:rPr>
        <w:footnoteRef/>
      </w:r>
      <w:r w:rsidRPr="00C44623">
        <w:rPr>
          <w:rFonts w:hint="cs"/>
          <w:b/>
          <w:bCs/>
          <w:sz w:val="22"/>
          <w:szCs w:val="22"/>
          <w:rtl/>
        </w:rPr>
        <w:t>(</w:t>
      </w:r>
      <w:r w:rsidRPr="00C44623">
        <w:rPr>
          <w:b/>
          <w:bCs/>
          <w:sz w:val="22"/>
          <w:szCs w:val="22"/>
        </w:rPr>
        <w:t xml:space="preserve"> </w:t>
      </w:r>
    </w:p>
  </w:footnote>
  <w:footnote w:id="37">
    <w:p w:rsidR="00C44623" w:rsidRDefault="00C44623" w:rsidP="00C44623">
      <w:pPr>
        <w:pStyle w:val="a3"/>
        <w:rPr>
          <w:rtl/>
          <w:lang w:bidi="ar-IQ"/>
        </w:rPr>
      </w:pPr>
      <w:r w:rsidRPr="00C44623">
        <w:rPr>
          <w:rFonts w:hint="cs"/>
          <w:b/>
          <w:bCs/>
          <w:sz w:val="22"/>
          <w:szCs w:val="22"/>
          <w:rtl/>
          <w:lang w:bidi="ar-IQ"/>
        </w:rPr>
        <w:t xml:space="preserve">) </w:t>
      </w:r>
      <w:r w:rsidRPr="00C44623">
        <w:rPr>
          <w:rFonts w:hint="cs"/>
          <w:b/>
          <w:bCs/>
          <w:sz w:val="22"/>
          <w:szCs w:val="22"/>
          <w:rtl/>
        </w:rPr>
        <w:t>د. عبد الرحمن السيد قرمان :المصدر السابق,ص304.</w:t>
      </w:r>
      <w:r w:rsidRPr="00C44623">
        <w:rPr>
          <w:rStyle w:val="a4"/>
          <w:b/>
          <w:bCs/>
          <w:sz w:val="22"/>
          <w:szCs w:val="22"/>
        </w:rPr>
        <w:footnoteRef/>
      </w:r>
      <w:r w:rsidRPr="00C44623">
        <w:rPr>
          <w:rFonts w:hint="cs"/>
          <w:b/>
          <w:bCs/>
          <w:sz w:val="22"/>
          <w:szCs w:val="22"/>
          <w:rtl/>
        </w:rPr>
        <w:t>(</w:t>
      </w:r>
      <w:r>
        <w:t xml:space="preserve"> </w:t>
      </w:r>
    </w:p>
  </w:footnote>
  <w:footnote w:id="38">
    <w:p w:rsidR="00C44623" w:rsidRPr="009F7ED6" w:rsidRDefault="00C44623">
      <w:pPr>
        <w:pStyle w:val="a3"/>
        <w:rPr>
          <w:b/>
          <w:bCs/>
          <w:sz w:val="22"/>
          <w:szCs w:val="22"/>
          <w:rtl/>
          <w:lang w:bidi="ar-IQ"/>
        </w:rPr>
      </w:pPr>
      <w:r w:rsidRPr="009F7ED6">
        <w:rPr>
          <w:rFonts w:hint="cs"/>
          <w:b/>
          <w:bCs/>
          <w:sz w:val="22"/>
          <w:szCs w:val="22"/>
          <w:rtl/>
        </w:rPr>
        <w:t xml:space="preserve">) </w:t>
      </w:r>
      <w:r w:rsidR="009F7ED6" w:rsidRPr="009F7ED6">
        <w:rPr>
          <w:rFonts w:hint="cs"/>
          <w:b/>
          <w:bCs/>
          <w:sz w:val="22"/>
          <w:szCs w:val="22"/>
          <w:rtl/>
        </w:rPr>
        <w:t>د. اكرم</w:t>
      </w:r>
      <w:r w:rsidRPr="009F7ED6">
        <w:rPr>
          <w:rFonts w:hint="cs"/>
          <w:b/>
          <w:bCs/>
          <w:sz w:val="22"/>
          <w:szCs w:val="22"/>
          <w:rtl/>
        </w:rPr>
        <w:t xml:space="preserve"> يا </w:t>
      </w:r>
      <w:r w:rsidR="009F7ED6" w:rsidRPr="009F7ED6">
        <w:rPr>
          <w:rFonts w:hint="cs"/>
          <w:b/>
          <w:bCs/>
          <w:sz w:val="22"/>
          <w:szCs w:val="22"/>
          <w:rtl/>
        </w:rPr>
        <w:t>ملكي: المصدر السابق,316.</w:t>
      </w:r>
      <w:r w:rsidRPr="009F7ED6">
        <w:rPr>
          <w:rStyle w:val="a4"/>
          <w:b/>
          <w:bCs/>
          <w:sz w:val="22"/>
          <w:szCs w:val="22"/>
        </w:rPr>
        <w:footnoteRef/>
      </w:r>
      <w:r w:rsidRPr="009F7ED6">
        <w:rPr>
          <w:rFonts w:hint="cs"/>
          <w:b/>
          <w:bCs/>
          <w:sz w:val="22"/>
          <w:szCs w:val="22"/>
          <w:rtl/>
        </w:rPr>
        <w:t>(</w:t>
      </w:r>
      <w:r w:rsidRPr="009F7ED6">
        <w:rPr>
          <w:b/>
          <w:bCs/>
          <w:sz w:val="22"/>
          <w:szCs w:val="22"/>
        </w:rPr>
        <w:t xml:space="preserve"> </w:t>
      </w:r>
    </w:p>
  </w:footnote>
  <w:footnote w:id="39">
    <w:p w:rsidR="009F7ED6" w:rsidRPr="009F7ED6" w:rsidRDefault="009F7ED6">
      <w:pPr>
        <w:pStyle w:val="a3"/>
        <w:rPr>
          <w:b/>
          <w:bCs/>
          <w:sz w:val="22"/>
          <w:szCs w:val="22"/>
          <w:rtl/>
          <w:lang w:bidi="ar-IQ"/>
        </w:rPr>
      </w:pPr>
      <w:r w:rsidRPr="009F7ED6">
        <w:rPr>
          <w:rFonts w:hint="cs"/>
          <w:b/>
          <w:bCs/>
          <w:sz w:val="22"/>
          <w:szCs w:val="22"/>
          <w:rtl/>
        </w:rPr>
        <w:t>) د. فائق محمود الشماع:</w:t>
      </w:r>
      <w:r>
        <w:rPr>
          <w:rFonts w:hint="cs"/>
          <w:b/>
          <w:bCs/>
          <w:sz w:val="22"/>
          <w:szCs w:val="22"/>
          <w:rtl/>
        </w:rPr>
        <w:t xml:space="preserve"> المصدر السابق,</w:t>
      </w:r>
      <w:r w:rsidRPr="009F7ED6">
        <w:rPr>
          <w:rFonts w:hint="cs"/>
          <w:b/>
          <w:bCs/>
          <w:sz w:val="22"/>
          <w:szCs w:val="22"/>
          <w:rtl/>
        </w:rPr>
        <w:t>ص264.</w:t>
      </w:r>
      <w:r w:rsidRPr="009F7ED6">
        <w:rPr>
          <w:rStyle w:val="a4"/>
          <w:b/>
          <w:bCs/>
          <w:sz w:val="22"/>
          <w:szCs w:val="22"/>
        </w:rPr>
        <w:footnoteRef/>
      </w:r>
      <w:r w:rsidRPr="009F7ED6">
        <w:rPr>
          <w:rFonts w:hint="cs"/>
          <w:b/>
          <w:bCs/>
          <w:sz w:val="22"/>
          <w:szCs w:val="22"/>
          <w:rtl/>
        </w:rPr>
        <w:t>(</w:t>
      </w:r>
      <w:r w:rsidRPr="009F7ED6">
        <w:rPr>
          <w:b/>
          <w:bCs/>
          <w:sz w:val="22"/>
          <w:szCs w:val="22"/>
        </w:rPr>
        <w:t xml:space="preserve"> </w:t>
      </w:r>
    </w:p>
  </w:footnote>
  <w:footnote w:id="40">
    <w:p w:rsidR="009F7ED6" w:rsidRPr="009F7ED6" w:rsidRDefault="009F7ED6" w:rsidP="009F7ED6">
      <w:pPr>
        <w:pStyle w:val="a3"/>
        <w:rPr>
          <w:b/>
          <w:bCs/>
          <w:sz w:val="22"/>
          <w:szCs w:val="22"/>
          <w:rtl/>
          <w:lang w:bidi="ar-IQ"/>
        </w:rPr>
      </w:pPr>
      <w:r w:rsidRPr="009F7ED6">
        <w:rPr>
          <w:rFonts w:hint="cs"/>
          <w:b/>
          <w:bCs/>
          <w:sz w:val="22"/>
          <w:szCs w:val="22"/>
          <w:rtl/>
        </w:rPr>
        <w:t>) د. عبد الرحمن السيد قرمان :المصدر السابق,ص305-306.</w:t>
      </w:r>
      <w:r w:rsidRPr="009F7ED6">
        <w:rPr>
          <w:rStyle w:val="a4"/>
          <w:b/>
          <w:bCs/>
          <w:sz w:val="22"/>
          <w:szCs w:val="22"/>
        </w:rPr>
        <w:footnoteRef/>
      </w:r>
      <w:r w:rsidRPr="009F7ED6">
        <w:rPr>
          <w:rFonts w:hint="cs"/>
          <w:b/>
          <w:bCs/>
          <w:sz w:val="22"/>
          <w:szCs w:val="22"/>
          <w:rtl/>
        </w:rPr>
        <w:t>(</w:t>
      </w:r>
      <w:r w:rsidRPr="009F7ED6">
        <w:rPr>
          <w:b/>
          <w:bCs/>
          <w:sz w:val="22"/>
          <w:szCs w:val="22"/>
        </w:rPr>
        <w:t xml:space="preserve"> </w:t>
      </w:r>
    </w:p>
  </w:footnote>
  <w:footnote w:id="41">
    <w:p w:rsidR="000D724D" w:rsidRPr="000D724D" w:rsidRDefault="000D724D" w:rsidP="000D724D">
      <w:pPr>
        <w:pStyle w:val="a3"/>
        <w:rPr>
          <w:b/>
          <w:bCs/>
          <w:sz w:val="22"/>
          <w:szCs w:val="22"/>
          <w:rtl/>
          <w:lang w:bidi="ar-IQ"/>
        </w:rPr>
      </w:pPr>
      <w:r w:rsidRPr="000D724D">
        <w:rPr>
          <w:rFonts w:hint="cs"/>
          <w:b/>
          <w:bCs/>
          <w:sz w:val="22"/>
          <w:szCs w:val="22"/>
          <w:rtl/>
        </w:rPr>
        <w:t xml:space="preserve">) سهام نبيل: </w:t>
      </w:r>
      <w:r>
        <w:rPr>
          <w:rFonts w:hint="cs"/>
          <w:b/>
          <w:bCs/>
          <w:sz w:val="22"/>
          <w:szCs w:val="22"/>
          <w:rtl/>
        </w:rPr>
        <w:t>"</w:t>
      </w:r>
      <w:r w:rsidRPr="000D724D">
        <w:rPr>
          <w:rFonts w:hint="cs"/>
          <w:b/>
          <w:bCs/>
          <w:sz w:val="22"/>
          <w:szCs w:val="22"/>
          <w:rtl/>
        </w:rPr>
        <w:t>الودائع المصرفية". مذكرة ماجستير,</w:t>
      </w:r>
      <w:r>
        <w:rPr>
          <w:rFonts w:hint="cs"/>
          <w:b/>
          <w:bCs/>
          <w:sz w:val="22"/>
          <w:szCs w:val="22"/>
          <w:rtl/>
        </w:rPr>
        <w:t xml:space="preserve"> </w:t>
      </w:r>
      <w:r w:rsidRPr="000D724D">
        <w:rPr>
          <w:rFonts w:hint="cs"/>
          <w:b/>
          <w:bCs/>
          <w:sz w:val="22"/>
          <w:szCs w:val="22"/>
          <w:rtl/>
        </w:rPr>
        <w:t>الجزائر, كلية الحقوق2012,ص142.</w:t>
      </w:r>
      <w:r w:rsidRPr="000D724D">
        <w:rPr>
          <w:rStyle w:val="a4"/>
          <w:b/>
          <w:bCs/>
          <w:sz w:val="22"/>
          <w:szCs w:val="22"/>
        </w:rPr>
        <w:footnoteRef/>
      </w:r>
      <w:r w:rsidRPr="000D724D">
        <w:rPr>
          <w:rFonts w:hint="cs"/>
          <w:b/>
          <w:bCs/>
          <w:sz w:val="22"/>
          <w:szCs w:val="22"/>
          <w:rtl/>
        </w:rPr>
        <w:t>(</w:t>
      </w:r>
    </w:p>
  </w:footnote>
  <w:footnote w:id="42">
    <w:p w:rsidR="00F151BD" w:rsidRPr="00F151BD" w:rsidRDefault="00F151BD">
      <w:pPr>
        <w:pStyle w:val="a3"/>
        <w:rPr>
          <w:b/>
          <w:bCs/>
          <w:sz w:val="22"/>
          <w:szCs w:val="22"/>
          <w:rtl/>
          <w:lang w:bidi="ar-IQ"/>
        </w:rPr>
      </w:pPr>
      <w:r w:rsidRPr="00F151BD">
        <w:rPr>
          <w:rFonts w:hint="cs"/>
          <w:b/>
          <w:bCs/>
          <w:sz w:val="22"/>
          <w:szCs w:val="22"/>
          <w:rtl/>
        </w:rPr>
        <w:t>) د. ندى زهير الفيل: المصدر السابق,ص179.</w:t>
      </w:r>
      <w:r w:rsidRPr="00F151BD">
        <w:rPr>
          <w:rStyle w:val="a4"/>
          <w:b/>
          <w:bCs/>
          <w:sz w:val="22"/>
          <w:szCs w:val="22"/>
        </w:rPr>
        <w:footnoteRef/>
      </w:r>
      <w:r w:rsidRPr="00F151BD">
        <w:rPr>
          <w:rFonts w:hint="cs"/>
          <w:b/>
          <w:bCs/>
          <w:sz w:val="22"/>
          <w:szCs w:val="22"/>
          <w:rtl/>
        </w:rPr>
        <w:t>(</w:t>
      </w:r>
      <w:r w:rsidRPr="00F151BD">
        <w:rPr>
          <w:b/>
          <w:bCs/>
          <w:sz w:val="22"/>
          <w:szCs w:val="22"/>
        </w:rPr>
        <w:t xml:space="preserve"> </w:t>
      </w:r>
    </w:p>
  </w:footnote>
  <w:footnote w:id="43">
    <w:p w:rsidR="00F151BD" w:rsidRPr="00A96791" w:rsidRDefault="00F151BD">
      <w:pPr>
        <w:pStyle w:val="a3"/>
        <w:rPr>
          <w:b/>
          <w:bCs/>
          <w:sz w:val="22"/>
          <w:szCs w:val="22"/>
          <w:rtl/>
          <w:lang w:bidi="ar-IQ"/>
        </w:rPr>
      </w:pPr>
      <w:r w:rsidRPr="00A96791">
        <w:rPr>
          <w:rFonts w:hint="cs"/>
          <w:b/>
          <w:bCs/>
          <w:sz w:val="22"/>
          <w:szCs w:val="22"/>
          <w:rtl/>
        </w:rPr>
        <w:t>) د. علي البارودي: المصدر السابق,ص283.</w:t>
      </w:r>
      <w:r w:rsidRPr="00A96791">
        <w:rPr>
          <w:rStyle w:val="a4"/>
          <w:b/>
          <w:bCs/>
          <w:sz w:val="22"/>
          <w:szCs w:val="22"/>
        </w:rPr>
        <w:footnoteRef/>
      </w:r>
      <w:r w:rsidRPr="00A96791">
        <w:rPr>
          <w:rFonts w:hint="cs"/>
          <w:b/>
          <w:bCs/>
          <w:sz w:val="22"/>
          <w:szCs w:val="22"/>
          <w:rtl/>
        </w:rPr>
        <w:t>(</w:t>
      </w:r>
      <w:r w:rsidRPr="00A96791">
        <w:rPr>
          <w:b/>
          <w:bCs/>
          <w:sz w:val="22"/>
          <w:szCs w:val="22"/>
        </w:rPr>
        <w:t xml:space="preserve"> </w:t>
      </w:r>
    </w:p>
  </w:footnote>
  <w:footnote w:id="44">
    <w:p w:rsidR="00A96791" w:rsidRPr="00A96791" w:rsidRDefault="00A96791">
      <w:pPr>
        <w:pStyle w:val="a3"/>
        <w:rPr>
          <w:b/>
          <w:bCs/>
          <w:sz w:val="22"/>
          <w:szCs w:val="22"/>
          <w:rtl/>
          <w:lang w:bidi="ar-IQ"/>
        </w:rPr>
      </w:pPr>
      <w:r w:rsidRPr="00A96791">
        <w:rPr>
          <w:rFonts w:hint="cs"/>
          <w:b/>
          <w:bCs/>
          <w:sz w:val="22"/>
          <w:szCs w:val="22"/>
          <w:rtl/>
        </w:rPr>
        <w:t>) د. عبد الرحمن السيد قرمان: المصدر السابق,305.</w:t>
      </w:r>
      <w:r w:rsidRPr="00A96791">
        <w:rPr>
          <w:rStyle w:val="a4"/>
          <w:b/>
          <w:bCs/>
          <w:sz w:val="22"/>
          <w:szCs w:val="22"/>
        </w:rPr>
        <w:footnoteRef/>
      </w:r>
      <w:r w:rsidRPr="00A96791">
        <w:rPr>
          <w:rFonts w:hint="cs"/>
          <w:b/>
          <w:bCs/>
          <w:sz w:val="22"/>
          <w:szCs w:val="22"/>
          <w:rtl/>
        </w:rPr>
        <w:t>(</w:t>
      </w:r>
      <w:r w:rsidRPr="00A96791">
        <w:rPr>
          <w:b/>
          <w:bCs/>
          <w:sz w:val="22"/>
          <w:szCs w:val="22"/>
        </w:rPr>
        <w:t xml:space="preserve"> </w:t>
      </w:r>
    </w:p>
  </w:footnote>
  <w:footnote w:id="45">
    <w:p w:rsidR="00A96791" w:rsidRPr="00A96791" w:rsidRDefault="00A96791" w:rsidP="00A96791">
      <w:pPr>
        <w:pStyle w:val="a3"/>
        <w:rPr>
          <w:b/>
          <w:bCs/>
          <w:sz w:val="22"/>
          <w:szCs w:val="22"/>
          <w:rtl/>
          <w:lang w:bidi="ar-IQ"/>
        </w:rPr>
      </w:pPr>
      <w:r w:rsidRPr="00A96791">
        <w:rPr>
          <w:rFonts w:hint="cs"/>
          <w:b/>
          <w:bCs/>
          <w:sz w:val="22"/>
          <w:szCs w:val="22"/>
          <w:rtl/>
        </w:rPr>
        <w:t>) د. محمد حسن الجبر: المصدر السابق,270.</w:t>
      </w:r>
      <w:r w:rsidRPr="00A96791">
        <w:rPr>
          <w:rStyle w:val="a4"/>
          <w:b/>
          <w:bCs/>
          <w:sz w:val="22"/>
          <w:szCs w:val="22"/>
        </w:rPr>
        <w:footnoteRef/>
      </w:r>
      <w:r w:rsidRPr="00A96791">
        <w:rPr>
          <w:rFonts w:hint="cs"/>
          <w:b/>
          <w:bCs/>
          <w:sz w:val="22"/>
          <w:szCs w:val="22"/>
          <w:rtl/>
        </w:rPr>
        <w:t>(</w:t>
      </w:r>
      <w:r w:rsidRPr="00A96791">
        <w:rPr>
          <w:b/>
          <w:bCs/>
          <w:sz w:val="22"/>
          <w:szCs w:val="22"/>
        </w:rPr>
        <w:t xml:space="preserve"> </w:t>
      </w:r>
    </w:p>
  </w:footnote>
  <w:footnote w:id="46">
    <w:p w:rsidR="00A96791" w:rsidRPr="00124089" w:rsidRDefault="00A96791" w:rsidP="00124089">
      <w:pPr>
        <w:pStyle w:val="a3"/>
        <w:rPr>
          <w:b/>
          <w:bCs/>
          <w:sz w:val="22"/>
          <w:szCs w:val="22"/>
          <w:rtl/>
          <w:lang w:bidi="ar-IQ"/>
        </w:rPr>
      </w:pPr>
      <w:r w:rsidRPr="00124089">
        <w:rPr>
          <w:rFonts w:hint="cs"/>
          <w:b/>
          <w:bCs/>
          <w:sz w:val="22"/>
          <w:szCs w:val="22"/>
          <w:rtl/>
        </w:rPr>
        <w:t xml:space="preserve">) </w:t>
      </w:r>
      <w:r w:rsidR="00124089" w:rsidRPr="00124089">
        <w:rPr>
          <w:rFonts w:hint="cs"/>
          <w:b/>
          <w:bCs/>
          <w:sz w:val="22"/>
          <w:szCs w:val="22"/>
          <w:rtl/>
        </w:rPr>
        <w:t>د. ندى</w:t>
      </w:r>
      <w:r w:rsidRPr="00124089">
        <w:rPr>
          <w:rFonts w:hint="cs"/>
          <w:b/>
          <w:bCs/>
          <w:sz w:val="22"/>
          <w:szCs w:val="22"/>
          <w:rtl/>
        </w:rPr>
        <w:t xml:space="preserve"> زهير </w:t>
      </w:r>
      <w:r w:rsidR="00124089" w:rsidRPr="00124089">
        <w:rPr>
          <w:rFonts w:hint="cs"/>
          <w:b/>
          <w:bCs/>
          <w:sz w:val="22"/>
          <w:szCs w:val="22"/>
          <w:rtl/>
        </w:rPr>
        <w:t>الفيل: المصدر السابق,ص187.</w:t>
      </w:r>
      <w:r w:rsidRPr="00124089">
        <w:rPr>
          <w:rStyle w:val="a4"/>
          <w:b/>
          <w:bCs/>
          <w:sz w:val="22"/>
          <w:szCs w:val="22"/>
        </w:rPr>
        <w:footnoteRef/>
      </w:r>
      <w:r w:rsidRPr="00124089">
        <w:rPr>
          <w:rFonts w:hint="cs"/>
          <w:b/>
          <w:bCs/>
          <w:sz w:val="22"/>
          <w:szCs w:val="22"/>
          <w:rtl/>
          <w:lang w:bidi="ar-IQ"/>
        </w:rPr>
        <w:t>(</w:t>
      </w:r>
    </w:p>
  </w:footnote>
  <w:footnote w:id="47">
    <w:p w:rsidR="00124089" w:rsidRPr="00124089" w:rsidRDefault="00124089">
      <w:pPr>
        <w:pStyle w:val="a3"/>
        <w:rPr>
          <w:b/>
          <w:bCs/>
          <w:sz w:val="22"/>
          <w:szCs w:val="22"/>
          <w:rtl/>
          <w:lang w:bidi="ar-IQ"/>
        </w:rPr>
      </w:pPr>
      <w:r w:rsidRPr="00124089">
        <w:rPr>
          <w:rFonts w:hint="cs"/>
          <w:b/>
          <w:bCs/>
          <w:sz w:val="22"/>
          <w:szCs w:val="22"/>
          <w:rtl/>
        </w:rPr>
        <w:t>) د. فائق محمود الشماع, المصدر السابق, ص203.</w:t>
      </w:r>
      <w:r w:rsidRPr="00124089">
        <w:rPr>
          <w:rStyle w:val="a4"/>
          <w:b/>
          <w:bCs/>
          <w:sz w:val="22"/>
          <w:szCs w:val="22"/>
        </w:rPr>
        <w:footnoteRef/>
      </w:r>
      <w:r w:rsidRPr="00124089">
        <w:rPr>
          <w:rFonts w:hint="cs"/>
          <w:b/>
          <w:bCs/>
          <w:sz w:val="22"/>
          <w:szCs w:val="22"/>
          <w:rtl/>
        </w:rPr>
        <w:t>(</w:t>
      </w:r>
      <w:r w:rsidRPr="00124089">
        <w:rPr>
          <w:b/>
          <w:bCs/>
          <w:sz w:val="22"/>
          <w:szCs w:val="22"/>
        </w:rPr>
        <w:t xml:space="preserve"> </w:t>
      </w:r>
    </w:p>
  </w:footnote>
  <w:footnote w:id="48">
    <w:p w:rsidR="00124089" w:rsidRPr="00C06777" w:rsidRDefault="00C06777" w:rsidP="00C06777">
      <w:pPr>
        <w:pStyle w:val="a3"/>
        <w:rPr>
          <w:b/>
          <w:bCs/>
          <w:rtl/>
          <w:lang w:bidi="ar-IQ"/>
        </w:rPr>
      </w:pPr>
      <w:r w:rsidRPr="00C06777">
        <w:rPr>
          <w:rFonts w:hint="cs"/>
          <w:b/>
          <w:bCs/>
          <w:sz w:val="22"/>
          <w:szCs w:val="22"/>
          <w:rtl/>
        </w:rPr>
        <w:t>)</w:t>
      </w:r>
      <w:r w:rsidR="00124089" w:rsidRPr="00C06777">
        <w:rPr>
          <w:rFonts w:hint="cs"/>
          <w:b/>
          <w:bCs/>
          <w:sz w:val="22"/>
          <w:szCs w:val="22"/>
          <w:rtl/>
        </w:rPr>
        <w:t xml:space="preserve">د.مصطفى كمال طه: "العقود التجارية وعمليات البنوك, مكتبة الوفاء القانونية, الطبعة الاولى,2009,ص365. </w:t>
      </w:r>
      <w:r w:rsidR="00124089" w:rsidRPr="00C06777">
        <w:rPr>
          <w:rStyle w:val="a4"/>
          <w:b/>
          <w:bCs/>
          <w:sz w:val="22"/>
          <w:szCs w:val="22"/>
        </w:rPr>
        <w:footnoteRef/>
      </w:r>
      <w:r w:rsidR="00124089" w:rsidRPr="00C06777">
        <w:rPr>
          <w:b/>
          <w:bCs/>
          <w:sz w:val="22"/>
          <w:szCs w:val="22"/>
        </w:rPr>
        <w:t xml:space="preserve"> </w:t>
      </w:r>
      <w:r w:rsidRPr="00C06777">
        <w:rPr>
          <w:rFonts w:hint="cs"/>
          <w:b/>
          <w:bCs/>
          <w:sz w:val="22"/>
          <w:szCs w:val="22"/>
          <w:rtl/>
        </w:rPr>
        <w:t>(</w:t>
      </w:r>
    </w:p>
  </w:footnote>
  <w:footnote w:id="49">
    <w:p w:rsidR="00C06777" w:rsidRPr="00C06777" w:rsidRDefault="00C06777" w:rsidP="000D6E4E">
      <w:pPr>
        <w:pStyle w:val="a3"/>
        <w:rPr>
          <w:b/>
          <w:bCs/>
          <w:sz w:val="22"/>
          <w:szCs w:val="22"/>
          <w:rtl/>
          <w:lang w:bidi="ar-IQ"/>
        </w:rPr>
      </w:pPr>
      <w:r w:rsidRPr="00C06777">
        <w:rPr>
          <w:rFonts w:hint="cs"/>
          <w:b/>
          <w:bCs/>
          <w:sz w:val="22"/>
          <w:szCs w:val="22"/>
          <w:rtl/>
        </w:rPr>
        <w:t>) د. فائق محمود الشماع: المصدر السابق,ص210</w:t>
      </w:r>
      <w:r w:rsidR="000D6E4E">
        <w:rPr>
          <w:rFonts w:hint="cs"/>
          <w:b/>
          <w:bCs/>
          <w:sz w:val="22"/>
          <w:szCs w:val="22"/>
          <w:rtl/>
        </w:rPr>
        <w:t>.</w:t>
      </w:r>
      <w:r w:rsidRPr="00C06777">
        <w:rPr>
          <w:rStyle w:val="a4"/>
          <w:b/>
          <w:bCs/>
          <w:sz w:val="22"/>
          <w:szCs w:val="22"/>
        </w:rPr>
        <w:footnoteRef/>
      </w:r>
      <w:r w:rsidRPr="00C06777">
        <w:rPr>
          <w:rFonts w:hint="cs"/>
          <w:b/>
          <w:bCs/>
          <w:sz w:val="22"/>
          <w:szCs w:val="22"/>
          <w:rtl/>
        </w:rPr>
        <w:t>(</w:t>
      </w:r>
      <w:r w:rsidRPr="00C06777">
        <w:rPr>
          <w:b/>
          <w:bCs/>
          <w:sz w:val="22"/>
          <w:szCs w:val="22"/>
        </w:rPr>
        <w:t xml:space="preserve"> </w:t>
      </w:r>
    </w:p>
  </w:footnote>
  <w:footnote w:id="50">
    <w:p w:rsidR="00C06777" w:rsidRPr="000D6E4E" w:rsidRDefault="00C06777" w:rsidP="000D6E4E">
      <w:pPr>
        <w:pStyle w:val="a3"/>
        <w:rPr>
          <w:b/>
          <w:bCs/>
          <w:sz w:val="22"/>
          <w:szCs w:val="22"/>
          <w:rtl/>
          <w:lang w:bidi="ar-IQ"/>
        </w:rPr>
      </w:pPr>
      <w:r w:rsidRPr="000D6E4E">
        <w:rPr>
          <w:rFonts w:hint="cs"/>
          <w:b/>
          <w:bCs/>
          <w:sz w:val="22"/>
          <w:szCs w:val="22"/>
          <w:rtl/>
        </w:rPr>
        <w:t xml:space="preserve">) </w:t>
      </w:r>
      <w:r w:rsidR="000D6E4E" w:rsidRPr="000D6E4E">
        <w:rPr>
          <w:rFonts w:hint="cs"/>
          <w:b/>
          <w:bCs/>
          <w:sz w:val="22"/>
          <w:szCs w:val="22"/>
          <w:rtl/>
        </w:rPr>
        <w:t>د. فائق</w:t>
      </w:r>
      <w:r w:rsidRPr="000D6E4E">
        <w:rPr>
          <w:rFonts w:hint="cs"/>
          <w:b/>
          <w:bCs/>
          <w:sz w:val="22"/>
          <w:szCs w:val="22"/>
          <w:rtl/>
        </w:rPr>
        <w:t xml:space="preserve"> محمود </w:t>
      </w:r>
      <w:r w:rsidR="000D6E4E" w:rsidRPr="000D6E4E">
        <w:rPr>
          <w:rFonts w:hint="cs"/>
          <w:b/>
          <w:bCs/>
          <w:sz w:val="22"/>
          <w:szCs w:val="22"/>
          <w:rtl/>
        </w:rPr>
        <w:t>الشماع: المصدر</w:t>
      </w:r>
      <w:r w:rsidRPr="000D6E4E">
        <w:rPr>
          <w:rFonts w:hint="cs"/>
          <w:b/>
          <w:bCs/>
          <w:sz w:val="22"/>
          <w:szCs w:val="22"/>
          <w:rtl/>
        </w:rPr>
        <w:t xml:space="preserve"> نفسه</w:t>
      </w:r>
      <w:r w:rsidR="000D6E4E" w:rsidRPr="000D6E4E">
        <w:rPr>
          <w:rFonts w:hint="cs"/>
          <w:b/>
          <w:bCs/>
          <w:sz w:val="22"/>
          <w:szCs w:val="22"/>
          <w:rtl/>
        </w:rPr>
        <w:t>,ص2011.</w:t>
      </w:r>
      <w:r w:rsidRPr="000D6E4E">
        <w:rPr>
          <w:rStyle w:val="a4"/>
          <w:b/>
          <w:bCs/>
          <w:sz w:val="22"/>
          <w:szCs w:val="22"/>
        </w:rPr>
        <w:footnoteRef/>
      </w:r>
      <w:r w:rsidR="000D6E4E" w:rsidRPr="000D6E4E">
        <w:rPr>
          <w:rFonts w:hint="cs"/>
          <w:b/>
          <w:bCs/>
          <w:sz w:val="22"/>
          <w:szCs w:val="22"/>
          <w:rtl/>
        </w:rPr>
        <w:t>(</w:t>
      </w:r>
    </w:p>
  </w:footnote>
  <w:footnote w:id="51">
    <w:p w:rsidR="000D6E4E" w:rsidRPr="000D6E4E" w:rsidRDefault="000D6E4E" w:rsidP="000D6E4E">
      <w:pPr>
        <w:pStyle w:val="a3"/>
        <w:rPr>
          <w:b/>
          <w:bCs/>
          <w:sz w:val="22"/>
          <w:szCs w:val="22"/>
          <w:rtl/>
          <w:lang w:bidi="ar-IQ"/>
        </w:rPr>
      </w:pPr>
      <w:r w:rsidRPr="000D6E4E">
        <w:rPr>
          <w:rFonts w:hint="cs"/>
          <w:b/>
          <w:bCs/>
          <w:sz w:val="22"/>
          <w:szCs w:val="22"/>
          <w:rtl/>
        </w:rPr>
        <w:t>)د .ندى زهير الفيل, المصدر السابق,ص189.</w:t>
      </w:r>
      <w:r w:rsidRPr="000D6E4E">
        <w:rPr>
          <w:rStyle w:val="a4"/>
          <w:b/>
          <w:bCs/>
          <w:sz w:val="22"/>
          <w:szCs w:val="22"/>
        </w:rPr>
        <w:footnoteRef/>
      </w:r>
      <w:r w:rsidRPr="000D6E4E">
        <w:rPr>
          <w:rFonts w:hint="cs"/>
          <w:b/>
          <w:bCs/>
          <w:sz w:val="22"/>
          <w:szCs w:val="22"/>
          <w:rtl/>
        </w:rPr>
        <w:t>(</w:t>
      </w:r>
      <w:r w:rsidRPr="000D6E4E">
        <w:rPr>
          <w:b/>
          <w:bCs/>
          <w:sz w:val="22"/>
          <w:szCs w:val="22"/>
        </w:rPr>
        <w:t xml:space="preserve"> </w:t>
      </w:r>
    </w:p>
  </w:footnote>
  <w:footnote w:id="52">
    <w:p w:rsidR="001B1AFA" w:rsidRPr="001B1AFA" w:rsidRDefault="001B1AFA" w:rsidP="001B1AFA">
      <w:pPr>
        <w:pStyle w:val="a3"/>
        <w:rPr>
          <w:b/>
          <w:bCs/>
          <w:sz w:val="22"/>
          <w:szCs w:val="22"/>
          <w:rtl/>
          <w:lang w:bidi="ar-IQ"/>
        </w:rPr>
      </w:pPr>
      <w:r w:rsidRPr="001B1AFA">
        <w:rPr>
          <w:rFonts w:hint="cs"/>
          <w:b/>
          <w:bCs/>
          <w:sz w:val="22"/>
          <w:szCs w:val="22"/>
          <w:rtl/>
        </w:rPr>
        <w:t xml:space="preserve">) عبد الحميد </w:t>
      </w:r>
      <w:proofErr w:type="spellStart"/>
      <w:r w:rsidRPr="001B1AFA">
        <w:rPr>
          <w:rFonts w:hint="cs"/>
          <w:b/>
          <w:bCs/>
          <w:sz w:val="22"/>
          <w:szCs w:val="22"/>
          <w:rtl/>
        </w:rPr>
        <w:t>الشواربي</w:t>
      </w:r>
      <w:proofErr w:type="spellEnd"/>
      <w:r w:rsidRPr="001B1AFA">
        <w:rPr>
          <w:rFonts w:hint="cs"/>
          <w:b/>
          <w:bCs/>
          <w:sz w:val="22"/>
          <w:szCs w:val="22"/>
          <w:rtl/>
        </w:rPr>
        <w:t xml:space="preserve">:"عمليات البنوك في ضوء القضاء والفقه والتشريع, </w:t>
      </w:r>
      <w:proofErr w:type="spellStart"/>
      <w:r w:rsidRPr="001B1AFA">
        <w:rPr>
          <w:rFonts w:hint="cs"/>
          <w:b/>
          <w:bCs/>
          <w:sz w:val="22"/>
          <w:szCs w:val="22"/>
          <w:rtl/>
        </w:rPr>
        <w:t>منشاءة</w:t>
      </w:r>
      <w:proofErr w:type="spellEnd"/>
      <w:r w:rsidRPr="001B1AFA">
        <w:rPr>
          <w:rFonts w:hint="cs"/>
          <w:b/>
          <w:bCs/>
          <w:sz w:val="22"/>
          <w:szCs w:val="22"/>
          <w:rtl/>
        </w:rPr>
        <w:t xml:space="preserve"> المعارف,الاسكندرية,2005,ص82.</w:t>
      </w:r>
      <w:r w:rsidRPr="001B1AFA">
        <w:rPr>
          <w:rStyle w:val="a4"/>
          <w:b/>
          <w:bCs/>
          <w:sz w:val="22"/>
          <w:szCs w:val="22"/>
        </w:rPr>
        <w:footnoteRef/>
      </w:r>
      <w:r w:rsidRPr="001B1AFA">
        <w:rPr>
          <w:rFonts w:hint="cs"/>
          <w:b/>
          <w:bCs/>
          <w:sz w:val="22"/>
          <w:szCs w:val="22"/>
          <w:rtl/>
        </w:rPr>
        <w:t>(</w:t>
      </w:r>
      <w:r w:rsidRPr="001B1AFA">
        <w:rPr>
          <w:b/>
          <w:bCs/>
          <w:sz w:val="22"/>
          <w:szCs w:val="22"/>
        </w:rPr>
        <w:t xml:space="preserve"> </w:t>
      </w:r>
    </w:p>
  </w:footnote>
  <w:footnote w:id="53">
    <w:p w:rsidR="001B1AFA" w:rsidRPr="001B1AFA" w:rsidRDefault="001B1AFA">
      <w:pPr>
        <w:pStyle w:val="a3"/>
        <w:rPr>
          <w:b/>
          <w:bCs/>
          <w:sz w:val="22"/>
          <w:szCs w:val="22"/>
          <w:rtl/>
          <w:lang w:bidi="ar-IQ"/>
        </w:rPr>
      </w:pPr>
      <w:r w:rsidRPr="001B1AFA">
        <w:rPr>
          <w:rFonts w:hint="cs"/>
          <w:b/>
          <w:bCs/>
          <w:sz w:val="22"/>
          <w:szCs w:val="22"/>
          <w:rtl/>
        </w:rPr>
        <w:t>)د. فائق محمود الشماع: المصدر السابق,ص284.</w:t>
      </w:r>
      <w:r w:rsidRPr="001B1AFA">
        <w:rPr>
          <w:rStyle w:val="a4"/>
          <w:b/>
          <w:bCs/>
          <w:sz w:val="22"/>
          <w:szCs w:val="22"/>
        </w:rPr>
        <w:footnoteRef/>
      </w:r>
      <w:r w:rsidRPr="001B1AFA">
        <w:rPr>
          <w:rFonts w:hint="cs"/>
          <w:b/>
          <w:bCs/>
          <w:sz w:val="22"/>
          <w:szCs w:val="22"/>
          <w:rtl/>
        </w:rPr>
        <w:t>(</w:t>
      </w:r>
      <w:r w:rsidRPr="001B1AFA">
        <w:rPr>
          <w:b/>
          <w:bCs/>
          <w:sz w:val="22"/>
          <w:szCs w:val="22"/>
        </w:rPr>
        <w:t xml:space="preserve"> </w:t>
      </w:r>
    </w:p>
  </w:footnote>
  <w:footnote w:id="54">
    <w:p w:rsidR="00347805" w:rsidRPr="00347805" w:rsidRDefault="00347805" w:rsidP="00347805">
      <w:pPr>
        <w:pStyle w:val="a3"/>
        <w:rPr>
          <w:b/>
          <w:bCs/>
          <w:sz w:val="22"/>
          <w:szCs w:val="22"/>
          <w:rtl/>
          <w:lang w:bidi="ar-IQ"/>
        </w:rPr>
      </w:pPr>
      <w:r w:rsidRPr="00347805">
        <w:rPr>
          <w:rFonts w:hint="cs"/>
          <w:b/>
          <w:bCs/>
          <w:sz w:val="22"/>
          <w:szCs w:val="22"/>
          <w:rtl/>
        </w:rPr>
        <w:t>)المادة462-ف1من قانون المعاملات الاماراتي رقم18لسنة1993.</w:t>
      </w:r>
      <w:r w:rsidRPr="00347805">
        <w:rPr>
          <w:rStyle w:val="a4"/>
          <w:b/>
          <w:bCs/>
          <w:sz w:val="22"/>
          <w:szCs w:val="22"/>
        </w:rPr>
        <w:footnoteRef/>
      </w:r>
      <w:r w:rsidRPr="00347805">
        <w:rPr>
          <w:rFonts w:hint="cs"/>
          <w:b/>
          <w:bCs/>
          <w:sz w:val="22"/>
          <w:szCs w:val="22"/>
          <w:rtl/>
        </w:rPr>
        <w:t>(</w:t>
      </w:r>
      <w:r w:rsidRPr="00347805">
        <w:rPr>
          <w:b/>
          <w:bCs/>
          <w:sz w:val="22"/>
          <w:szCs w:val="22"/>
        </w:rPr>
        <w:t xml:space="preserve"> </w:t>
      </w:r>
    </w:p>
  </w:footnote>
  <w:footnote w:id="55">
    <w:p w:rsidR="00347805" w:rsidRPr="00347805" w:rsidRDefault="00347805" w:rsidP="00347805">
      <w:pPr>
        <w:pStyle w:val="a3"/>
        <w:rPr>
          <w:b/>
          <w:bCs/>
          <w:sz w:val="22"/>
          <w:szCs w:val="22"/>
          <w:rtl/>
          <w:lang w:bidi="ar-IQ"/>
        </w:rPr>
      </w:pPr>
      <w:r w:rsidRPr="00347805">
        <w:rPr>
          <w:rFonts w:hint="cs"/>
          <w:b/>
          <w:bCs/>
          <w:sz w:val="22"/>
          <w:szCs w:val="22"/>
          <w:rtl/>
        </w:rPr>
        <w:t>) سهام نبيل: المصدر السابق, ص136.</w:t>
      </w:r>
      <w:r w:rsidRPr="00347805">
        <w:rPr>
          <w:rStyle w:val="a4"/>
          <w:b/>
          <w:bCs/>
          <w:sz w:val="22"/>
          <w:szCs w:val="22"/>
        </w:rPr>
        <w:footnoteRef/>
      </w:r>
      <w:r w:rsidRPr="00347805">
        <w:rPr>
          <w:rFonts w:hint="cs"/>
          <w:b/>
          <w:bCs/>
          <w:sz w:val="22"/>
          <w:szCs w:val="22"/>
          <w:rtl/>
        </w:rPr>
        <w:t>(</w:t>
      </w:r>
      <w:r w:rsidRPr="00347805">
        <w:rPr>
          <w:b/>
          <w:bCs/>
          <w:sz w:val="22"/>
          <w:szCs w:val="22"/>
        </w:rPr>
        <w:t xml:space="preserve"> </w:t>
      </w:r>
    </w:p>
  </w:footnote>
  <w:footnote w:id="56">
    <w:p w:rsidR="00347805" w:rsidRPr="009F4C1F" w:rsidRDefault="00347805" w:rsidP="00347805">
      <w:pPr>
        <w:pStyle w:val="a3"/>
        <w:rPr>
          <w:b/>
          <w:bCs/>
          <w:sz w:val="22"/>
          <w:szCs w:val="22"/>
          <w:rtl/>
          <w:lang w:bidi="ar-IQ"/>
        </w:rPr>
      </w:pPr>
      <w:r w:rsidRPr="009F4C1F">
        <w:rPr>
          <w:rFonts w:hint="cs"/>
          <w:b/>
          <w:bCs/>
          <w:sz w:val="22"/>
          <w:szCs w:val="22"/>
          <w:rtl/>
        </w:rPr>
        <w:t xml:space="preserve">) </w:t>
      </w:r>
      <w:r w:rsidR="009F4C1F" w:rsidRPr="009F4C1F">
        <w:rPr>
          <w:rFonts w:hint="cs"/>
          <w:b/>
          <w:bCs/>
          <w:sz w:val="22"/>
          <w:szCs w:val="22"/>
          <w:rtl/>
        </w:rPr>
        <w:t>د. ندى</w:t>
      </w:r>
      <w:r w:rsidRPr="009F4C1F">
        <w:rPr>
          <w:rFonts w:hint="cs"/>
          <w:b/>
          <w:bCs/>
          <w:sz w:val="22"/>
          <w:szCs w:val="22"/>
          <w:rtl/>
        </w:rPr>
        <w:t xml:space="preserve"> زهير </w:t>
      </w:r>
      <w:r w:rsidR="009F4C1F" w:rsidRPr="009F4C1F">
        <w:rPr>
          <w:rFonts w:hint="cs"/>
          <w:b/>
          <w:bCs/>
          <w:sz w:val="22"/>
          <w:szCs w:val="22"/>
          <w:rtl/>
        </w:rPr>
        <w:t>الفيل: المصدر</w:t>
      </w:r>
      <w:r w:rsidRPr="009F4C1F">
        <w:rPr>
          <w:rFonts w:hint="cs"/>
          <w:b/>
          <w:bCs/>
          <w:sz w:val="22"/>
          <w:szCs w:val="22"/>
          <w:rtl/>
        </w:rPr>
        <w:t xml:space="preserve"> السابق</w:t>
      </w:r>
      <w:r w:rsidR="009F4C1F" w:rsidRPr="009F4C1F">
        <w:rPr>
          <w:rFonts w:hint="cs"/>
          <w:b/>
          <w:bCs/>
          <w:sz w:val="22"/>
          <w:szCs w:val="22"/>
          <w:rtl/>
        </w:rPr>
        <w:t>,</w:t>
      </w:r>
      <w:r w:rsidR="009F4C1F">
        <w:rPr>
          <w:rFonts w:hint="cs"/>
          <w:b/>
          <w:bCs/>
          <w:sz w:val="22"/>
          <w:szCs w:val="22"/>
          <w:rtl/>
        </w:rPr>
        <w:t xml:space="preserve"> </w:t>
      </w:r>
      <w:r w:rsidR="009F4C1F" w:rsidRPr="009F4C1F">
        <w:rPr>
          <w:rFonts w:hint="cs"/>
          <w:b/>
          <w:bCs/>
          <w:sz w:val="22"/>
          <w:szCs w:val="22"/>
          <w:rtl/>
        </w:rPr>
        <w:t>ص172.</w:t>
      </w:r>
      <w:r w:rsidRPr="009F4C1F">
        <w:rPr>
          <w:rStyle w:val="a4"/>
          <w:b/>
          <w:bCs/>
          <w:sz w:val="22"/>
          <w:szCs w:val="22"/>
        </w:rPr>
        <w:footnoteRef/>
      </w:r>
      <w:r w:rsidRPr="009F4C1F">
        <w:rPr>
          <w:rFonts w:hint="cs"/>
          <w:b/>
          <w:bCs/>
          <w:sz w:val="22"/>
          <w:szCs w:val="22"/>
          <w:rtl/>
        </w:rPr>
        <w:t>(</w:t>
      </w:r>
      <w:r w:rsidRPr="009F4C1F">
        <w:rPr>
          <w:b/>
          <w:bCs/>
          <w:sz w:val="22"/>
          <w:szCs w:val="22"/>
        </w:rPr>
        <w:t xml:space="preserve"> </w:t>
      </w:r>
    </w:p>
  </w:footnote>
  <w:footnote w:id="57">
    <w:p w:rsidR="009F4C1F" w:rsidRPr="009F4C1F" w:rsidRDefault="009F4C1F" w:rsidP="009F4C1F">
      <w:pPr>
        <w:pStyle w:val="a3"/>
        <w:rPr>
          <w:b/>
          <w:bCs/>
          <w:sz w:val="22"/>
          <w:szCs w:val="22"/>
          <w:rtl/>
          <w:lang w:bidi="ar-IQ"/>
        </w:rPr>
      </w:pPr>
      <w:r w:rsidRPr="009F4C1F">
        <w:rPr>
          <w:rFonts w:hint="cs"/>
          <w:b/>
          <w:bCs/>
          <w:sz w:val="22"/>
          <w:szCs w:val="22"/>
          <w:rtl/>
        </w:rPr>
        <w:t>) د. فائق محمود الشماع: المصدر السابق,ص286.</w:t>
      </w:r>
      <w:r w:rsidRPr="009F4C1F">
        <w:rPr>
          <w:rStyle w:val="a4"/>
          <w:b/>
          <w:bCs/>
          <w:sz w:val="22"/>
          <w:szCs w:val="22"/>
        </w:rPr>
        <w:footnoteRef/>
      </w:r>
      <w:r w:rsidRPr="009F4C1F">
        <w:rPr>
          <w:rFonts w:hint="cs"/>
          <w:b/>
          <w:bCs/>
          <w:sz w:val="22"/>
          <w:szCs w:val="22"/>
          <w:rtl/>
        </w:rPr>
        <w:t>(</w:t>
      </w:r>
      <w:r w:rsidRPr="009F4C1F">
        <w:rPr>
          <w:b/>
          <w:bCs/>
          <w:sz w:val="22"/>
          <w:szCs w:val="22"/>
        </w:rPr>
        <w:t xml:space="preserve"> </w:t>
      </w:r>
    </w:p>
  </w:footnote>
  <w:footnote w:id="58">
    <w:p w:rsidR="009F4C1F" w:rsidRPr="009F4C1F" w:rsidRDefault="009F4C1F">
      <w:pPr>
        <w:pStyle w:val="a3"/>
        <w:rPr>
          <w:b/>
          <w:bCs/>
          <w:sz w:val="22"/>
          <w:szCs w:val="22"/>
          <w:rtl/>
          <w:lang w:bidi="ar-IQ"/>
        </w:rPr>
      </w:pPr>
      <w:r w:rsidRPr="009F4C1F">
        <w:rPr>
          <w:rFonts w:hint="cs"/>
          <w:b/>
          <w:bCs/>
          <w:sz w:val="22"/>
          <w:szCs w:val="22"/>
          <w:rtl/>
        </w:rPr>
        <w:t>) د. عبد الرحمن السيد قرمان: المصدر السابق,ص300.</w:t>
      </w:r>
      <w:r w:rsidRPr="009F4C1F">
        <w:rPr>
          <w:rStyle w:val="a4"/>
          <w:b/>
          <w:bCs/>
          <w:sz w:val="22"/>
          <w:szCs w:val="22"/>
        </w:rPr>
        <w:footnoteRef/>
      </w:r>
      <w:r w:rsidRPr="009F4C1F">
        <w:rPr>
          <w:rFonts w:hint="cs"/>
          <w:b/>
          <w:bCs/>
          <w:sz w:val="22"/>
          <w:szCs w:val="22"/>
          <w:rtl/>
        </w:rPr>
        <w:t>(</w:t>
      </w:r>
      <w:r w:rsidRPr="009F4C1F">
        <w:rPr>
          <w:b/>
          <w:bCs/>
          <w:sz w:val="22"/>
          <w:szCs w:val="22"/>
        </w:rPr>
        <w:t xml:space="preserve"> </w:t>
      </w:r>
    </w:p>
  </w:footnote>
  <w:footnote w:id="59">
    <w:p w:rsidR="009F4C1F" w:rsidRPr="00FB57C4" w:rsidRDefault="009F4C1F">
      <w:pPr>
        <w:pStyle w:val="a3"/>
        <w:rPr>
          <w:b/>
          <w:bCs/>
          <w:sz w:val="22"/>
          <w:szCs w:val="22"/>
          <w:rtl/>
          <w:lang w:bidi="ar-IQ"/>
        </w:rPr>
      </w:pPr>
      <w:r w:rsidRPr="00FB57C4">
        <w:rPr>
          <w:rFonts w:hint="cs"/>
          <w:b/>
          <w:bCs/>
          <w:sz w:val="22"/>
          <w:szCs w:val="22"/>
          <w:rtl/>
        </w:rPr>
        <w:t xml:space="preserve">) </w:t>
      </w:r>
      <w:r w:rsidR="00FB57C4" w:rsidRPr="00FB57C4">
        <w:rPr>
          <w:rFonts w:hint="cs"/>
          <w:b/>
          <w:bCs/>
          <w:sz w:val="22"/>
          <w:szCs w:val="22"/>
          <w:rtl/>
        </w:rPr>
        <w:t>د. ندى</w:t>
      </w:r>
      <w:r w:rsidRPr="00FB57C4">
        <w:rPr>
          <w:rFonts w:hint="cs"/>
          <w:b/>
          <w:bCs/>
          <w:sz w:val="22"/>
          <w:szCs w:val="22"/>
          <w:rtl/>
        </w:rPr>
        <w:t xml:space="preserve"> زهير </w:t>
      </w:r>
      <w:r w:rsidR="00FB57C4" w:rsidRPr="00FB57C4">
        <w:rPr>
          <w:rFonts w:hint="cs"/>
          <w:b/>
          <w:bCs/>
          <w:sz w:val="22"/>
          <w:szCs w:val="22"/>
          <w:rtl/>
        </w:rPr>
        <w:t>الفيل: المصدر</w:t>
      </w:r>
      <w:r w:rsidRPr="00FB57C4">
        <w:rPr>
          <w:rFonts w:hint="cs"/>
          <w:b/>
          <w:bCs/>
          <w:sz w:val="22"/>
          <w:szCs w:val="22"/>
          <w:rtl/>
        </w:rPr>
        <w:t xml:space="preserve"> السابق,</w:t>
      </w:r>
      <w:r w:rsidR="00FB57C4" w:rsidRPr="00FB57C4">
        <w:rPr>
          <w:rFonts w:hint="cs"/>
          <w:b/>
          <w:bCs/>
          <w:sz w:val="22"/>
          <w:szCs w:val="22"/>
          <w:rtl/>
        </w:rPr>
        <w:t xml:space="preserve"> </w:t>
      </w:r>
      <w:r w:rsidRPr="00FB57C4">
        <w:rPr>
          <w:rFonts w:hint="cs"/>
          <w:b/>
          <w:bCs/>
          <w:sz w:val="22"/>
          <w:szCs w:val="22"/>
          <w:rtl/>
        </w:rPr>
        <w:t>ص</w:t>
      </w:r>
      <w:r w:rsidR="00FB57C4" w:rsidRPr="00FB57C4">
        <w:rPr>
          <w:rFonts w:hint="cs"/>
          <w:b/>
          <w:bCs/>
          <w:sz w:val="22"/>
          <w:szCs w:val="22"/>
          <w:rtl/>
        </w:rPr>
        <w:t>173.</w:t>
      </w:r>
      <w:r w:rsidRPr="00FB57C4">
        <w:rPr>
          <w:rStyle w:val="a4"/>
          <w:b/>
          <w:bCs/>
          <w:sz w:val="22"/>
          <w:szCs w:val="22"/>
        </w:rPr>
        <w:footnoteRef/>
      </w:r>
      <w:r w:rsidRPr="00FB57C4">
        <w:rPr>
          <w:rFonts w:hint="cs"/>
          <w:b/>
          <w:bCs/>
          <w:sz w:val="22"/>
          <w:szCs w:val="22"/>
          <w:rtl/>
        </w:rPr>
        <w:t>(</w:t>
      </w:r>
      <w:r w:rsidRPr="00FB57C4">
        <w:rPr>
          <w:b/>
          <w:bCs/>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96113"/>
    <w:multiLevelType w:val="hybridMultilevel"/>
    <w:tmpl w:val="B876268E"/>
    <w:lvl w:ilvl="0" w:tplc="6BEE0D6E">
      <w:start w:val="1"/>
      <w:numFmt w:val="decimal"/>
      <w:lvlText w:val="%1-"/>
      <w:lvlJc w:val="left"/>
      <w:pPr>
        <w:ind w:left="8640" w:hanging="8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45E02"/>
    <w:multiLevelType w:val="hybridMultilevel"/>
    <w:tmpl w:val="6AE449FC"/>
    <w:lvl w:ilvl="0" w:tplc="0AE094C8">
      <w:start w:val="1"/>
      <w:numFmt w:val="decimal"/>
      <w:lvlText w:val="%1-"/>
      <w:lvlJc w:val="left"/>
      <w:pPr>
        <w:ind w:left="7905" w:hanging="75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4F"/>
    <w:rsid w:val="00026A62"/>
    <w:rsid w:val="00031A36"/>
    <w:rsid w:val="00050B45"/>
    <w:rsid w:val="000547BD"/>
    <w:rsid w:val="000752D1"/>
    <w:rsid w:val="00076664"/>
    <w:rsid w:val="00083A4B"/>
    <w:rsid w:val="000914ED"/>
    <w:rsid w:val="00092111"/>
    <w:rsid w:val="000B4A2A"/>
    <w:rsid w:val="000C6298"/>
    <w:rsid w:val="000D1B0D"/>
    <w:rsid w:val="000D3B8F"/>
    <w:rsid w:val="000D6E4E"/>
    <w:rsid w:val="000D724D"/>
    <w:rsid w:val="000F7255"/>
    <w:rsid w:val="00105F5E"/>
    <w:rsid w:val="00114E80"/>
    <w:rsid w:val="00121DF4"/>
    <w:rsid w:val="00124089"/>
    <w:rsid w:val="00131395"/>
    <w:rsid w:val="00133439"/>
    <w:rsid w:val="001546CC"/>
    <w:rsid w:val="0016241B"/>
    <w:rsid w:val="001861F8"/>
    <w:rsid w:val="001876A4"/>
    <w:rsid w:val="00190928"/>
    <w:rsid w:val="001A04BB"/>
    <w:rsid w:val="001A15D5"/>
    <w:rsid w:val="001B1AFA"/>
    <w:rsid w:val="001B236B"/>
    <w:rsid w:val="001B6444"/>
    <w:rsid w:val="001D2C64"/>
    <w:rsid w:val="001D50E0"/>
    <w:rsid w:val="00203FC9"/>
    <w:rsid w:val="002229D7"/>
    <w:rsid w:val="002273A3"/>
    <w:rsid w:val="00245675"/>
    <w:rsid w:val="00246280"/>
    <w:rsid w:val="00252060"/>
    <w:rsid w:val="002561A9"/>
    <w:rsid w:val="00274485"/>
    <w:rsid w:val="00281FB3"/>
    <w:rsid w:val="00294DB6"/>
    <w:rsid w:val="002C332D"/>
    <w:rsid w:val="002F5FC7"/>
    <w:rsid w:val="00305AF8"/>
    <w:rsid w:val="00311153"/>
    <w:rsid w:val="003136D1"/>
    <w:rsid w:val="0031489C"/>
    <w:rsid w:val="00316F79"/>
    <w:rsid w:val="00347805"/>
    <w:rsid w:val="003478C3"/>
    <w:rsid w:val="003554C6"/>
    <w:rsid w:val="00356C27"/>
    <w:rsid w:val="00363AD8"/>
    <w:rsid w:val="0037280C"/>
    <w:rsid w:val="003757AB"/>
    <w:rsid w:val="00375D34"/>
    <w:rsid w:val="003871E8"/>
    <w:rsid w:val="003D122B"/>
    <w:rsid w:val="00423997"/>
    <w:rsid w:val="00425BBE"/>
    <w:rsid w:val="00464478"/>
    <w:rsid w:val="00471406"/>
    <w:rsid w:val="00492B25"/>
    <w:rsid w:val="004A3EB6"/>
    <w:rsid w:val="004F31A2"/>
    <w:rsid w:val="004F42A3"/>
    <w:rsid w:val="004F73BC"/>
    <w:rsid w:val="0050194D"/>
    <w:rsid w:val="00501A73"/>
    <w:rsid w:val="0053445E"/>
    <w:rsid w:val="00547C82"/>
    <w:rsid w:val="005552D3"/>
    <w:rsid w:val="00557F87"/>
    <w:rsid w:val="00577E18"/>
    <w:rsid w:val="0058184B"/>
    <w:rsid w:val="005870CE"/>
    <w:rsid w:val="005B011D"/>
    <w:rsid w:val="005D6E99"/>
    <w:rsid w:val="005E04E8"/>
    <w:rsid w:val="005E2F1D"/>
    <w:rsid w:val="005E7259"/>
    <w:rsid w:val="00611143"/>
    <w:rsid w:val="00612F1A"/>
    <w:rsid w:val="006170D6"/>
    <w:rsid w:val="00647271"/>
    <w:rsid w:val="00653944"/>
    <w:rsid w:val="00660312"/>
    <w:rsid w:val="00693A55"/>
    <w:rsid w:val="006A2EC5"/>
    <w:rsid w:val="006B3B81"/>
    <w:rsid w:val="006D41CB"/>
    <w:rsid w:val="006E1AF0"/>
    <w:rsid w:val="006F665B"/>
    <w:rsid w:val="00700DBB"/>
    <w:rsid w:val="00713CB3"/>
    <w:rsid w:val="0072117A"/>
    <w:rsid w:val="007230E1"/>
    <w:rsid w:val="00723B20"/>
    <w:rsid w:val="00750BF8"/>
    <w:rsid w:val="00753319"/>
    <w:rsid w:val="00755988"/>
    <w:rsid w:val="00792B66"/>
    <w:rsid w:val="007A34E9"/>
    <w:rsid w:val="007A5B30"/>
    <w:rsid w:val="007C0173"/>
    <w:rsid w:val="007C15A6"/>
    <w:rsid w:val="007C24E5"/>
    <w:rsid w:val="007D25CF"/>
    <w:rsid w:val="007E7A7F"/>
    <w:rsid w:val="007F70A1"/>
    <w:rsid w:val="008167F6"/>
    <w:rsid w:val="00820394"/>
    <w:rsid w:val="00825B3B"/>
    <w:rsid w:val="0083014D"/>
    <w:rsid w:val="00844093"/>
    <w:rsid w:val="00855734"/>
    <w:rsid w:val="00865EDC"/>
    <w:rsid w:val="00884244"/>
    <w:rsid w:val="00892A20"/>
    <w:rsid w:val="008A22AA"/>
    <w:rsid w:val="008B0AE0"/>
    <w:rsid w:val="008C2CA9"/>
    <w:rsid w:val="008C7CE5"/>
    <w:rsid w:val="008F13FB"/>
    <w:rsid w:val="00924F32"/>
    <w:rsid w:val="009864B3"/>
    <w:rsid w:val="009A276B"/>
    <w:rsid w:val="009D6DAA"/>
    <w:rsid w:val="009F4C1F"/>
    <w:rsid w:val="009F6C70"/>
    <w:rsid w:val="009F7ED6"/>
    <w:rsid w:val="00A35073"/>
    <w:rsid w:val="00A47876"/>
    <w:rsid w:val="00A711A9"/>
    <w:rsid w:val="00A76547"/>
    <w:rsid w:val="00A864DA"/>
    <w:rsid w:val="00A93B24"/>
    <w:rsid w:val="00A96791"/>
    <w:rsid w:val="00A96B3D"/>
    <w:rsid w:val="00AA2FA6"/>
    <w:rsid w:val="00AA4E78"/>
    <w:rsid w:val="00AB139E"/>
    <w:rsid w:val="00AB6277"/>
    <w:rsid w:val="00AC2D15"/>
    <w:rsid w:val="00AC3EAF"/>
    <w:rsid w:val="00AD2498"/>
    <w:rsid w:val="00AF097E"/>
    <w:rsid w:val="00B00BEB"/>
    <w:rsid w:val="00B0181B"/>
    <w:rsid w:val="00B0376A"/>
    <w:rsid w:val="00B35E58"/>
    <w:rsid w:val="00B45D62"/>
    <w:rsid w:val="00B62036"/>
    <w:rsid w:val="00B70470"/>
    <w:rsid w:val="00B827D4"/>
    <w:rsid w:val="00B86A36"/>
    <w:rsid w:val="00B94D96"/>
    <w:rsid w:val="00BB4707"/>
    <w:rsid w:val="00BD37D9"/>
    <w:rsid w:val="00BD417C"/>
    <w:rsid w:val="00BD491B"/>
    <w:rsid w:val="00BD5E7E"/>
    <w:rsid w:val="00BE1407"/>
    <w:rsid w:val="00BE34E6"/>
    <w:rsid w:val="00C00521"/>
    <w:rsid w:val="00C02483"/>
    <w:rsid w:val="00C06777"/>
    <w:rsid w:val="00C146F9"/>
    <w:rsid w:val="00C44623"/>
    <w:rsid w:val="00C64119"/>
    <w:rsid w:val="00C72062"/>
    <w:rsid w:val="00C7243C"/>
    <w:rsid w:val="00CA5A6D"/>
    <w:rsid w:val="00CB6C4F"/>
    <w:rsid w:val="00CC2D0D"/>
    <w:rsid w:val="00CE5A66"/>
    <w:rsid w:val="00CF07E6"/>
    <w:rsid w:val="00CF1E09"/>
    <w:rsid w:val="00D00F16"/>
    <w:rsid w:val="00D02275"/>
    <w:rsid w:val="00D25974"/>
    <w:rsid w:val="00D52C82"/>
    <w:rsid w:val="00D70AB8"/>
    <w:rsid w:val="00D740DE"/>
    <w:rsid w:val="00D76DB3"/>
    <w:rsid w:val="00D849AB"/>
    <w:rsid w:val="00DB68DF"/>
    <w:rsid w:val="00DC0D99"/>
    <w:rsid w:val="00DC2B58"/>
    <w:rsid w:val="00DF581A"/>
    <w:rsid w:val="00E044BE"/>
    <w:rsid w:val="00E17E10"/>
    <w:rsid w:val="00E20048"/>
    <w:rsid w:val="00E26E4D"/>
    <w:rsid w:val="00E71A9F"/>
    <w:rsid w:val="00E830D7"/>
    <w:rsid w:val="00E865C8"/>
    <w:rsid w:val="00EB30BC"/>
    <w:rsid w:val="00ED5BAA"/>
    <w:rsid w:val="00EF00D6"/>
    <w:rsid w:val="00EF5436"/>
    <w:rsid w:val="00F151BD"/>
    <w:rsid w:val="00F32353"/>
    <w:rsid w:val="00F421A6"/>
    <w:rsid w:val="00F53EB6"/>
    <w:rsid w:val="00F619B4"/>
    <w:rsid w:val="00F703F5"/>
    <w:rsid w:val="00F72D5D"/>
    <w:rsid w:val="00F87F01"/>
    <w:rsid w:val="00FB57C4"/>
    <w:rsid w:val="00FC7187"/>
    <w:rsid w:val="00FD4096"/>
    <w:rsid w:val="00FE6658"/>
    <w:rsid w:val="00FE776B"/>
    <w:rsid w:val="00FF6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E5"/>
    <w:rPr>
      <w:rFonts w:asciiTheme="minorHAnsi" w:hAnsiTheme="minorHAnsi" w:cstheme="minorBidi"/>
      <w:color w:val="000000" w:themeColor="text1"/>
      <w:sz w:val="22"/>
      <w:szCs w:val="22"/>
    </w:rPr>
  </w:style>
  <w:style w:type="paragraph" w:styleId="1">
    <w:name w:val="heading 1"/>
    <w:basedOn w:val="a"/>
    <w:next w:val="a"/>
    <w:link w:val="1Char"/>
    <w:uiPriority w:val="9"/>
    <w:qFormat/>
    <w:rsid w:val="00A93B24"/>
    <w:pPr>
      <w:keepNext/>
      <w:keepLines/>
      <w:spacing w:before="480"/>
      <w:jc w:val="center"/>
      <w:outlineLvl w:val="0"/>
    </w:pPr>
    <w:rPr>
      <w:rFonts w:asciiTheme="majorHAnsi" w:eastAsia="Times New Roman" w:hAnsiTheme="majorHAnsi" w:cstheme="majorBidi"/>
      <w:b/>
      <w:bCs/>
      <w:color w:val="auto"/>
      <w:sz w:val="56"/>
      <w:szCs w:val="56"/>
    </w:rPr>
  </w:style>
  <w:style w:type="paragraph" w:styleId="2">
    <w:name w:val="heading 2"/>
    <w:basedOn w:val="a"/>
    <w:next w:val="a"/>
    <w:link w:val="2Char"/>
    <w:uiPriority w:val="9"/>
    <w:unhideWhenUsed/>
    <w:qFormat/>
    <w:rsid w:val="00A93B24"/>
    <w:pPr>
      <w:autoSpaceDE w:val="0"/>
      <w:autoSpaceDN w:val="0"/>
      <w:adjustRightInd w:val="0"/>
      <w:spacing w:line="276" w:lineRule="auto"/>
      <w:jc w:val="center"/>
      <w:outlineLvl w:val="1"/>
    </w:pPr>
    <w:rPr>
      <w:rFonts w:ascii="Times New Roman" w:hAnsi="Times New Roman" w:cs="Times New Roman"/>
      <w:b/>
      <w:bCs/>
      <w:color w:val="auto"/>
      <w:sz w:val="44"/>
      <w:szCs w:val="44"/>
    </w:rPr>
  </w:style>
  <w:style w:type="paragraph" w:styleId="3">
    <w:name w:val="heading 3"/>
    <w:basedOn w:val="a"/>
    <w:next w:val="a"/>
    <w:link w:val="3Char"/>
    <w:uiPriority w:val="9"/>
    <w:unhideWhenUsed/>
    <w:qFormat/>
    <w:rsid w:val="007E7A7F"/>
    <w:pPr>
      <w:keepNext/>
      <w:keepLines/>
      <w:spacing w:before="200"/>
      <w:jc w:val="center"/>
      <w:outlineLvl w:val="2"/>
    </w:pPr>
    <w:rPr>
      <w:rFonts w:asciiTheme="majorHAnsi" w:eastAsia="Times New Roman" w:hAnsiTheme="majorHAnsi" w:cstheme="majorBidi"/>
      <w:b/>
      <w:bCs/>
      <w:color w:val="auto"/>
      <w:sz w:val="40"/>
      <w:szCs w:val="40"/>
      <w:lang w:bidi="ar-A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6C4F"/>
    <w:rPr>
      <w:rFonts w:ascii="Times New Roman" w:hAnsi="Times New Roman" w:cs="Simplified Arabic"/>
      <w:sz w:val="20"/>
      <w:szCs w:val="20"/>
    </w:rPr>
  </w:style>
  <w:style w:type="character" w:customStyle="1" w:styleId="Char">
    <w:name w:val="نص حاشية سفلية Char"/>
    <w:basedOn w:val="a0"/>
    <w:link w:val="a3"/>
    <w:uiPriority w:val="99"/>
    <w:semiHidden/>
    <w:rsid w:val="00CB6C4F"/>
    <w:rPr>
      <w:sz w:val="20"/>
      <w:szCs w:val="20"/>
    </w:rPr>
  </w:style>
  <w:style w:type="character" w:styleId="a4">
    <w:name w:val="footnote reference"/>
    <w:basedOn w:val="a0"/>
    <w:uiPriority w:val="99"/>
    <w:semiHidden/>
    <w:unhideWhenUsed/>
    <w:rsid w:val="00CB6C4F"/>
    <w:rPr>
      <w:vertAlign w:val="superscript"/>
    </w:rPr>
  </w:style>
  <w:style w:type="paragraph" w:styleId="a5">
    <w:name w:val="Normal (Web)"/>
    <w:basedOn w:val="a"/>
    <w:uiPriority w:val="99"/>
    <w:unhideWhenUsed/>
    <w:rsid w:val="00031A3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31A36"/>
    <w:pPr>
      <w:autoSpaceDE w:val="0"/>
      <w:autoSpaceDN w:val="0"/>
      <w:adjustRightInd w:val="0"/>
    </w:pPr>
    <w:rPr>
      <w:rFonts w:ascii="Bell MT" w:hAnsi="Bell MT" w:cs="Bell MT"/>
      <w:color w:val="000000"/>
      <w:sz w:val="24"/>
      <w:szCs w:val="24"/>
    </w:rPr>
  </w:style>
  <w:style w:type="paragraph" w:styleId="a6">
    <w:name w:val="Balloon Text"/>
    <w:basedOn w:val="a"/>
    <w:link w:val="Char0"/>
    <w:uiPriority w:val="99"/>
    <w:semiHidden/>
    <w:unhideWhenUsed/>
    <w:rsid w:val="00031A36"/>
    <w:rPr>
      <w:rFonts w:ascii="Tahoma" w:hAnsi="Tahoma" w:cs="Tahoma"/>
      <w:sz w:val="16"/>
      <w:szCs w:val="16"/>
    </w:rPr>
  </w:style>
  <w:style w:type="character" w:customStyle="1" w:styleId="Char0">
    <w:name w:val="نص في بالون Char"/>
    <w:basedOn w:val="a0"/>
    <w:link w:val="a6"/>
    <w:uiPriority w:val="99"/>
    <w:semiHidden/>
    <w:rsid w:val="00031A36"/>
    <w:rPr>
      <w:rFonts w:ascii="Tahoma" w:hAnsi="Tahoma" w:cs="Tahoma"/>
      <w:sz w:val="16"/>
      <w:szCs w:val="16"/>
    </w:rPr>
  </w:style>
  <w:style w:type="paragraph" w:styleId="a7">
    <w:name w:val="List Paragraph"/>
    <w:basedOn w:val="a"/>
    <w:uiPriority w:val="34"/>
    <w:qFormat/>
    <w:rsid w:val="00892A20"/>
    <w:pPr>
      <w:ind w:left="720"/>
      <w:contextualSpacing/>
    </w:pPr>
  </w:style>
  <w:style w:type="paragraph" w:styleId="a8">
    <w:name w:val="header"/>
    <w:basedOn w:val="a"/>
    <w:link w:val="Char1"/>
    <w:uiPriority w:val="99"/>
    <w:unhideWhenUsed/>
    <w:rsid w:val="006F665B"/>
    <w:pPr>
      <w:tabs>
        <w:tab w:val="center" w:pos="4320"/>
        <w:tab w:val="right" w:pos="8640"/>
      </w:tabs>
    </w:pPr>
  </w:style>
  <w:style w:type="character" w:customStyle="1" w:styleId="Char1">
    <w:name w:val="رأس الصفحة Char"/>
    <w:basedOn w:val="a0"/>
    <w:link w:val="a8"/>
    <w:uiPriority w:val="99"/>
    <w:rsid w:val="006F665B"/>
    <w:rPr>
      <w:rFonts w:asciiTheme="minorHAnsi" w:hAnsiTheme="minorHAnsi" w:cstheme="minorBidi"/>
      <w:sz w:val="22"/>
      <w:szCs w:val="22"/>
    </w:rPr>
  </w:style>
  <w:style w:type="paragraph" w:styleId="a9">
    <w:name w:val="footer"/>
    <w:basedOn w:val="a"/>
    <w:link w:val="Char2"/>
    <w:uiPriority w:val="99"/>
    <w:unhideWhenUsed/>
    <w:rsid w:val="006F665B"/>
    <w:pPr>
      <w:tabs>
        <w:tab w:val="center" w:pos="4320"/>
        <w:tab w:val="right" w:pos="8640"/>
      </w:tabs>
    </w:pPr>
  </w:style>
  <w:style w:type="character" w:customStyle="1" w:styleId="Char2">
    <w:name w:val="تذييل الصفحة Char"/>
    <w:basedOn w:val="a0"/>
    <w:link w:val="a9"/>
    <w:uiPriority w:val="99"/>
    <w:rsid w:val="006F665B"/>
    <w:rPr>
      <w:rFonts w:asciiTheme="minorHAnsi" w:hAnsiTheme="minorHAnsi" w:cstheme="minorBidi"/>
      <w:sz w:val="22"/>
      <w:szCs w:val="22"/>
    </w:rPr>
  </w:style>
  <w:style w:type="character" w:customStyle="1" w:styleId="1Char">
    <w:name w:val="عنوان 1 Char"/>
    <w:basedOn w:val="a0"/>
    <w:link w:val="1"/>
    <w:uiPriority w:val="9"/>
    <w:rsid w:val="00A93B24"/>
    <w:rPr>
      <w:rFonts w:asciiTheme="majorHAnsi" w:eastAsia="Times New Roman" w:hAnsiTheme="majorHAnsi" w:cstheme="majorBidi"/>
      <w:b/>
      <w:bCs/>
      <w:sz w:val="56"/>
      <w:szCs w:val="56"/>
    </w:rPr>
  </w:style>
  <w:style w:type="character" w:customStyle="1" w:styleId="2Char">
    <w:name w:val="عنوان 2 Char"/>
    <w:basedOn w:val="a0"/>
    <w:link w:val="2"/>
    <w:uiPriority w:val="9"/>
    <w:rsid w:val="00A93B24"/>
    <w:rPr>
      <w:rFonts w:cs="Times New Roman"/>
      <w:b/>
      <w:bCs/>
      <w:sz w:val="44"/>
      <w:szCs w:val="44"/>
    </w:rPr>
  </w:style>
  <w:style w:type="character" w:customStyle="1" w:styleId="3Char">
    <w:name w:val="عنوان 3 Char"/>
    <w:basedOn w:val="a0"/>
    <w:link w:val="3"/>
    <w:uiPriority w:val="9"/>
    <w:rsid w:val="007E7A7F"/>
    <w:rPr>
      <w:rFonts w:asciiTheme="majorHAnsi" w:eastAsia="Times New Roman" w:hAnsiTheme="majorHAnsi" w:cstheme="majorBidi"/>
      <w:b/>
      <w:bCs/>
      <w:sz w:val="40"/>
      <w:szCs w:val="40"/>
      <w:lang w:bidi="ar-AE"/>
    </w:rPr>
  </w:style>
  <w:style w:type="paragraph" w:styleId="aa">
    <w:name w:val="TOC Heading"/>
    <w:basedOn w:val="1"/>
    <w:next w:val="a"/>
    <w:uiPriority w:val="39"/>
    <w:unhideWhenUsed/>
    <w:qFormat/>
    <w:rsid w:val="00492B25"/>
    <w:pPr>
      <w:bidi/>
      <w:spacing w:line="276" w:lineRule="auto"/>
      <w:jc w:val="left"/>
      <w:outlineLvl w:val="9"/>
    </w:pPr>
    <w:rPr>
      <w:rFonts w:eastAsiaTheme="majorEastAsia"/>
      <w:color w:val="365F91" w:themeColor="accent1" w:themeShade="BF"/>
      <w:sz w:val="28"/>
      <w:szCs w:val="28"/>
      <w:rtl/>
    </w:rPr>
  </w:style>
  <w:style w:type="paragraph" w:styleId="10">
    <w:name w:val="toc 1"/>
    <w:basedOn w:val="a"/>
    <w:next w:val="a"/>
    <w:autoRedefine/>
    <w:uiPriority w:val="39"/>
    <w:unhideWhenUsed/>
    <w:rsid w:val="00492B25"/>
    <w:pPr>
      <w:spacing w:after="100"/>
    </w:pPr>
  </w:style>
  <w:style w:type="paragraph" w:styleId="20">
    <w:name w:val="toc 2"/>
    <w:basedOn w:val="a"/>
    <w:next w:val="a"/>
    <w:autoRedefine/>
    <w:uiPriority w:val="39"/>
    <w:unhideWhenUsed/>
    <w:rsid w:val="00492B25"/>
    <w:pPr>
      <w:spacing w:after="100"/>
      <w:ind w:left="220"/>
    </w:pPr>
  </w:style>
  <w:style w:type="paragraph" w:styleId="30">
    <w:name w:val="toc 3"/>
    <w:basedOn w:val="a"/>
    <w:next w:val="a"/>
    <w:autoRedefine/>
    <w:uiPriority w:val="39"/>
    <w:unhideWhenUsed/>
    <w:rsid w:val="00492B25"/>
    <w:pPr>
      <w:spacing w:after="100"/>
      <w:ind w:left="440"/>
    </w:pPr>
  </w:style>
  <w:style w:type="character" w:styleId="Hyperlink">
    <w:name w:val="Hyperlink"/>
    <w:basedOn w:val="a0"/>
    <w:uiPriority w:val="99"/>
    <w:unhideWhenUsed/>
    <w:rsid w:val="00492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E5"/>
    <w:rPr>
      <w:rFonts w:asciiTheme="minorHAnsi" w:hAnsiTheme="minorHAnsi" w:cstheme="minorBidi"/>
      <w:color w:val="000000" w:themeColor="text1"/>
      <w:sz w:val="22"/>
      <w:szCs w:val="22"/>
    </w:rPr>
  </w:style>
  <w:style w:type="paragraph" w:styleId="1">
    <w:name w:val="heading 1"/>
    <w:basedOn w:val="a"/>
    <w:next w:val="a"/>
    <w:link w:val="1Char"/>
    <w:uiPriority w:val="9"/>
    <w:qFormat/>
    <w:rsid w:val="00A93B24"/>
    <w:pPr>
      <w:keepNext/>
      <w:keepLines/>
      <w:spacing w:before="480"/>
      <w:jc w:val="center"/>
      <w:outlineLvl w:val="0"/>
    </w:pPr>
    <w:rPr>
      <w:rFonts w:asciiTheme="majorHAnsi" w:eastAsia="Times New Roman" w:hAnsiTheme="majorHAnsi" w:cstheme="majorBidi"/>
      <w:b/>
      <w:bCs/>
      <w:color w:val="auto"/>
      <w:sz w:val="56"/>
      <w:szCs w:val="56"/>
    </w:rPr>
  </w:style>
  <w:style w:type="paragraph" w:styleId="2">
    <w:name w:val="heading 2"/>
    <w:basedOn w:val="a"/>
    <w:next w:val="a"/>
    <w:link w:val="2Char"/>
    <w:uiPriority w:val="9"/>
    <w:unhideWhenUsed/>
    <w:qFormat/>
    <w:rsid w:val="00A93B24"/>
    <w:pPr>
      <w:autoSpaceDE w:val="0"/>
      <w:autoSpaceDN w:val="0"/>
      <w:adjustRightInd w:val="0"/>
      <w:spacing w:line="276" w:lineRule="auto"/>
      <w:jc w:val="center"/>
      <w:outlineLvl w:val="1"/>
    </w:pPr>
    <w:rPr>
      <w:rFonts w:ascii="Times New Roman" w:hAnsi="Times New Roman" w:cs="Times New Roman"/>
      <w:b/>
      <w:bCs/>
      <w:color w:val="auto"/>
      <w:sz w:val="44"/>
      <w:szCs w:val="44"/>
    </w:rPr>
  </w:style>
  <w:style w:type="paragraph" w:styleId="3">
    <w:name w:val="heading 3"/>
    <w:basedOn w:val="a"/>
    <w:next w:val="a"/>
    <w:link w:val="3Char"/>
    <w:uiPriority w:val="9"/>
    <w:unhideWhenUsed/>
    <w:qFormat/>
    <w:rsid w:val="007E7A7F"/>
    <w:pPr>
      <w:keepNext/>
      <w:keepLines/>
      <w:spacing w:before="200"/>
      <w:jc w:val="center"/>
      <w:outlineLvl w:val="2"/>
    </w:pPr>
    <w:rPr>
      <w:rFonts w:asciiTheme="majorHAnsi" w:eastAsia="Times New Roman" w:hAnsiTheme="majorHAnsi" w:cstheme="majorBidi"/>
      <w:b/>
      <w:bCs/>
      <w:color w:val="auto"/>
      <w:sz w:val="40"/>
      <w:szCs w:val="40"/>
      <w:lang w:bidi="ar-A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6C4F"/>
    <w:rPr>
      <w:rFonts w:ascii="Times New Roman" w:hAnsi="Times New Roman" w:cs="Simplified Arabic"/>
      <w:sz w:val="20"/>
      <w:szCs w:val="20"/>
    </w:rPr>
  </w:style>
  <w:style w:type="character" w:customStyle="1" w:styleId="Char">
    <w:name w:val="نص حاشية سفلية Char"/>
    <w:basedOn w:val="a0"/>
    <w:link w:val="a3"/>
    <w:uiPriority w:val="99"/>
    <w:semiHidden/>
    <w:rsid w:val="00CB6C4F"/>
    <w:rPr>
      <w:sz w:val="20"/>
      <w:szCs w:val="20"/>
    </w:rPr>
  </w:style>
  <w:style w:type="character" w:styleId="a4">
    <w:name w:val="footnote reference"/>
    <w:basedOn w:val="a0"/>
    <w:uiPriority w:val="99"/>
    <w:semiHidden/>
    <w:unhideWhenUsed/>
    <w:rsid w:val="00CB6C4F"/>
    <w:rPr>
      <w:vertAlign w:val="superscript"/>
    </w:rPr>
  </w:style>
  <w:style w:type="paragraph" w:styleId="a5">
    <w:name w:val="Normal (Web)"/>
    <w:basedOn w:val="a"/>
    <w:uiPriority w:val="99"/>
    <w:unhideWhenUsed/>
    <w:rsid w:val="00031A3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31A36"/>
    <w:pPr>
      <w:autoSpaceDE w:val="0"/>
      <w:autoSpaceDN w:val="0"/>
      <w:adjustRightInd w:val="0"/>
    </w:pPr>
    <w:rPr>
      <w:rFonts w:ascii="Bell MT" w:hAnsi="Bell MT" w:cs="Bell MT"/>
      <w:color w:val="000000"/>
      <w:sz w:val="24"/>
      <w:szCs w:val="24"/>
    </w:rPr>
  </w:style>
  <w:style w:type="paragraph" w:styleId="a6">
    <w:name w:val="Balloon Text"/>
    <w:basedOn w:val="a"/>
    <w:link w:val="Char0"/>
    <w:uiPriority w:val="99"/>
    <w:semiHidden/>
    <w:unhideWhenUsed/>
    <w:rsid w:val="00031A36"/>
    <w:rPr>
      <w:rFonts w:ascii="Tahoma" w:hAnsi="Tahoma" w:cs="Tahoma"/>
      <w:sz w:val="16"/>
      <w:szCs w:val="16"/>
    </w:rPr>
  </w:style>
  <w:style w:type="character" w:customStyle="1" w:styleId="Char0">
    <w:name w:val="نص في بالون Char"/>
    <w:basedOn w:val="a0"/>
    <w:link w:val="a6"/>
    <w:uiPriority w:val="99"/>
    <w:semiHidden/>
    <w:rsid w:val="00031A36"/>
    <w:rPr>
      <w:rFonts w:ascii="Tahoma" w:hAnsi="Tahoma" w:cs="Tahoma"/>
      <w:sz w:val="16"/>
      <w:szCs w:val="16"/>
    </w:rPr>
  </w:style>
  <w:style w:type="paragraph" w:styleId="a7">
    <w:name w:val="List Paragraph"/>
    <w:basedOn w:val="a"/>
    <w:uiPriority w:val="34"/>
    <w:qFormat/>
    <w:rsid w:val="00892A20"/>
    <w:pPr>
      <w:ind w:left="720"/>
      <w:contextualSpacing/>
    </w:pPr>
  </w:style>
  <w:style w:type="paragraph" w:styleId="a8">
    <w:name w:val="header"/>
    <w:basedOn w:val="a"/>
    <w:link w:val="Char1"/>
    <w:uiPriority w:val="99"/>
    <w:unhideWhenUsed/>
    <w:rsid w:val="006F665B"/>
    <w:pPr>
      <w:tabs>
        <w:tab w:val="center" w:pos="4320"/>
        <w:tab w:val="right" w:pos="8640"/>
      </w:tabs>
    </w:pPr>
  </w:style>
  <w:style w:type="character" w:customStyle="1" w:styleId="Char1">
    <w:name w:val="رأس الصفحة Char"/>
    <w:basedOn w:val="a0"/>
    <w:link w:val="a8"/>
    <w:uiPriority w:val="99"/>
    <w:rsid w:val="006F665B"/>
    <w:rPr>
      <w:rFonts w:asciiTheme="minorHAnsi" w:hAnsiTheme="minorHAnsi" w:cstheme="minorBidi"/>
      <w:sz w:val="22"/>
      <w:szCs w:val="22"/>
    </w:rPr>
  </w:style>
  <w:style w:type="paragraph" w:styleId="a9">
    <w:name w:val="footer"/>
    <w:basedOn w:val="a"/>
    <w:link w:val="Char2"/>
    <w:uiPriority w:val="99"/>
    <w:unhideWhenUsed/>
    <w:rsid w:val="006F665B"/>
    <w:pPr>
      <w:tabs>
        <w:tab w:val="center" w:pos="4320"/>
        <w:tab w:val="right" w:pos="8640"/>
      </w:tabs>
    </w:pPr>
  </w:style>
  <w:style w:type="character" w:customStyle="1" w:styleId="Char2">
    <w:name w:val="تذييل الصفحة Char"/>
    <w:basedOn w:val="a0"/>
    <w:link w:val="a9"/>
    <w:uiPriority w:val="99"/>
    <w:rsid w:val="006F665B"/>
    <w:rPr>
      <w:rFonts w:asciiTheme="minorHAnsi" w:hAnsiTheme="minorHAnsi" w:cstheme="minorBidi"/>
      <w:sz w:val="22"/>
      <w:szCs w:val="22"/>
    </w:rPr>
  </w:style>
  <w:style w:type="character" w:customStyle="1" w:styleId="1Char">
    <w:name w:val="عنوان 1 Char"/>
    <w:basedOn w:val="a0"/>
    <w:link w:val="1"/>
    <w:uiPriority w:val="9"/>
    <w:rsid w:val="00A93B24"/>
    <w:rPr>
      <w:rFonts w:asciiTheme="majorHAnsi" w:eastAsia="Times New Roman" w:hAnsiTheme="majorHAnsi" w:cstheme="majorBidi"/>
      <w:b/>
      <w:bCs/>
      <w:sz w:val="56"/>
      <w:szCs w:val="56"/>
    </w:rPr>
  </w:style>
  <w:style w:type="character" w:customStyle="1" w:styleId="2Char">
    <w:name w:val="عنوان 2 Char"/>
    <w:basedOn w:val="a0"/>
    <w:link w:val="2"/>
    <w:uiPriority w:val="9"/>
    <w:rsid w:val="00A93B24"/>
    <w:rPr>
      <w:rFonts w:cs="Times New Roman"/>
      <w:b/>
      <w:bCs/>
      <w:sz w:val="44"/>
      <w:szCs w:val="44"/>
    </w:rPr>
  </w:style>
  <w:style w:type="character" w:customStyle="1" w:styleId="3Char">
    <w:name w:val="عنوان 3 Char"/>
    <w:basedOn w:val="a0"/>
    <w:link w:val="3"/>
    <w:uiPriority w:val="9"/>
    <w:rsid w:val="007E7A7F"/>
    <w:rPr>
      <w:rFonts w:asciiTheme="majorHAnsi" w:eastAsia="Times New Roman" w:hAnsiTheme="majorHAnsi" w:cstheme="majorBidi"/>
      <w:b/>
      <w:bCs/>
      <w:sz w:val="40"/>
      <w:szCs w:val="40"/>
      <w:lang w:bidi="ar-AE"/>
    </w:rPr>
  </w:style>
  <w:style w:type="paragraph" w:styleId="aa">
    <w:name w:val="TOC Heading"/>
    <w:basedOn w:val="1"/>
    <w:next w:val="a"/>
    <w:uiPriority w:val="39"/>
    <w:unhideWhenUsed/>
    <w:qFormat/>
    <w:rsid w:val="00492B25"/>
    <w:pPr>
      <w:bidi/>
      <w:spacing w:line="276" w:lineRule="auto"/>
      <w:jc w:val="left"/>
      <w:outlineLvl w:val="9"/>
    </w:pPr>
    <w:rPr>
      <w:rFonts w:eastAsiaTheme="majorEastAsia"/>
      <w:color w:val="365F91" w:themeColor="accent1" w:themeShade="BF"/>
      <w:sz w:val="28"/>
      <w:szCs w:val="28"/>
      <w:rtl/>
    </w:rPr>
  </w:style>
  <w:style w:type="paragraph" w:styleId="10">
    <w:name w:val="toc 1"/>
    <w:basedOn w:val="a"/>
    <w:next w:val="a"/>
    <w:autoRedefine/>
    <w:uiPriority w:val="39"/>
    <w:unhideWhenUsed/>
    <w:rsid w:val="00492B25"/>
    <w:pPr>
      <w:spacing w:after="100"/>
    </w:pPr>
  </w:style>
  <w:style w:type="paragraph" w:styleId="20">
    <w:name w:val="toc 2"/>
    <w:basedOn w:val="a"/>
    <w:next w:val="a"/>
    <w:autoRedefine/>
    <w:uiPriority w:val="39"/>
    <w:unhideWhenUsed/>
    <w:rsid w:val="00492B25"/>
    <w:pPr>
      <w:spacing w:after="100"/>
      <w:ind w:left="220"/>
    </w:pPr>
  </w:style>
  <w:style w:type="paragraph" w:styleId="30">
    <w:name w:val="toc 3"/>
    <w:basedOn w:val="a"/>
    <w:next w:val="a"/>
    <w:autoRedefine/>
    <w:uiPriority w:val="39"/>
    <w:unhideWhenUsed/>
    <w:rsid w:val="00492B25"/>
    <w:pPr>
      <w:spacing w:after="100"/>
      <w:ind w:left="440"/>
    </w:pPr>
  </w:style>
  <w:style w:type="character" w:styleId="Hyperlink">
    <w:name w:val="Hyperlink"/>
    <w:basedOn w:val="a0"/>
    <w:uiPriority w:val="99"/>
    <w:unhideWhenUsed/>
    <w:rsid w:val="00492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6579">
      <w:bodyDiv w:val="1"/>
      <w:marLeft w:val="0"/>
      <w:marRight w:val="0"/>
      <w:marTop w:val="0"/>
      <w:marBottom w:val="0"/>
      <w:divBdr>
        <w:top w:val="none" w:sz="0" w:space="0" w:color="auto"/>
        <w:left w:val="none" w:sz="0" w:space="0" w:color="auto"/>
        <w:bottom w:val="none" w:sz="0" w:space="0" w:color="auto"/>
        <w:right w:val="none" w:sz="0" w:space="0" w:color="auto"/>
      </w:divBdr>
      <w:divsChild>
        <w:div w:id="512191009">
          <w:marLeft w:val="0"/>
          <w:marRight w:val="0"/>
          <w:marTop w:val="0"/>
          <w:marBottom w:val="0"/>
          <w:divBdr>
            <w:top w:val="none" w:sz="0" w:space="0" w:color="auto"/>
            <w:left w:val="none" w:sz="0" w:space="0" w:color="auto"/>
            <w:bottom w:val="none" w:sz="0" w:space="0" w:color="auto"/>
            <w:right w:val="none" w:sz="0" w:space="0" w:color="auto"/>
          </w:divBdr>
          <w:divsChild>
            <w:div w:id="697661896">
              <w:marLeft w:val="0"/>
              <w:marRight w:val="0"/>
              <w:marTop w:val="0"/>
              <w:marBottom w:val="0"/>
              <w:divBdr>
                <w:top w:val="none" w:sz="0" w:space="0" w:color="auto"/>
                <w:left w:val="none" w:sz="0" w:space="0" w:color="auto"/>
                <w:bottom w:val="none" w:sz="0" w:space="0" w:color="auto"/>
                <w:right w:val="none" w:sz="0" w:space="0" w:color="auto"/>
              </w:divBdr>
            </w:div>
            <w:div w:id="798037922">
              <w:marLeft w:val="0"/>
              <w:marRight w:val="0"/>
              <w:marTop w:val="0"/>
              <w:marBottom w:val="0"/>
              <w:divBdr>
                <w:top w:val="none" w:sz="0" w:space="0" w:color="auto"/>
                <w:left w:val="none" w:sz="0" w:space="0" w:color="auto"/>
                <w:bottom w:val="none" w:sz="0" w:space="0" w:color="auto"/>
                <w:right w:val="none" w:sz="0" w:space="0" w:color="auto"/>
              </w:divBdr>
            </w:div>
            <w:div w:id="16640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7273">
      <w:bodyDiv w:val="1"/>
      <w:marLeft w:val="0"/>
      <w:marRight w:val="0"/>
      <w:marTop w:val="0"/>
      <w:marBottom w:val="0"/>
      <w:divBdr>
        <w:top w:val="none" w:sz="0" w:space="0" w:color="auto"/>
        <w:left w:val="none" w:sz="0" w:space="0" w:color="auto"/>
        <w:bottom w:val="none" w:sz="0" w:space="0" w:color="auto"/>
        <w:right w:val="none" w:sz="0" w:space="0" w:color="auto"/>
      </w:divBdr>
      <w:divsChild>
        <w:div w:id="23215933">
          <w:marLeft w:val="0"/>
          <w:marRight w:val="0"/>
          <w:marTop w:val="0"/>
          <w:marBottom w:val="0"/>
          <w:divBdr>
            <w:top w:val="none" w:sz="0" w:space="0" w:color="auto"/>
            <w:left w:val="none" w:sz="0" w:space="0" w:color="auto"/>
            <w:bottom w:val="none" w:sz="0" w:space="0" w:color="auto"/>
            <w:right w:val="none" w:sz="0" w:space="0" w:color="auto"/>
          </w:divBdr>
        </w:div>
        <w:div w:id="34550770">
          <w:marLeft w:val="0"/>
          <w:marRight w:val="0"/>
          <w:marTop w:val="0"/>
          <w:marBottom w:val="0"/>
          <w:divBdr>
            <w:top w:val="none" w:sz="0" w:space="0" w:color="auto"/>
            <w:left w:val="none" w:sz="0" w:space="0" w:color="auto"/>
            <w:bottom w:val="none" w:sz="0" w:space="0" w:color="auto"/>
            <w:right w:val="none" w:sz="0" w:space="0" w:color="auto"/>
          </w:divBdr>
        </w:div>
        <w:div w:id="57436597">
          <w:marLeft w:val="0"/>
          <w:marRight w:val="0"/>
          <w:marTop w:val="0"/>
          <w:marBottom w:val="0"/>
          <w:divBdr>
            <w:top w:val="none" w:sz="0" w:space="0" w:color="auto"/>
            <w:left w:val="none" w:sz="0" w:space="0" w:color="auto"/>
            <w:bottom w:val="none" w:sz="0" w:space="0" w:color="auto"/>
            <w:right w:val="none" w:sz="0" w:space="0" w:color="auto"/>
          </w:divBdr>
        </w:div>
        <w:div w:id="114104004">
          <w:marLeft w:val="0"/>
          <w:marRight w:val="0"/>
          <w:marTop w:val="0"/>
          <w:marBottom w:val="0"/>
          <w:divBdr>
            <w:top w:val="none" w:sz="0" w:space="0" w:color="auto"/>
            <w:left w:val="none" w:sz="0" w:space="0" w:color="auto"/>
            <w:bottom w:val="none" w:sz="0" w:space="0" w:color="auto"/>
            <w:right w:val="none" w:sz="0" w:space="0" w:color="auto"/>
          </w:divBdr>
        </w:div>
        <w:div w:id="168981449">
          <w:marLeft w:val="0"/>
          <w:marRight w:val="0"/>
          <w:marTop w:val="0"/>
          <w:marBottom w:val="0"/>
          <w:divBdr>
            <w:top w:val="none" w:sz="0" w:space="0" w:color="auto"/>
            <w:left w:val="none" w:sz="0" w:space="0" w:color="auto"/>
            <w:bottom w:val="none" w:sz="0" w:space="0" w:color="auto"/>
            <w:right w:val="none" w:sz="0" w:space="0" w:color="auto"/>
          </w:divBdr>
        </w:div>
        <w:div w:id="171264058">
          <w:marLeft w:val="0"/>
          <w:marRight w:val="0"/>
          <w:marTop w:val="0"/>
          <w:marBottom w:val="0"/>
          <w:divBdr>
            <w:top w:val="none" w:sz="0" w:space="0" w:color="auto"/>
            <w:left w:val="none" w:sz="0" w:space="0" w:color="auto"/>
            <w:bottom w:val="none" w:sz="0" w:space="0" w:color="auto"/>
            <w:right w:val="none" w:sz="0" w:space="0" w:color="auto"/>
          </w:divBdr>
        </w:div>
        <w:div w:id="174619009">
          <w:marLeft w:val="0"/>
          <w:marRight w:val="0"/>
          <w:marTop w:val="0"/>
          <w:marBottom w:val="0"/>
          <w:divBdr>
            <w:top w:val="none" w:sz="0" w:space="0" w:color="auto"/>
            <w:left w:val="none" w:sz="0" w:space="0" w:color="auto"/>
            <w:bottom w:val="none" w:sz="0" w:space="0" w:color="auto"/>
            <w:right w:val="none" w:sz="0" w:space="0" w:color="auto"/>
          </w:divBdr>
        </w:div>
        <w:div w:id="210848135">
          <w:marLeft w:val="0"/>
          <w:marRight w:val="0"/>
          <w:marTop w:val="0"/>
          <w:marBottom w:val="0"/>
          <w:divBdr>
            <w:top w:val="none" w:sz="0" w:space="0" w:color="auto"/>
            <w:left w:val="none" w:sz="0" w:space="0" w:color="auto"/>
            <w:bottom w:val="none" w:sz="0" w:space="0" w:color="auto"/>
            <w:right w:val="none" w:sz="0" w:space="0" w:color="auto"/>
          </w:divBdr>
        </w:div>
        <w:div w:id="222105312">
          <w:marLeft w:val="0"/>
          <w:marRight w:val="0"/>
          <w:marTop w:val="0"/>
          <w:marBottom w:val="0"/>
          <w:divBdr>
            <w:top w:val="none" w:sz="0" w:space="0" w:color="auto"/>
            <w:left w:val="none" w:sz="0" w:space="0" w:color="auto"/>
            <w:bottom w:val="none" w:sz="0" w:space="0" w:color="auto"/>
            <w:right w:val="none" w:sz="0" w:space="0" w:color="auto"/>
          </w:divBdr>
        </w:div>
        <w:div w:id="222447552">
          <w:marLeft w:val="0"/>
          <w:marRight w:val="0"/>
          <w:marTop w:val="0"/>
          <w:marBottom w:val="0"/>
          <w:divBdr>
            <w:top w:val="none" w:sz="0" w:space="0" w:color="auto"/>
            <w:left w:val="none" w:sz="0" w:space="0" w:color="auto"/>
            <w:bottom w:val="none" w:sz="0" w:space="0" w:color="auto"/>
            <w:right w:val="none" w:sz="0" w:space="0" w:color="auto"/>
          </w:divBdr>
        </w:div>
        <w:div w:id="262496945">
          <w:marLeft w:val="0"/>
          <w:marRight w:val="0"/>
          <w:marTop w:val="0"/>
          <w:marBottom w:val="0"/>
          <w:divBdr>
            <w:top w:val="none" w:sz="0" w:space="0" w:color="auto"/>
            <w:left w:val="none" w:sz="0" w:space="0" w:color="auto"/>
            <w:bottom w:val="none" w:sz="0" w:space="0" w:color="auto"/>
            <w:right w:val="none" w:sz="0" w:space="0" w:color="auto"/>
          </w:divBdr>
        </w:div>
        <w:div w:id="281301816">
          <w:marLeft w:val="0"/>
          <w:marRight w:val="0"/>
          <w:marTop w:val="0"/>
          <w:marBottom w:val="0"/>
          <w:divBdr>
            <w:top w:val="none" w:sz="0" w:space="0" w:color="auto"/>
            <w:left w:val="none" w:sz="0" w:space="0" w:color="auto"/>
            <w:bottom w:val="none" w:sz="0" w:space="0" w:color="auto"/>
            <w:right w:val="none" w:sz="0" w:space="0" w:color="auto"/>
          </w:divBdr>
        </w:div>
        <w:div w:id="285238361">
          <w:marLeft w:val="0"/>
          <w:marRight w:val="0"/>
          <w:marTop w:val="0"/>
          <w:marBottom w:val="0"/>
          <w:divBdr>
            <w:top w:val="none" w:sz="0" w:space="0" w:color="auto"/>
            <w:left w:val="none" w:sz="0" w:space="0" w:color="auto"/>
            <w:bottom w:val="none" w:sz="0" w:space="0" w:color="auto"/>
            <w:right w:val="none" w:sz="0" w:space="0" w:color="auto"/>
          </w:divBdr>
        </w:div>
        <w:div w:id="290675509">
          <w:marLeft w:val="0"/>
          <w:marRight w:val="0"/>
          <w:marTop w:val="0"/>
          <w:marBottom w:val="0"/>
          <w:divBdr>
            <w:top w:val="none" w:sz="0" w:space="0" w:color="auto"/>
            <w:left w:val="none" w:sz="0" w:space="0" w:color="auto"/>
            <w:bottom w:val="none" w:sz="0" w:space="0" w:color="auto"/>
            <w:right w:val="none" w:sz="0" w:space="0" w:color="auto"/>
          </w:divBdr>
        </w:div>
        <w:div w:id="315577255">
          <w:marLeft w:val="0"/>
          <w:marRight w:val="0"/>
          <w:marTop w:val="0"/>
          <w:marBottom w:val="0"/>
          <w:divBdr>
            <w:top w:val="none" w:sz="0" w:space="0" w:color="auto"/>
            <w:left w:val="none" w:sz="0" w:space="0" w:color="auto"/>
            <w:bottom w:val="none" w:sz="0" w:space="0" w:color="auto"/>
            <w:right w:val="none" w:sz="0" w:space="0" w:color="auto"/>
          </w:divBdr>
        </w:div>
        <w:div w:id="353532189">
          <w:marLeft w:val="0"/>
          <w:marRight w:val="0"/>
          <w:marTop w:val="0"/>
          <w:marBottom w:val="0"/>
          <w:divBdr>
            <w:top w:val="none" w:sz="0" w:space="0" w:color="auto"/>
            <w:left w:val="none" w:sz="0" w:space="0" w:color="auto"/>
            <w:bottom w:val="none" w:sz="0" w:space="0" w:color="auto"/>
            <w:right w:val="none" w:sz="0" w:space="0" w:color="auto"/>
          </w:divBdr>
        </w:div>
        <w:div w:id="387801846">
          <w:marLeft w:val="0"/>
          <w:marRight w:val="0"/>
          <w:marTop w:val="0"/>
          <w:marBottom w:val="0"/>
          <w:divBdr>
            <w:top w:val="none" w:sz="0" w:space="0" w:color="auto"/>
            <w:left w:val="none" w:sz="0" w:space="0" w:color="auto"/>
            <w:bottom w:val="none" w:sz="0" w:space="0" w:color="auto"/>
            <w:right w:val="none" w:sz="0" w:space="0" w:color="auto"/>
          </w:divBdr>
        </w:div>
        <w:div w:id="394396092">
          <w:marLeft w:val="0"/>
          <w:marRight w:val="0"/>
          <w:marTop w:val="0"/>
          <w:marBottom w:val="0"/>
          <w:divBdr>
            <w:top w:val="none" w:sz="0" w:space="0" w:color="auto"/>
            <w:left w:val="none" w:sz="0" w:space="0" w:color="auto"/>
            <w:bottom w:val="none" w:sz="0" w:space="0" w:color="auto"/>
            <w:right w:val="none" w:sz="0" w:space="0" w:color="auto"/>
          </w:divBdr>
        </w:div>
        <w:div w:id="395280061">
          <w:marLeft w:val="0"/>
          <w:marRight w:val="0"/>
          <w:marTop w:val="0"/>
          <w:marBottom w:val="0"/>
          <w:divBdr>
            <w:top w:val="none" w:sz="0" w:space="0" w:color="auto"/>
            <w:left w:val="none" w:sz="0" w:space="0" w:color="auto"/>
            <w:bottom w:val="none" w:sz="0" w:space="0" w:color="auto"/>
            <w:right w:val="none" w:sz="0" w:space="0" w:color="auto"/>
          </w:divBdr>
        </w:div>
        <w:div w:id="404307484">
          <w:marLeft w:val="0"/>
          <w:marRight w:val="0"/>
          <w:marTop w:val="0"/>
          <w:marBottom w:val="0"/>
          <w:divBdr>
            <w:top w:val="none" w:sz="0" w:space="0" w:color="auto"/>
            <w:left w:val="none" w:sz="0" w:space="0" w:color="auto"/>
            <w:bottom w:val="none" w:sz="0" w:space="0" w:color="auto"/>
            <w:right w:val="none" w:sz="0" w:space="0" w:color="auto"/>
          </w:divBdr>
        </w:div>
        <w:div w:id="427432656">
          <w:marLeft w:val="0"/>
          <w:marRight w:val="0"/>
          <w:marTop w:val="0"/>
          <w:marBottom w:val="0"/>
          <w:divBdr>
            <w:top w:val="none" w:sz="0" w:space="0" w:color="auto"/>
            <w:left w:val="none" w:sz="0" w:space="0" w:color="auto"/>
            <w:bottom w:val="none" w:sz="0" w:space="0" w:color="auto"/>
            <w:right w:val="none" w:sz="0" w:space="0" w:color="auto"/>
          </w:divBdr>
        </w:div>
        <w:div w:id="430929671">
          <w:marLeft w:val="0"/>
          <w:marRight w:val="0"/>
          <w:marTop w:val="0"/>
          <w:marBottom w:val="0"/>
          <w:divBdr>
            <w:top w:val="none" w:sz="0" w:space="0" w:color="auto"/>
            <w:left w:val="none" w:sz="0" w:space="0" w:color="auto"/>
            <w:bottom w:val="none" w:sz="0" w:space="0" w:color="auto"/>
            <w:right w:val="none" w:sz="0" w:space="0" w:color="auto"/>
          </w:divBdr>
        </w:div>
        <w:div w:id="462306967">
          <w:marLeft w:val="0"/>
          <w:marRight w:val="0"/>
          <w:marTop w:val="0"/>
          <w:marBottom w:val="0"/>
          <w:divBdr>
            <w:top w:val="none" w:sz="0" w:space="0" w:color="auto"/>
            <w:left w:val="none" w:sz="0" w:space="0" w:color="auto"/>
            <w:bottom w:val="none" w:sz="0" w:space="0" w:color="auto"/>
            <w:right w:val="none" w:sz="0" w:space="0" w:color="auto"/>
          </w:divBdr>
        </w:div>
        <w:div w:id="464741370">
          <w:marLeft w:val="0"/>
          <w:marRight w:val="0"/>
          <w:marTop w:val="0"/>
          <w:marBottom w:val="0"/>
          <w:divBdr>
            <w:top w:val="none" w:sz="0" w:space="0" w:color="auto"/>
            <w:left w:val="none" w:sz="0" w:space="0" w:color="auto"/>
            <w:bottom w:val="none" w:sz="0" w:space="0" w:color="auto"/>
            <w:right w:val="none" w:sz="0" w:space="0" w:color="auto"/>
          </w:divBdr>
        </w:div>
        <w:div w:id="471364173">
          <w:marLeft w:val="0"/>
          <w:marRight w:val="0"/>
          <w:marTop w:val="0"/>
          <w:marBottom w:val="0"/>
          <w:divBdr>
            <w:top w:val="none" w:sz="0" w:space="0" w:color="auto"/>
            <w:left w:val="none" w:sz="0" w:space="0" w:color="auto"/>
            <w:bottom w:val="none" w:sz="0" w:space="0" w:color="auto"/>
            <w:right w:val="none" w:sz="0" w:space="0" w:color="auto"/>
          </w:divBdr>
        </w:div>
        <w:div w:id="524171604">
          <w:marLeft w:val="0"/>
          <w:marRight w:val="0"/>
          <w:marTop w:val="0"/>
          <w:marBottom w:val="0"/>
          <w:divBdr>
            <w:top w:val="none" w:sz="0" w:space="0" w:color="auto"/>
            <w:left w:val="none" w:sz="0" w:space="0" w:color="auto"/>
            <w:bottom w:val="none" w:sz="0" w:space="0" w:color="auto"/>
            <w:right w:val="none" w:sz="0" w:space="0" w:color="auto"/>
          </w:divBdr>
        </w:div>
        <w:div w:id="592667261">
          <w:marLeft w:val="0"/>
          <w:marRight w:val="0"/>
          <w:marTop w:val="0"/>
          <w:marBottom w:val="0"/>
          <w:divBdr>
            <w:top w:val="none" w:sz="0" w:space="0" w:color="auto"/>
            <w:left w:val="none" w:sz="0" w:space="0" w:color="auto"/>
            <w:bottom w:val="none" w:sz="0" w:space="0" w:color="auto"/>
            <w:right w:val="none" w:sz="0" w:space="0" w:color="auto"/>
          </w:divBdr>
        </w:div>
        <w:div w:id="611867598">
          <w:marLeft w:val="0"/>
          <w:marRight w:val="0"/>
          <w:marTop w:val="0"/>
          <w:marBottom w:val="0"/>
          <w:divBdr>
            <w:top w:val="none" w:sz="0" w:space="0" w:color="auto"/>
            <w:left w:val="none" w:sz="0" w:space="0" w:color="auto"/>
            <w:bottom w:val="none" w:sz="0" w:space="0" w:color="auto"/>
            <w:right w:val="none" w:sz="0" w:space="0" w:color="auto"/>
          </w:divBdr>
        </w:div>
        <w:div w:id="618025853">
          <w:marLeft w:val="0"/>
          <w:marRight w:val="0"/>
          <w:marTop w:val="0"/>
          <w:marBottom w:val="0"/>
          <w:divBdr>
            <w:top w:val="none" w:sz="0" w:space="0" w:color="auto"/>
            <w:left w:val="none" w:sz="0" w:space="0" w:color="auto"/>
            <w:bottom w:val="none" w:sz="0" w:space="0" w:color="auto"/>
            <w:right w:val="none" w:sz="0" w:space="0" w:color="auto"/>
          </w:divBdr>
        </w:div>
        <w:div w:id="623313856">
          <w:marLeft w:val="0"/>
          <w:marRight w:val="0"/>
          <w:marTop w:val="0"/>
          <w:marBottom w:val="0"/>
          <w:divBdr>
            <w:top w:val="none" w:sz="0" w:space="0" w:color="auto"/>
            <w:left w:val="none" w:sz="0" w:space="0" w:color="auto"/>
            <w:bottom w:val="none" w:sz="0" w:space="0" w:color="auto"/>
            <w:right w:val="none" w:sz="0" w:space="0" w:color="auto"/>
          </w:divBdr>
        </w:div>
        <w:div w:id="656375397">
          <w:marLeft w:val="0"/>
          <w:marRight w:val="0"/>
          <w:marTop w:val="0"/>
          <w:marBottom w:val="0"/>
          <w:divBdr>
            <w:top w:val="none" w:sz="0" w:space="0" w:color="auto"/>
            <w:left w:val="none" w:sz="0" w:space="0" w:color="auto"/>
            <w:bottom w:val="none" w:sz="0" w:space="0" w:color="auto"/>
            <w:right w:val="none" w:sz="0" w:space="0" w:color="auto"/>
          </w:divBdr>
        </w:div>
        <w:div w:id="683291179">
          <w:marLeft w:val="0"/>
          <w:marRight w:val="0"/>
          <w:marTop w:val="0"/>
          <w:marBottom w:val="0"/>
          <w:divBdr>
            <w:top w:val="none" w:sz="0" w:space="0" w:color="auto"/>
            <w:left w:val="none" w:sz="0" w:space="0" w:color="auto"/>
            <w:bottom w:val="none" w:sz="0" w:space="0" w:color="auto"/>
            <w:right w:val="none" w:sz="0" w:space="0" w:color="auto"/>
          </w:divBdr>
        </w:div>
        <w:div w:id="692071128">
          <w:marLeft w:val="0"/>
          <w:marRight w:val="0"/>
          <w:marTop w:val="0"/>
          <w:marBottom w:val="0"/>
          <w:divBdr>
            <w:top w:val="none" w:sz="0" w:space="0" w:color="auto"/>
            <w:left w:val="none" w:sz="0" w:space="0" w:color="auto"/>
            <w:bottom w:val="none" w:sz="0" w:space="0" w:color="auto"/>
            <w:right w:val="none" w:sz="0" w:space="0" w:color="auto"/>
          </w:divBdr>
        </w:div>
        <w:div w:id="708604791">
          <w:marLeft w:val="0"/>
          <w:marRight w:val="0"/>
          <w:marTop w:val="0"/>
          <w:marBottom w:val="0"/>
          <w:divBdr>
            <w:top w:val="none" w:sz="0" w:space="0" w:color="auto"/>
            <w:left w:val="none" w:sz="0" w:space="0" w:color="auto"/>
            <w:bottom w:val="none" w:sz="0" w:space="0" w:color="auto"/>
            <w:right w:val="none" w:sz="0" w:space="0" w:color="auto"/>
          </w:divBdr>
        </w:div>
        <w:div w:id="783773487">
          <w:marLeft w:val="0"/>
          <w:marRight w:val="0"/>
          <w:marTop w:val="0"/>
          <w:marBottom w:val="0"/>
          <w:divBdr>
            <w:top w:val="none" w:sz="0" w:space="0" w:color="auto"/>
            <w:left w:val="none" w:sz="0" w:space="0" w:color="auto"/>
            <w:bottom w:val="none" w:sz="0" w:space="0" w:color="auto"/>
            <w:right w:val="none" w:sz="0" w:space="0" w:color="auto"/>
          </w:divBdr>
        </w:div>
        <w:div w:id="787049422">
          <w:marLeft w:val="0"/>
          <w:marRight w:val="0"/>
          <w:marTop w:val="0"/>
          <w:marBottom w:val="0"/>
          <w:divBdr>
            <w:top w:val="none" w:sz="0" w:space="0" w:color="auto"/>
            <w:left w:val="none" w:sz="0" w:space="0" w:color="auto"/>
            <w:bottom w:val="none" w:sz="0" w:space="0" w:color="auto"/>
            <w:right w:val="none" w:sz="0" w:space="0" w:color="auto"/>
          </w:divBdr>
        </w:div>
        <w:div w:id="809783276">
          <w:marLeft w:val="0"/>
          <w:marRight w:val="0"/>
          <w:marTop w:val="0"/>
          <w:marBottom w:val="0"/>
          <w:divBdr>
            <w:top w:val="none" w:sz="0" w:space="0" w:color="auto"/>
            <w:left w:val="none" w:sz="0" w:space="0" w:color="auto"/>
            <w:bottom w:val="none" w:sz="0" w:space="0" w:color="auto"/>
            <w:right w:val="none" w:sz="0" w:space="0" w:color="auto"/>
          </w:divBdr>
        </w:div>
        <w:div w:id="824400114">
          <w:marLeft w:val="0"/>
          <w:marRight w:val="0"/>
          <w:marTop w:val="0"/>
          <w:marBottom w:val="0"/>
          <w:divBdr>
            <w:top w:val="none" w:sz="0" w:space="0" w:color="auto"/>
            <w:left w:val="none" w:sz="0" w:space="0" w:color="auto"/>
            <w:bottom w:val="none" w:sz="0" w:space="0" w:color="auto"/>
            <w:right w:val="none" w:sz="0" w:space="0" w:color="auto"/>
          </w:divBdr>
        </w:div>
        <w:div w:id="832260931">
          <w:marLeft w:val="0"/>
          <w:marRight w:val="0"/>
          <w:marTop w:val="0"/>
          <w:marBottom w:val="0"/>
          <w:divBdr>
            <w:top w:val="none" w:sz="0" w:space="0" w:color="auto"/>
            <w:left w:val="none" w:sz="0" w:space="0" w:color="auto"/>
            <w:bottom w:val="none" w:sz="0" w:space="0" w:color="auto"/>
            <w:right w:val="none" w:sz="0" w:space="0" w:color="auto"/>
          </w:divBdr>
        </w:div>
        <w:div w:id="855533360">
          <w:marLeft w:val="0"/>
          <w:marRight w:val="0"/>
          <w:marTop w:val="0"/>
          <w:marBottom w:val="0"/>
          <w:divBdr>
            <w:top w:val="none" w:sz="0" w:space="0" w:color="auto"/>
            <w:left w:val="none" w:sz="0" w:space="0" w:color="auto"/>
            <w:bottom w:val="none" w:sz="0" w:space="0" w:color="auto"/>
            <w:right w:val="none" w:sz="0" w:space="0" w:color="auto"/>
          </w:divBdr>
        </w:div>
        <w:div w:id="857157472">
          <w:marLeft w:val="0"/>
          <w:marRight w:val="0"/>
          <w:marTop w:val="0"/>
          <w:marBottom w:val="0"/>
          <w:divBdr>
            <w:top w:val="none" w:sz="0" w:space="0" w:color="auto"/>
            <w:left w:val="none" w:sz="0" w:space="0" w:color="auto"/>
            <w:bottom w:val="none" w:sz="0" w:space="0" w:color="auto"/>
            <w:right w:val="none" w:sz="0" w:space="0" w:color="auto"/>
          </w:divBdr>
        </w:div>
        <w:div w:id="871963282">
          <w:marLeft w:val="0"/>
          <w:marRight w:val="0"/>
          <w:marTop w:val="0"/>
          <w:marBottom w:val="0"/>
          <w:divBdr>
            <w:top w:val="none" w:sz="0" w:space="0" w:color="auto"/>
            <w:left w:val="none" w:sz="0" w:space="0" w:color="auto"/>
            <w:bottom w:val="none" w:sz="0" w:space="0" w:color="auto"/>
            <w:right w:val="none" w:sz="0" w:space="0" w:color="auto"/>
          </w:divBdr>
        </w:div>
        <w:div w:id="885213336">
          <w:marLeft w:val="0"/>
          <w:marRight w:val="0"/>
          <w:marTop w:val="0"/>
          <w:marBottom w:val="0"/>
          <w:divBdr>
            <w:top w:val="none" w:sz="0" w:space="0" w:color="auto"/>
            <w:left w:val="none" w:sz="0" w:space="0" w:color="auto"/>
            <w:bottom w:val="none" w:sz="0" w:space="0" w:color="auto"/>
            <w:right w:val="none" w:sz="0" w:space="0" w:color="auto"/>
          </w:divBdr>
        </w:div>
        <w:div w:id="909191276">
          <w:marLeft w:val="0"/>
          <w:marRight w:val="0"/>
          <w:marTop w:val="0"/>
          <w:marBottom w:val="0"/>
          <w:divBdr>
            <w:top w:val="none" w:sz="0" w:space="0" w:color="auto"/>
            <w:left w:val="none" w:sz="0" w:space="0" w:color="auto"/>
            <w:bottom w:val="none" w:sz="0" w:space="0" w:color="auto"/>
            <w:right w:val="none" w:sz="0" w:space="0" w:color="auto"/>
          </w:divBdr>
        </w:div>
        <w:div w:id="940406706">
          <w:marLeft w:val="0"/>
          <w:marRight w:val="0"/>
          <w:marTop w:val="0"/>
          <w:marBottom w:val="0"/>
          <w:divBdr>
            <w:top w:val="none" w:sz="0" w:space="0" w:color="auto"/>
            <w:left w:val="none" w:sz="0" w:space="0" w:color="auto"/>
            <w:bottom w:val="none" w:sz="0" w:space="0" w:color="auto"/>
            <w:right w:val="none" w:sz="0" w:space="0" w:color="auto"/>
          </w:divBdr>
        </w:div>
        <w:div w:id="941187873">
          <w:marLeft w:val="0"/>
          <w:marRight w:val="0"/>
          <w:marTop w:val="0"/>
          <w:marBottom w:val="0"/>
          <w:divBdr>
            <w:top w:val="none" w:sz="0" w:space="0" w:color="auto"/>
            <w:left w:val="none" w:sz="0" w:space="0" w:color="auto"/>
            <w:bottom w:val="none" w:sz="0" w:space="0" w:color="auto"/>
            <w:right w:val="none" w:sz="0" w:space="0" w:color="auto"/>
          </w:divBdr>
        </w:div>
        <w:div w:id="949168407">
          <w:marLeft w:val="0"/>
          <w:marRight w:val="0"/>
          <w:marTop w:val="0"/>
          <w:marBottom w:val="0"/>
          <w:divBdr>
            <w:top w:val="none" w:sz="0" w:space="0" w:color="auto"/>
            <w:left w:val="none" w:sz="0" w:space="0" w:color="auto"/>
            <w:bottom w:val="none" w:sz="0" w:space="0" w:color="auto"/>
            <w:right w:val="none" w:sz="0" w:space="0" w:color="auto"/>
          </w:divBdr>
        </w:div>
        <w:div w:id="950014971">
          <w:marLeft w:val="0"/>
          <w:marRight w:val="0"/>
          <w:marTop w:val="0"/>
          <w:marBottom w:val="0"/>
          <w:divBdr>
            <w:top w:val="none" w:sz="0" w:space="0" w:color="auto"/>
            <w:left w:val="none" w:sz="0" w:space="0" w:color="auto"/>
            <w:bottom w:val="none" w:sz="0" w:space="0" w:color="auto"/>
            <w:right w:val="none" w:sz="0" w:space="0" w:color="auto"/>
          </w:divBdr>
        </w:div>
        <w:div w:id="962153433">
          <w:marLeft w:val="0"/>
          <w:marRight w:val="0"/>
          <w:marTop w:val="0"/>
          <w:marBottom w:val="0"/>
          <w:divBdr>
            <w:top w:val="none" w:sz="0" w:space="0" w:color="auto"/>
            <w:left w:val="none" w:sz="0" w:space="0" w:color="auto"/>
            <w:bottom w:val="none" w:sz="0" w:space="0" w:color="auto"/>
            <w:right w:val="none" w:sz="0" w:space="0" w:color="auto"/>
          </w:divBdr>
        </w:div>
        <w:div w:id="1123235388">
          <w:marLeft w:val="0"/>
          <w:marRight w:val="0"/>
          <w:marTop w:val="0"/>
          <w:marBottom w:val="0"/>
          <w:divBdr>
            <w:top w:val="none" w:sz="0" w:space="0" w:color="auto"/>
            <w:left w:val="none" w:sz="0" w:space="0" w:color="auto"/>
            <w:bottom w:val="none" w:sz="0" w:space="0" w:color="auto"/>
            <w:right w:val="none" w:sz="0" w:space="0" w:color="auto"/>
          </w:divBdr>
        </w:div>
        <w:div w:id="1152261218">
          <w:marLeft w:val="0"/>
          <w:marRight w:val="0"/>
          <w:marTop w:val="0"/>
          <w:marBottom w:val="0"/>
          <w:divBdr>
            <w:top w:val="none" w:sz="0" w:space="0" w:color="auto"/>
            <w:left w:val="none" w:sz="0" w:space="0" w:color="auto"/>
            <w:bottom w:val="none" w:sz="0" w:space="0" w:color="auto"/>
            <w:right w:val="none" w:sz="0" w:space="0" w:color="auto"/>
          </w:divBdr>
        </w:div>
        <w:div w:id="1199973123">
          <w:marLeft w:val="0"/>
          <w:marRight w:val="0"/>
          <w:marTop w:val="0"/>
          <w:marBottom w:val="0"/>
          <w:divBdr>
            <w:top w:val="none" w:sz="0" w:space="0" w:color="auto"/>
            <w:left w:val="none" w:sz="0" w:space="0" w:color="auto"/>
            <w:bottom w:val="none" w:sz="0" w:space="0" w:color="auto"/>
            <w:right w:val="none" w:sz="0" w:space="0" w:color="auto"/>
          </w:divBdr>
        </w:div>
        <w:div w:id="1232619164">
          <w:marLeft w:val="0"/>
          <w:marRight w:val="0"/>
          <w:marTop w:val="0"/>
          <w:marBottom w:val="0"/>
          <w:divBdr>
            <w:top w:val="none" w:sz="0" w:space="0" w:color="auto"/>
            <w:left w:val="none" w:sz="0" w:space="0" w:color="auto"/>
            <w:bottom w:val="none" w:sz="0" w:space="0" w:color="auto"/>
            <w:right w:val="none" w:sz="0" w:space="0" w:color="auto"/>
          </w:divBdr>
        </w:div>
        <w:div w:id="1259751628">
          <w:marLeft w:val="0"/>
          <w:marRight w:val="0"/>
          <w:marTop w:val="0"/>
          <w:marBottom w:val="0"/>
          <w:divBdr>
            <w:top w:val="none" w:sz="0" w:space="0" w:color="auto"/>
            <w:left w:val="none" w:sz="0" w:space="0" w:color="auto"/>
            <w:bottom w:val="none" w:sz="0" w:space="0" w:color="auto"/>
            <w:right w:val="none" w:sz="0" w:space="0" w:color="auto"/>
          </w:divBdr>
        </w:div>
        <w:div w:id="1290551000">
          <w:marLeft w:val="0"/>
          <w:marRight w:val="0"/>
          <w:marTop w:val="0"/>
          <w:marBottom w:val="0"/>
          <w:divBdr>
            <w:top w:val="none" w:sz="0" w:space="0" w:color="auto"/>
            <w:left w:val="none" w:sz="0" w:space="0" w:color="auto"/>
            <w:bottom w:val="none" w:sz="0" w:space="0" w:color="auto"/>
            <w:right w:val="none" w:sz="0" w:space="0" w:color="auto"/>
          </w:divBdr>
        </w:div>
        <w:div w:id="1305547168">
          <w:marLeft w:val="0"/>
          <w:marRight w:val="0"/>
          <w:marTop w:val="0"/>
          <w:marBottom w:val="0"/>
          <w:divBdr>
            <w:top w:val="none" w:sz="0" w:space="0" w:color="auto"/>
            <w:left w:val="none" w:sz="0" w:space="0" w:color="auto"/>
            <w:bottom w:val="none" w:sz="0" w:space="0" w:color="auto"/>
            <w:right w:val="none" w:sz="0" w:space="0" w:color="auto"/>
          </w:divBdr>
        </w:div>
        <w:div w:id="1333609467">
          <w:marLeft w:val="0"/>
          <w:marRight w:val="0"/>
          <w:marTop w:val="0"/>
          <w:marBottom w:val="0"/>
          <w:divBdr>
            <w:top w:val="none" w:sz="0" w:space="0" w:color="auto"/>
            <w:left w:val="none" w:sz="0" w:space="0" w:color="auto"/>
            <w:bottom w:val="none" w:sz="0" w:space="0" w:color="auto"/>
            <w:right w:val="none" w:sz="0" w:space="0" w:color="auto"/>
          </w:divBdr>
        </w:div>
        <w:div w:id="1342047724">
          <w:marLeft w:val="0"/>
          <w:marRight w:val="0"/>
          <w:marTop w:val="0"/>
          <w:marBottom w:val="0"/>
          <w:divBdr>
            <w:top w:val="none" w:sz="0" w:space="0" w:color="auto"/>
            <w:left w:val="none" w:sz="0" w:space="0" w:color="auto"/>
            <w:bottom w:val="none" w:sz="0" w:space="0" w:color="auto"/>
            <w:right w:val="none" w:sz="0" w:space="0" w:color="auto"/>
          </w:divBdr>
        </w:div>
        <w:div w:id="1392193055">
          <w:marLeft w:val="0"/>
          <w:marRight w:val="0"/>
          <w:marTop w:val="0"/>
          <w:marBottom w:val="0"/>
          <w:divBdr>
            <w:top w:val="none" w:sz="0" w:space="0" w:color="auto"/>
            <w:left w:val="none" w:sz="0" w:space="0" w:color="auto"/>
            <w:bottom w:val="none" w:sz="0" w:space="0" w:color="auto"/>
            <w:right w:val="none" w:sz="0" w:space="0" w:color="auto"/>
          </w:divBdr>
        </w:div>
        <w:div w:id="1413505012">
          <w:marLeft w:val="0"/>
          <w:marRight w:val="0"/>
          <w:marTop w:val="0"/>
          <w:marBottom w:val="0"/>
          <w:divBdr>
            <w:top w:val="none" w:sz="0" w:space="0" w:color="auto"/>
            <w:left w:val="none" w:sz="0" w:space="0" w:color="auto"/>
            <w:bottom w:val="none" w:sz="0" w:space="0" w:color="auto"/>
            <w:right w:val="none" w:sz="0" w:space="0" w:color="auto"/>
          </w:divBdr>
        </w:div>
        <w:div w:id="1421683481">
          <w:marLeft w:val="0"/>
          <w:marRight w:val="0"/>
          <w:marTop w:val="0"/>
          <w:marBottom w:val="0"/>
          <w:divBdr>
            <w:top w:val="none" w:sz="0" w:space="0" w:color="auto"/>
            <w:left w:val="none" w:sz="0" w:space="0" w:color="auto"/>
            <w:bottom w:val="none" w:sz="0" w:space="0" w:color="auto"/>
            <w:right w:val="none" w:sz="0" w:space="0" w:color="auto"/>
          </w:divBdr>
        </w:div>
        <w:div w:id="1520772710">
          <w:marLeft w:val="0"/>
          <w:marRight w:val="0"/>
          <w:marTop w:val="0"/>
          <w:marBottom w:val="0"/>
          <w:divBdr>
            <w:top w:val="none" w:sz="0" w:space="0" w:color="auto"/>
            <w:left w:val="none" w:sz="0" w:space="0" w:color="auto"/>
            <w:bottom w:val="none" w:sz="0" w:space="0" w:color="auto"/>
            <w:right w:val="none" w:sz="0" w:space="0" w:color="auto"/>
          </w:divBdr>
        </w:div>
        <w:div w:id="1531257070">
          <w:marLeft w:val="0"/>
          <w:marRight w:val="0"/>
          <w:marTop w:val="0"/>
          <w:marBottom w:val="0"/>
          <w:divBdr>
            <w:top w:val="none" w:sz="0" w:space="0" w:color="auto"/>
            <w:left w:val="none" w:sz="0" w:space="0" w:color="auto"/>
            <w:bottom w:val="none" w:sz="0" w:space="0" w:color="auto"/>
            <w:right w:val="none" w:sz="0" w:space="0" w:color="auto"/>
          </w:divBdr>
        </w:div>
        <w:div w:id="1547138104">
          <w:marLeft w:val="0"/>
          <w:marRight w:val="0"/>
          <w:marTop w:val="0"/>
          <w:marBottom w:val="0"/>
          <w:divBdr>
            <w:top w:val="none" w:sz="0" w:space="0" w:color="auto"/>
            <w:left w:val="none" w:sz="0" w:space="0" w:color="auto"/>
            <w:bottom w:val="none" w:sz="0" w:space="0" w:color="auto"/>
            <w:right w:val="none" w:sz="0" w:space="0" w:color="auto"/>
          </w:divBdr>
        </w:div>
        <w:div w:id="1609267106">
          <w:marLeft w:val="0"/>
          <w:marRight w:val="0"/>
          <w:marTop w:val="0"/>
          <w:marBottom w:val="0"/>
          <w:divBdr>
            <w:top w:val="none" w:sz="0" w:space="0" w:color="auto"/>
            <w:left w:val="none" w:sz="0" w:space="0" w:color="auto"/>
            <w:bottom w:val="none" w:sz="0" w:space="0" w:color="auto"/>
            <w:right w:val="none" w:sz="0" w:space="0" w:color="auto"/>
          </w:divBdr>
        </w:div>
        <w:div w:id="1634142721">
          <w:marLeft w:val="0"/>
          <w:marRight w:val="0"/>
          <w:marTop w:val="0"/>
          <w:marBottom w:val="0"/>
          <w:divBdr>
            <w:top w:val="none" w:sz="0" w:space="0" w:color="auto"/>
            <w:left w:val="none" w:sz="0" w:space="0" w:color="auto"/>
            <w:bottom w:val="none" w:sz="0" w:space="0" w:color="auto"/>
            <w:right w:val="none" w:sz="0" w:space="0" w:color="auto"/>
          </w:divBdr>
        </w:div>
        <w:div w:id="1639339735">
          <w:marLeft w:val="0"/>
          <w:marRight w:val="0"/>
          <w:marTop w:val="0"/>
          <w:marBottom w:val="0"/>
          <w:divBdr>
            <w:top w:val="none" w:sz="0" w:space="0" w:color="auto"/>
            <w:left w:val="none" w:sz="0" w:space="0" w:color="auto"/>
            <w:bottom w:val="none" w:sz="0" w:space="0" w:color="auto"/>
            <w:right w:val="none" w:sz="0" w:space="0" w:color="auto"/>
          </w:divBdr>
        </w:div>
        <w:div w:id="1662997903">
          <w:marLeft w:val="0"/>
          <w:marRight w:val="0"/>
          <w:marTop w:val="0"/>
          <w:marBottom w:val="0"/>
          <w:divBdr>
            <w:top w:val="none" w:sz="0" w:space="0" w:color="auto"/>
            <w:left w:val="none" w:sz="0" w:space="0" w:color="auto"/>
            <w:bottom w:val="none" w:sz="0" w:space="0" w:color="auto"/>
            <w:right w:val="none" w:sz="0" w:space="0" w:color="auto"/>
          </w:divBdr>
        </w:div>
        <w:div w:id="1664309641">
          <w:marLeft w:val="0"/>
          <w:marRight w:val="0"/>
          <w:marTop w:val="0"/>
          <w:marBottom w:val="0"/>
          <w:divBdr>
            <w:top w:val="none" w:sz="0" w:space="0" w:color="auto"/>
            <w:left w:val="none" w:sz="0" w:space="0" w:color="auto"/>
            <w:bottom w:val="none" w:sz="0" w:space="0" w:color="auto"/>
            <w:right w:val="none" w:sz="0" w:space="0" w:color="auto"/>
          </w:divBdr>
        </w:div>
        <w:div w:id="1669672520">
          <w:marLeft w:val="0"/>
          <w:marRight w:val="0"/>
          <w:marTop w:val="0"/>
          <w:marBottom w:val="0"/>
          <w:divBdr>
            <w:top w:val="none" w:sz="0" w:space="0" w:color="auto"/>
            <w:left w:val="none" w:sz="0" w:space="0" w:color="auto"/>
            <w:bottom w:val="none" w:sz="0" w:space="0" w:color="auto"/>
            <w:right w:val="none" w:sz="0" w:space="0" w:color="auto"/>
          </w:divBdr>
        </w:div>
        <w:div w:id="1693458858">
          <w:marLeft w:val="0"/>
          <w:marRight w:val="0"/>
          <w:marTop w:val="0"/>
          <w:marBottom w:val="0"/>
          <w:divBdr>
            <w:top w:val="none" w:sz="0" w:space="0" w:color="auto"/>
            <w:left w:val="none" w:sz="0" w:space="0" w:color="auto"/>
            <w:bottom w:val="none" w:sz="0" w:space="0" w:color="auto"/>
            <w:right w:val="none" w:sz="0" w:space="0" w:color="auto"/>
          </w:divBdr>
        </w:div>
        <w:div w:id="1694376248">
          <w:marLeft w:val="0"/>
          <w:marRight w:val="0"/>
          <w:marTop w:val="0"/>
          <w:marBottom w:val="0"/>
          <w:divBdr>
            <w:top w:val="none" w:sz="0" w:space="0" w:color="auto"/>
            <w:left w:val="none" w:sz="0" w:space="0" w:color="auto"/>
            <w:bottom w:val="none" w:sz="0" w:space="0" w:color="auto"/>
            <w:right w:val="none" w:sz="0" w:space="0" w:color="auto"/>
          </w:divBdr>
        </w:div>
        <w:div w:id="1703894226">
          <w:marLeft w:val="0"/>
          <w:marRight w:val="0"/>
          <w:marTop w:val="0"/>
          <w:marBottom w:val="0"/>
          <w:divBdr>
            <w:top w:val="none" w:sz="0" w:space="0" w:color="auto"/>
            <w:left w:val="none" w:sz="0" w:space="0" w:color="auto"/>
            <w:bottom w:val="none" w:sz="0" w:space="0" w:color="auto"/>
            <w:right w:val="none" w:sz="0" w:space="0" w:color="auto"/>
          </w:divBdr>
        </w:div>
        <w:div w:id="1717655732">
          <w:marLeft w:val="0"/>
          <w:marRight w:val="0"/>
          <w:marTop w:val="0"/>
          <w:marBottom w:val="0"/>
          <w:divBdr>
            <w:top w:val="none" w:sz="0" w:space="0" w:color="auto"/>
            <w:left w:val="none" w:sz="0" w:space="0" w:color="auto"/>
            <w:bottom w:val="none" w:sz="0" w:space="0" w:color="auto"/>
            <w:right w:val="none" w:sz="0" w:space="0" w:color="auto"/>
          </w:divBdr>
        </w:div>
        <w:div w:id="1733041730">
          <w:marLeft w:val="0"/>
          <w:marRight w:val="0"/>
          <w:marTop w:val="0"/>
          <w:marBottom w:val="0"/>
          <w:divBdr>
            <w:top w:val="none" w:sz="0" w:space="0" w:color="auto"/>
            <w:left w:val="none" w:sz="0" w:space="0" w:color="auto"/>
            <w:bottom w:val="none" w:sz="0" w:space="0" w:color="auto"/>
            <w:right w:val="none" w:sz="0" w:space="0" w:color="auto"/>
          </w:divBdr>
        </w:div>
        <w:div w:id="1746031516">
          <w:marLeft w:val="0"/>
          <w:marRight w:val="0"/>
          <w:marTop w:val="0"/>
          <w:marBottom w:val="0"/>
          <w:divBdr>
            <w:top w:val="none" w:sz="0" w:space="0" w:color="auto"/>
            <w:left w:val="none" w:sz="0" w:space="0" w:color="auto"/>
            <w:bottom w:val="none" w:sz="0" w:space="0" w:color="auto"/>
            <w:right w:val="none" w:sz="0" w:space="0" w:color="auto"/>
          </w:divBdr>
        </w:div>
        <w:div w:id="1772780780">
          <w:marLeft w:val="0"/>
          <w:marRight w:val="0"/>
          <w:marTop w:val="0"/>
          <w:marBottom w:val="0"/>
          <w:divBdr>
            <w:top w:val="none" w:sz="0" w:space="0" w:color="auto"/>
            <w:left w:val="none" w:sz="0" w:space="0" w:color="auto"/>
            <w:bottom w:val="none" w:sz="0" w:space="0" w:color="auto"/>
            <w:right w:val="none" w:sz="0" w:space="0" w:color="auto"/>
          </w:divBdr>
        </w:div>
        <w:div w:id="1806696691">
          <w:marLeft w:val="0"/>
          <w:marRight w:val="0"/>
          <w:marTop w:val="0"/>
          <w:marBottom w:val="0"/>
          <w:divBdr>
            <w:top w:val="none" w:sz="0" w:space="0" w:color="auto"/>
            <w:left w:val="none" w:sz="0" w:space="0" w:color="auto"/>
            <w:bottom w:val="none" w:sz="0" w:space="0" w:color="auto"/>
            <w:right w:val="none" w:sz="0" w:space="0" w:color="auto"/>
          </w:divBdr>
        </w:div>
        <w:div w:id="1855802954">
          <w:marLeft w:val="0"/>
          <w:marRight w:val="0"/>
          <w:marTop w:val="0"/>
          <w:marBottom w:val="0"/>
          <w:divBdr>
            <w:top w:val="none" w:sz="0" w:space="0" w:color="auto"/>
            <w:left w:val="none" w:sz="0" w:space="0" w:color="auto"/>
            <w:bottom w:val="none" w:sz="0" w:space="0" w:color="auto"/>
            <w:right w:val="none" w:sz="0" w:space="0" w:color="auto"/>
          </w:divBdr>
        </w:div>
        <w:div w:id="1860657933">
          <w:marLeft w:val="0"/>
          <w:marRight w:val="0"/>
          <w:marTop w:val="0"/>
          <w:marBottom w:val="0"/>
          <w:divBdr>
            <w:top w:val="none" w:sz="0" w:space="0" w:color="auto"/>
            <w:left w:val="none" w:sz="0" w:space="0" w:color="auto"/>
            <w:bottom w:val="none" w:sz="0" w:space="0" w:color="auto"/>
            <w:right w:val="none" w:sz="0" w:space="0" w:color="auto"/>
          </w:divBdr>
        </w:div>
        <w:div w:id="1896307557">
          <w:marLeft w:val="0"/>
          <w:marRight w:val="0"/>
          <w:marTop w:val="0"/>
          <w:marBottom w:val="0"/>
          <w:divBdr>
            <w:top w:val="none" w:sz="0" w:space="0" w:color="auto"/>
            <w:left w:val="none" w:sz="0" w:space="0" w:color="auto"/>
            <w:bottom w:val="none" w:sz="0" w:space="0" w:color="auto"/>
            <w:right w:val="none" w:sz="0" w:space="0" w:color="auto"/>
          </w:divBdr>
        </w:div>
        <w:div w:id="1899170930">
          <w:marLeft w:val="0"/>
          <w:marRight w:val="0"/>
          <w:marTop w:val="0"/>
          <w:marBottom w:val="0"/>
          <w:divBdr>
            <w:top w:val="none" w:sz="0" w:space="0" w:color="auto"/>
            <w:left w:val="none" w:sz="0" w:space="0" w:color="auto"/>
            <w:bottom w:val="none" w:sz="0" w:space="0" w:color="auto"/>
            <w:right w:val="none" w:sz="0" w:space="0" w:color="auto"/>
          </w:divBdr>
        </w:div>
        <w:div w:id="1939288673">
          <w:marLeft w:val="0"/>
          <w:marRight w:val="0"/>
          <w:marTop w:val="0"/>
          <w:marBottom w:val="0"/>
          <w:divBdr>
            <w:top w:val="none" w:sz="0" w:space="0" w:color="auto"/>
            <w:left w:val="none" w:sz="0" w:space="0" w:color="auto"/>
            <w:bottom w:val="none" w:sz="0" w:space="0" w:color="auto"/>
            <w:right w:val="none" w:sz="0" w:space="0" w:color="auto"/>
          </w:divBdr>
        </w:div>
        <w:div w:id="1941255730">
          <w:marLeft w:val="0"/>
          <w:marRight w:val="0"/>
          <w:marTop w:val="0"/>
          <w:marBottom w:val="0"/>
          <w:divBdr>
            <w:top w:val="none" w:sz="0" w:space="0" w:color="auto"/>
            <w:left w:val="none" w:sz="0" w:space="0" w:color="auto"/>
            <w:bottom w:val="none" w:sz="0" w:space="0" w:color="auto"/>
            <w:right w:val="none" w:sz="0" w:space="0" w:color="auto"/>
          </w:divBdr>
        </w:div>
        <w:div w:id="2016878851">
          <w:marLeft w:val="0"/>
          <w:marRight w:val="0"/>
          <w:marTop w:val="0"/>
          <w:marBottom w:val="0"/>
          <w:divBdr>
            <w:top w:val="none" w:sz="0" w:space="0" w:color="auto"/>
            <w:left w:val="none" w:sz="0" w:space="0" w:color="auto"/>
            <w:bottom w:val="none" w:sz="0" w:space="0" w:color="auto"/>
            <w:right w:val="none" w:sz="0" w:space="0" w:color="auto"/>
          </w:divBdr>
        </w:div>
        <w:div w:id="2025940527">
          <w:marLeft w:val="0"/>
          <w:marRight w:val="0"/>
          <w:marTop w:val="0"/>
          <w:marBottom w:val="0"/>
          <w:divBdr>
            <w:top w:val="none" w:sz="0" w:space="0" w:color="auto"/>
            <w:left w:val="none" w:sz="0" w:space="0" w:color="auto"/>
            <w:bottom w:val="none" w:sz="0" w:space="0" w:color="auto"/>
            <w:right w:val="none" w:sz="0" w:space="0" w:color="auto"/>
          </w:divBdr>
        </w:div>
        <w:div w:id="2033452901">
          <w:marLeft w:val="0"/>
          <w:marRight w:val="0"/>
          <w:marTop w:val="0"/>
          <w:marBottom w:val="0"/>
          <w:divBdr>
            <w:top w:val="none" w:sz="0" w:space="0" w:color="auto"/>
            <w:left w:val="none" w:sz="0" w:space="0" w:color="auto"/>
            <w:bottom w:val="none" w:sz="0" w:space="0" w:color="auto"/>
            <w:right w:val="none" w:sz="0" w:space="0" w:color="auto"/>
          </w:divBdr>
        </w:div>
        <w:div w:id="2038307863">
          <w:marLeft w:val="0"/>
          <w:marRight w:val="0"/>
          <w:marTop w:val="0"/>
          <w:marBottom w:val="0"/>
          <w:divBdr>
            <w:top w:val="none" w:sz="0" w:space="0" w:color="auto"/>
            <w:left w:val="none" w:sz="0" w:space="0" w:color="auto"/>
            <w:bottom w:val="none" w:sz="0" w:space="0" w:color="auto"/>
            <w:right w:val="none" w:sz="0" w:space="0" w:color="auto"/>
          </w:divBdr>
        </w:div>
        <w:div w:id="2044359402">
          <w:marLeft w:val="0"/>
          <w:marRight w:val="0"/>
          <w:marTop w:val="0"/>
          <w:marBottom w:val="0"/>
          <w:divBdr>
            <w:top w:val="none" w:sz="0" w:space="0" w:color="auto"/>
            <w:left w:val="none" w:sz="0" w:space="0" w:color="auto"/>
            <w:bottom w:val="none" w:sz="0" w:space="0" w:color="auto"/>
            <w:right w:val="none" w:sz="0" w:space="0" w:color="auto"/>
          </w:divBdr>
        </w:div>
        <w:div w:id="2047757705">
          <w:marLeft w:val="0"/>
          <w:marRight w:val="0"/>
          <w:marTop w:val="0"/>
          <w:marBottom w:val="0"/>
          <w:divBdr>
            <w:top w:val="none" w:sz="0" w:space="0" w:color="auto"/>
            <w:left w:val="none" w:sz="0" w:space="0" w:color="auto"/>
            <w:bottom w:val="none" w:sz="0" w:space="0" w:color="auto"/>
            <w:right w:val="none" w:sz="0" w:space="0" w:color="auto"/>
          </w:divBdr>
        </w:div>
        <w:div w:id="2049840253">
          <w:marLeft w:val="0"/>
          <w:marRight w:val="0"/>
          <w:marTop w:val="0"/>
          <w:marBottom w:val="0"/>
          <w:divBdr>
            <w:top w:val="none" w:sz="0" w:space="0" w:color="auto"/>
            <w:left w:val="none" w:sz="0" w:space="0" w:color="auto"/>
            <w:bottom w:val="none" w:sz="0" w:space="0" w:color="auto"/>
            <w:right w:val="none" w:sz="0" w:space="0" w:color="auto"/>
          </w:divBdr>
        </w:div>
        <w:div w:id="2133281848">
          <w:marLeft w:val="0"/>
          <w:marRight w:val="0"/>
          <w:marTop w:val="0"/>
          <w:marBottom w:val="0"/>
          <w:divBdr>
            <w:top w:val="none" w:sz="0" w:space="0" w:color="auto"/>
            <w:left w:val="none" w:sz="0" w:space="0" w:color="auto"/>
            <w:bottom w:val="none" w:sz="0" w:space="0" w:color="auto"/>
            <w:right w:val="none" w:sz="0" w:space="0" w:color="auto"/>
          </w:divBdr>
        </w:div>
        <w:div w:id="2143036419">
          <w:marLeft w:val="0"/>
          <w:marRight w:val="0"/>
          <w:marTop w:val="0"/>
          <w:marBottom w:val="0"/>
          <w:divBdr>
            <w:top w:val="none" w:sz="0" w:space="0" w:color="auto"/>
            <w:left w:val="none" w:sz="0" w:space="0" w:color="auto"/>
            <w:bottom w:val="none" w:sz="0" w:space="0" w:color="auto"/>
            <w:right w:val="none" w:sz="0" w:space="0" w:color="auto"/>
          </w:divBdr>
        </w:div>
      </w:divsChild>
    </w:div>
    <w:div w:id="1850827243">
      <w:bodyDiv w:val="1"/>
      <w:marLeft w:val="0"/>
      <w:marRight w:val="0"/>
      <w:marTop w:val="0"/>
      <w:marBottom w:val="0"/>
      <w:divBdr>
        <w:top w:val="none" w:sz="0" w:space="0" w:color="auto"/>
        <w:left w:val="none" w:sz="0" w:space="0" w:color="auto"/>
        <w:bottom w:val="none" w:sz="0" w:space="0" w:color="auto"/>
        <w:right w:val="none" w:sz="0" w:space="0" w:color="auto"/>
      </w:divBdr>
      <w:divsChild>
        <w:div w:id="1376851722">
          <w:marLeft w:val="0"/>
          <w:marRight w:val="0"/>
          <w:marTop w:val="0"/>
          <w:marBottom w:val="0"/>
          <w:divBdr>
            <w:top w:val="none" w:sz="0" w:space="0" w:color="auto"/>
            <w:left w:val="none" w:sz="0" w:space="0" w:color="auto"/>
            <w:bottom w:val="none" w:sz="0" w:space="0" w:color="auto"/>
            <w:right w:val="none" w:sz="0" w:space="0" w:color="auto"/>
          </w:divBdr>
          <w:divsChild>
            <w:div w:id="21443000">
              <w:marLeft w:val="0"/>
              <w:marRight w:val="0"/>
              <w:marTop w:val="0"/>
              <w:marBottom w:val="0"/>
              <w:divBdr>
                <w:top w:val="none" w:sz="0" w:space="0" w:color="auto"/>
                <w:left w:val="none" w:sz="0" w:space="0" w:color="auto"/>
                <w:bottom w:val="none" w:sz="0" w:space="0" w:color="auto"/>
                <w:right w:val="none" w:sz="0" w:space="0" w:color="auto"/>
              </w:divBdr>
            </w:div>
            <w:div w:id="156072188">
              <w:marLeft w:val="0"/>
              <w:marRight w:val="0"/>
              <w:marTop w:val="0"/>
              <w:marBottom w:val="0"/>
              <w:divBdr>
                <w:top w:val="none" w:sz="0" w:space="0" w:color="auto"/>
                <w:left w:val="none" w:sz="0" w:space="0" w:color="auto"/>
                <w:bottom w:val="none" w:sz="0" w:space="0" w:color="auto"/>
                <w:right w:val="none" w:sz="0" w:space="0" w:color="auto"/>
              </w:divBdr>
            </w:div>
            <w:div w:id="160505773">
              <w:marLeft w:val="0"/>
              <w:marRight w:val="0"/>
              <w:marTop w:val="0"/>
              <w:marBottom w:val="0"/>
              <w:divBdr>
                <w:top w:val="none" w:sz="0" w:space="0" w:color="auto"/>
                <w:left w:val="none" w:sz="0" w:space="0" w:color="auto"/>
                <w:bottom w:val="none" w:sz="0" w:space="0" w:color="auto"/>
                <w:right w:val="none" w:sz="0" w:space="0" w:color="auto"/>
              </w:divBdr>
            </w:div>
            <w:div w:id="171146748">
              <w:marLeft w:val="0"/>
              <w:marRight w:val="0"/>
              <w:marTop w:val="0"/>
              <w:marBottom w:val="0"/>
              <w:divBdr>
                <w:top w:val="none" w:sz="0" w:space="0" w:color="auto"/>
                <w:left w:val="none" w:sz="0" w:space="0" w:color="auto"/>
                <w:bottom w:val="none" w:sz="0" w:space="0" w:color="auto"/>
                <w:right w:val="none" w:sz="0" w:space="0" w:color="auto"/>
              </w:divBdr>
            </w:div>
            <w:div w:id="187792300">
              <w:marLeft w:val="0"/>
              <w:marRight w:val="0"/>
              <w:marTop w:val="0"/>
              <w:marBottom w:val="0"/>
              <w:divBdr>
                <w:top w:val="none" w:sz="0" w:space="0" w:color="auto"/>
                <w:left w:val="none" w:sz="0" w:space="0" w:color="auto"/>
                <w:bottom w:val="none" w:sz="0" w:space="0" w:color="auto"/>
                <w:right w:val="none" w:sz="0" w:space="0" w:color="auto"/>
              </w:divBdr>
            </w:div>
            <w:div w:id="195974530">
              <w:marLeft w:val="0"/>
              <w:marRight w:val="0"/>
              <w:marTop w:val="0"/>
              <w:marBottom w:val="0"/>
              <w:divBdr>
                <w:top w:val="none" w:sz="0" w:space="0" w:color="auto"/>
                <w:left w:val="none" w:sz="0" w:space="0" w:color="auto"/>
                <w:bottom w:val="none" w:sz="0" w:space="0" w:color="auto"/>
                <w:right w:val="none" w:sz="0" w:space="0" w:color="auto"/>
              </w:divBdr>
            </w:div>
            <w:div w:id="300576529">
              <w:marLeft w:val="0"/>
              <w:marRight w:val="0"/>
              <w:marTop w:val="0"/>
              <w:marBottom w:val="0"/>
              <w:divBdr>
                <w:top w:val="none" w:sz="0" w:space="0" w:color="auto"/>
                <w:left w:val="none" w:sz="0" w:space="0" w:color="auto"/>
                <w:bottom w:val="none" w:sz="0" w:space="0" w:color="auto"/>
                <w:right w:val="none" w:sz="0" w:space="0" w:color="auto"/>
              </w:divBdr>
            </w:div>
            <w:div w:id="400324556">
              <w:marLeft w:val="0"/>
              <w:marRight w:val="0"/>
              <w:marTop w:val="0"/>
              <w:marBottom w:val="0"/>
              <w:divBdr>
                <w:top w:val="none" w:sz="0" w:space="0" w:color="auto"/>
                <w:left w:val="none" w:sz="0" w:space="0" w:color="auto"/>
                <w:bottom w:val="none" w:sz="0" w:space="0" w:color="auto"/>
                <w:right w:val="none" w:sz="0" w:space="0" w:color="auto"/>
              </w:divBdr>
            </w:div>
            <w:div w:id="405882385">
              <w:marLeft w:val="0"/>
              <w:marRight w:val="0"/>
              <w:marTop w:val="0"/>
              <w:marBottom w:val="0"/>
              <w:divBdr>
                <w:top w:val="none" w:sz="0" w:space="0" w:color="auto"/>
                <w:left w:val="none" w:sz="0" w:space="0" w:color="auto"/>
                <w:bottom w:val="none" w:sz="0" w:space="0" w:color="auto"/>
                <w:right w:val="none" w:sz="0" w:space="0" w:color="auto"/>
              </w:divBdr>
            </w:div>
            <w:div w:id="449475732">
              <w:marLeft w:val="0"/>
              <w:marRight w:val="0"/>
              <w:marTop w:val="0"/>
              <w:marBottom w:val="0"/>
              <w:divBdr>
                <w:top w:val="none" w:sz="0" w:space="0" w:color="auto"/>
                <w:left w:val="none" w:sz="0" w:space="0" w:color="auto"/>
                <w:bottom w:val="none" w:sz="0" w:space="0" w:color="auto"/>
                <w:right w:val="none" w:sz="0" w:space="0" w:color="auto"/>
              </w:divBdr>
            </w:div>
            <w:div w:id="461001881">
              <w:marLeft w:val="0"/>
              <w:marRight w:val="0"/>
              <w:marTop w:val="0"/>
              <w:marBottom w:val="0"/>
              <w:divBdr>
                <w:top w:val="none" w:sz="0" w:space="0" w:color="auto"/>
                <w:left w:val="none" w:sz="0" w:space="0" w:color="auto"/>
                <w:bottom w:val="none" w:sz="0" w:space="0" w:color="auto"/>
                <w:right w:val="none" w:sz="0" w:space="0" w:color="auto"/>
              </w:divBdr>
            </w:div>
            <w:div w:id="468596625">
              <w:marLeft w:val="0"/>
              <w:marRight w:val="0"/>
              <w:marTop w:val="0"/>
              <w:marBottom w:val="0"/>
              <w:divBdr>
                <w:top w:val="none" w:sz="0" w:space="0" w:color="auto"/>
                <w:left w:val="none" w:sz="0" w:space="0" w:color="auto"/>
                <w:bottom w:val="none" w:sz="0" w:space="0" w:color="auto"/>
                <w:right w:val="none" w:sz="0" w:space="0" w:color="auto"/>
              </w:divBdr>
            </w:div>
            <w:div w:id="549923286">
              <w:marLeft w:val="0"/>
              <w:marRight w:val="0"/>
              <w:marTop w:val="0"/>
              <w:marBottom w:val="0"/>
              <w:divBdr>
                <w:top w:val="none" w:sz="0" w:space="0" w:color="auto"/>
                <w:left w:val="none" w:sz="0" w:space="0" w:color="auto"/>
                <w:bottom w:val="none" w:sz="0" w:space="0" w:color="auto"/>
                <w:right w:val="none" w:sz="0" w:space="0" w:color="auto"/>
              </w:divBdr>
            </w:div>
            <w:div w:id="585572109">
              <w:marLeft w:val="0"/>
              <w:marRight w:val="0"/>
              <w:marTop w:val="0"/>
              <w:marBottom w:val="0"/>
              <w:divBdr>
                <w:top w:val="none" w:sz="0" w:space="0" w:color="auto"/>
                <w:left w:val="none" w:sz="0" w:space="0" w:color="auto"/>
                <w:bottom w:val="none" w:sz="0" w:space="0" w:color="auto"/>
                <w:right w:val="none" w:sz="0" w:space="0" w:color="auto"/>
              </w:divBdr>
            </w:div>
            <w:div w:id="1237976567">
              <w:marLeft w:val="0"/>
              <w:marRight w:val="0"/>
              <w:marTop w:val="0"/>
              <w:marBottom w:val="0"/>
              <w:divBdr>
                <w:top w:val="none" w:sz="0" w:space="0" w:color="auto"/>
                <w:left w:val="none" w:sz="0" w:space="0" w:color="auto"/>
                <w:bottom w:val="none" w:sz="0" w:space="0" w:color="auto"/>
                <w:right w:val="none" w:sz="0" w:space="0" w:color="auto"/>
              </w:divBdr>
            </w:div>
            <w:div w:id="1238393879">
              <w:marLeft w:val="0"/>
              <w:marRight w:val="0"/>
              <w:marTop w:val="0"/>
              <w:marBottom w:val="0"/>
              <w:divBdr>
                <w:top w:val="none" w:sz="0" w:space="0" w:color="auto"/>
                <w:left w:val="none" w:sz="0" w:space="0" w:color="auto"/>
                <w:bottom w:val="none" w:sz="0" w:space="0" w:color="auto"/>
                <w:right w:val="none" w:sz="0" w:space="0" w:color="auto"/>
              </w:divBdr>
            </w:div>
            <w:div w:id="1365251621">
              <w:marLeft w:val="0"/>
              <w:marRight w:val="0"/>
              <w:marTop w:val="0"/>
              <w:marBottom w:val="0"/>
              <w:divBdr>
                <w:top w:val="none" w:sz="0" w:space="0" w:color="auto"/>
                <w:left w:val="none" w:sz="0" w:space="0" w:color="auto"/>
                <w:bottom w:val="none" w:sz="0" w:space="0" w:color="auto"/>
                <w:right w:val="none" w:sz="0" w:space="0" w:color="auto"/>
              </w:divBdr>
            </w:div>
            <w:div w:id="1431008215">
              <w:marLeft w:val="0"/>
              <w:marRight w:val="0"/>
              <w:marTop w:val="0"/>
              <w:marBottom w:val="0"/>
              <w:divBdr>
                <w:top w:val="none" w:sz="0" w:space="0" w:color="auto"/>
                <w:left w:val="none" w:sz="0" w:space="0" w:color="auto"/>
                <w:bottom w:val="none" w:sz="0" w:space="0" w:color="auto"/>
                <w:right w:val="none" w:sz="0" w:space="0" w:color="auto"/>
              </w:divBdr>
            </w:div>
            <w:div w:id="1452020309">
              <w:marLeft w:val="0"/>
              <w:marRight w:val="0"/>
              <w:marTop w:val="0"/>
              <w:marBottom w:val="0"/>
              <w:divBdr>
                <w:top w:val="none" w:sz="0" w:space="0" w:color="auto"/>
                <w:left w:val="none" w:sz="0" w:space="0" w:color="auto"/>
                <w:bottom w:val="none" w:sz="0" w:space="0" w:color="auto"/>
                <w:right w:val="none" w:sz="0" w:space="0" w:color="auto"/>
              </w:divBdr>
            </w:div>
            <w:div w:id="1464468535">
              <w:marLeft w:val="0"/>
              <w:marRight w:val="0"/>
              <w:marTop w:val="0"/>
              <w:marBottom w:val="0"/>
              <w:divBdr>
                <w:top w:val="none" w:sz="0" w:space="0" w:color="auto"/>
                <w:left w:val="none" w:sz="0" w:space="0" w:color="auto"/>
                <w:bottom w:val="none" w:sz="0" w:space="0" w:color="auto"/>
                <w:right w:val="none" w:sz="0" w:space="0" w:color="auto"/>
              </w:divBdr>
            </w:div>
            <w:div w:id="1539388053">
              <w:marLeft w:val="0"/>
              <w:marRight w:val="0"/>
              <w:marTop w:val="0"/>
              <w:marBottom w:val="0"/>
              <w:divBdr>
                <w:top w:val="none" w:sz="0" w:space="0" w:color="auto"/>
                <w:left w:val="none" w:sz="0" w:space="0" w:color="auto"/>
                <w:bottom w:val="none" w:sz="0" w:space="0" w:color="auto"/>
                <w:right w:val="none" w:sz="0" w:space="0" w:color="auto"/>
              </w:divBdr>
            </w:div>
            <w:div w:id="1863277195">
              <w:marLeft w:val="0"/>
              <w:marRight w:val="0"/>
              <w:marTop w:val="0"/>
              <w:marBottom w:val="0"/>
              <w:divBdr>
                <w:top w:val="none" w:sz="0" w:space="0" w:color="auto"/>
                <w:left w:val="none" w:sz="0" w:space="0" w:color="auto"/>
                <w:bottom w:val="none" w:sz="0" w:space="0" w:color="auto"/>
                <w:right w:val="none" w:sz="0" w:space="0" w:color="auto"/>
              </w:divBdr>
            </w:div>
            <w:div w:id="1972518296">
              <w:marLeft w:val="0"/>
              <w:marRight w:val="0"/>
              <w:marTop w:val="0"/>
              <w:marBottom w:val="0"/>
              <w:divBdr>
                <w:top w:val="none" w:sz="0" w:space="0" w:color="auto"/>
                <w:left w:val="none" w:sz="0" w:space="0" w:color="auto"/>
                <w:bottom w:val="none" w:sz="0" w:space="0" w:color="auto"/>
                <w:right w:val="none" w:sz="0" w:space="0" w:color="auto"/>
              </w:divBdr>
            </w:div>
            <w:div w:id="2057847202">
              <w:marLeft w:val="0"/>
              <w:marRight w:val="0"/>
              <w:marTop w:val="0"/>
              <w:marBottom w:val="0"/>
              <w:divBdr>
                <w:top w:val="none" w:sz="0" w:space="0" w:color="auto"/>
                <w:left w:val="none" w:sz="0" w:space="0" w:color="auto"/>
                <w:bottom w:val="none" w:sz="0" w:space="0" w:color="auto"/>
                <w:right w:val="none" w:sz="0" w:space="0" w:color="auto"/>
              </w:divBdr>
            </w:div>
            <w:div w:id="21113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BE03-B7CF-421C-A67C-7D2713D8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4641</Words>
  <Characters>26456</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الشبكة للحاسبات</dc:creator>
  <cp:lastModifiedBy>الشبكة للحاسبات</cp:lastModifiedBy>
  <cp:revision>37</cp:revision>
  <dcterms:created xsi:type="dcterms:W3CDTF">2018-04-09T20:10:00Z</dcterms:created>
  <dcterms:modified xsi:type="dcterms:W3CDTF">2018-04-14T12:24:00Z</dcterms:modified>
</cp:coreProperties>
</file>