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BA" w:rsidRPr="008A42D7" w:rsidRDefault="00AD45BA" w:rsidP="008A42D7">
      <w:pPr>
        <w:rPr>
          <w:b/>
          <w:bCs/>
          <w:color w:val="FF0000"/>
          <w:sz w:val="28"/>
          <w:szCs w:val="32"/>
          <w:rtl/>
          <w:lang w:bidi="ar-IQ"/>
        </w:rPr>
      </w:pPr>
      <w:r w:rsidRPr="008A42D7">
        <w:rPr>
          <w:rFonts w:hint="cs"/>
          <w:b/>
          <w:bCs/>
          <w:color w:val="FF0000"/>
          <w:sz w:val="28"/>
          <w:szCs w:val="32"/>
          <w:rtl/>
          <w:lang w:bidi="ar-IQ"/>
        </w:rPr>
        <w:t>وزارة التعليم العالي والبحث العلمي</w:t>
      </w:r>
    </w:p>
    <w:p w:rsidR="00AD45BA" w:rsidRPr="008A42D7" w:rsidRDefault="00AD45BA" w:rsidP="008A42D7">
      <w:pPr>
        <w:rPr>
          <w:b/>
          <w:bCs/>
          <w:color w:val="FF0000"/>
          <w:sz w:val="28"/>
          <w:szCs w:val="32"/>
          <w:rtl/>
          <w:lang w:bidi="ar-IQ"/>
        </w:rPr>
      </w:pPr>
      <w:r w:rsidRPr="008A42D7">
        <w:rPr>
          <w:rFonts w:hint="cs"/>
          <w:b/>
          <w:bCs/>
          <w:color w:val="FF0000"/>
          <w:sz w:val="28"/>
          <w:szCs w:val="32"/>
          <w:rtl/>
          <w:lang w:bidi="ar-IQ"/>
        </w:rPr>
        <w:t>جامعة القادسية</w:t>
      </w:r>
    </w:p>
    <w:p w:rsidR="00AD45BA" w:rsidRPr="008A7863" w:rsidRDefault="00AD45BA" w:rsidP="008A7863">
      <w:pPr>
        <w:rPr>
          <w:b/>
          <w:bCs/>
          <w:color w:val="FF0000"/>
          <w:sz w:val="28"/>
          <w:szCs w:val="32"/>
          <w:rtl/>
          <w:lang w:bidi="ar-IQ"/>
        </w:rPr>
      </w:pPr>
      <w:r w:rsidRPr="008A42D7">
        <w:rPr>
          <w:rFonts w:hint="cs"/>
          <w:b/>
          <w:bCs/>
          <w:color w:val="FF0000"/>
          <w:sz w:val="28"/>
          <w:szCs w:val="32"/>
          <w:rtl/>
          <w:lang w:bidi="ar-IQ"/>
        </w:rPr>
        <w:t>كلية القانون</w:t>
      </w:r>
    </w:p>
    <w:p w:rsidR="00866088" w:rsidRDefault="00866088" w:rsidP="00AA684A">
      <w:pPr>
        <w:jc w:val="center"/>
        <w:rPr>
          <w:rFonts w:cs="DecoType Naskh Special"/>
          <w:b/>
          <w:bCs/>
          <w:color w:val="9BBB59" w:themeColor="accent3"/>
          <w:sz w:val="48"/>
          <w:szCs w:val="52"/>
          <w:rtl/>
          <w:lang w:bidi="ar-IQ"/>
        </w:rPr>
      </w:pPr>
    </w:p>
    <w:p w:rsidR="00AD45BA" w:rsidRDefault="00866088" w:rsidP="00AA684A">
      <w:pPr>
        <w:jc w:val="center"/>
        <w:rPr>
          <w:rFonts w:cs="Bold Italic Art"/>
          <w:b/>
          <w:bCs/>
          <w:color w:val="4BACC6" w:themeColor="accent5"/>
          <w:sz w:val="36"/>
          <w:szCs w:val="40"/>
          <w:rtl/>
          <w:lang w:bidi="ar-IQ"/>
        </w:rPr>
      </w:pPr>
      <w:r w:rsidRPr="008A42D7">
        <w:rPr>
          <w:rFonts w:cs="Bold Italic Art" w:hint="cs"/>
          <w:b/>
          <w:bCs/>
          <w:color w:val="4BACC6" w:themeColor="accent5"/>
          <w:sz w:val="36"/>
          <w:szCs w:val="40"/>
          <w:rtl/>
          <w:lang w:bidi="ar-IQ"/>
        </w:rPr>
        <w:t xml:space="preserve"> </w:t>
      </w:r>
      <w:r w:rsidR="00AD45BA" w:rsidRPr="008A42D7">
        <w:rPr>
          <w:rFonts w:cs="Bold Italic Art" w:hint="cs"/>
          <w:b/>
          <w:bCs/>
          <w:color w:val="4BACC6" w:themeColor="accent5"/>
          <w:sz w:val="36"/>
          <w:szCs w:val="40"/>
          <w:rtl/>
          <w:lang w:bidi="ar-IQ"/>
        </w:rPr>
        <w:t>( دعوى الغاء ال</w:t>
      </w:r>
      <w:r w:rsidR="00AA684A">
        <w:rPr>
          <w:rFonts w:cs="Bold Italic Art" w:hint="cs"/>
          <w:b/>
          <w:bCs/>
          <w:color w:val="4BACC6" w:themeColor="accent5"/>
          <w:sz w:val="36"/>
          <w:szCs w:val="40"/>
          <w:rtl/>
          <w:lang w:bidi="ar-IQ"/>
        </w:rPr>
        <w:t>قرار</w:t>
      </w:r>
      <w:r w:rsidR="00AD45BA" w:rsidRPr="008A42D7">
        <w:rPr>
          <w:rFonts w:cs="Bold Italic Art" w:hint="cs"/>
          <w:b/>
          <w:bCs/>
          <w:color w:val="4BACC6" w:themeColor="accent5"/>
          <w:sz w:val="36"/>
          <w:szCs w:val="40"/>
          <w:rtl/>
          <w:lang w:bidi="ar-IQ"/>
        </w:rPr>
        <w:t xml:space="preserve"> الاداري )</w:t>
      </w:r>
    </w:p>
    <w:p w:rsidR="008A42D7" w:rsidRPr="008A42D7" w:rsidRDefault="00AD45BA" w:rsidP="00162FBB">
      <w:pPr>
        <w:jc w:val="center"/>
        <w:rPr>
          <w:rFonts w:cs="DecoType Naskh Special"/>
          <w:b/>
          <w:bCs/>
          <w:color w:val="C00000"/>
          <w:sz w:val="36"/>
          <w:szCs w:val="36"/>
          <w:rtl/>
          <w:lang w:bidi="ar-IQ"/>
        </w:rPr>
      </w:pPr>
      <w:r w:rsidRPr="008A42D7">
        <w:rPr>
          <w:rFonts w:cs="DecoType Naskh Special" w:hint="cs"/>
          <w:b/>
          <w:bCs/>
          <w:color w:val="C00000"/>
          <w:sz w:val="36"/>
          <w:szCs w:val="36"/>
          <w:rtl/>
          <w:lang w:bidi="ar-IQ"/>
        </w:rPr>
        <w:t>بحث تقدم به الطالب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 اسامة</w:t>
      </w:r>
      <w:r w:rsidR="00AA684A">
        <w:rPr>
          <w:rFonts w:cs="DecoType Naskh Special" w:hint="cs"/>
          <w:b/>
          <w:bCs/>
          <w:color w:val="C00000"/>
          <w:sz w:val="36"/>
          <w:szCs w:val="36"/>
          <w:rtl/>
          <w:lang w:bidi="ar-IQ"/>
        </w:rPr>
        <w:t xml:space="preserve"> يوسف ياس </w:t>
      </w:r>
      <w:r w:rsidRPr="008A42D7">
        <w:rPr>
          <w:rFonts w:cs="DecoType Naskh Special" w:hint="cs"/>
          <w:b/>
          <w:bCs/>
          <w:color w:val="C00000"/>
          <w:sz w:val="36"/>
          <w:szCs w:val="36"/>
          <w:rtl/>
          <w:lang w:bidi="ar-IQ"/>
        </w:rPr>
        <w:t xml:space="preserve"> ) كجزء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من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متطلبات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نيل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شهادة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البكالوريوس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في</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القانون </w:t>
      </w:r>
    </w:p>
    <w:p w:rsidR="008A42D7" w:rsidRDefault="008A42D7" w:rsidP="008A42D7">
      <w:pPr>
        <w:rPr>
          <w:b/>
          <w:bCs/>
          <w:sz w:val="28"/>
          <w:szCs w:val="32"/>
          <w:rtl/>
          <w:lang w:bidi="ar-IQ"/>
        </w:rPr>
      </w:pPr>
    </w:p>
    <w:p w:rsidR="008A42D7" w:rsidRPr="008A42D7" w:rsidRDefault="008A42D7" w:rsidP="008A42D7">
      <w:pPr>
        <w:jc w:val="center"/>
        <w:rPr>
          <w:rFonts w:cs="Bold Italic Art"/>
          <w:b/>
          <w:bCs/>
          <w:color w:val="FF0000"/>
          <w:sz w:val="28"/>
          <w:szCs w:val="32"/>
          <w:rtl/>
          <w:lang w:bidi="ar-IQ"/>
        </w:rPr>
      </w:pPr>
      <w:r w:rsidRPr="008A42D7">
        <w:rPr>
          <w:rFonts w:cs="Bold Italic Art" w:hint="cs"/>
          <w:b/>
          <w:bCs/>
          <w:color w:val="FF0000"/>
          <w:sz w:val="28"/>
          <w:szCs w:val="32"/>
          <w:rtl/>
          <w:lang w:bidi="ar-IQ"/>
        </w:rPr>
        <w:t>اعداد الطالب</w:t>
      </w:r>
    </w:p>
    <w:p w:rsidR="008A42D7" w:rsidRPr="00AA684A" w:rsidRDefault="008A42D7" w:rsidP="008A42D7">
      <w:pPr>
        <w:jc w:val="center"/>
        <w:rPr>
          <w:rFonts w:cs="Diwani Simple Outline 2"/>
          <w:b/>
          <w:bCs/>
          <w:color w:val="00B0F0"/>
          <w:sz w:val="28"/>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A684A">
        <w:rPr>
          <w:rFonts w:cs="Diwani Simple Outline 2" w:hint="cs"/>
          <w:b/>
          <w:bCs/>
          <w:color w:val="00B0F0"/>
          <w:sz w:val="28"/>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اسامه</w:t>
      </w:r>
      <w:r w:rsidR="009F1CFB" w:rsidRPr="00AA684A">
        <w:rPr>
          <w:rFonts w:cs="Diwani Simple Outline 2" w:hint="cs"/>
          <w:b/>
          <w:bCs/>
          <w:color w:val="00B0F0"/>
          <w:sz w:val="28"/>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يوسف ياس</w:t>
      </w:r>
    </w:p>
    <w:p w:rsidR="008A42D7" w:rsidRPr="008A42D7" w:rsidRDefault="008A42D7" w:rsidP="008A42D7">
      <w:pPr>
        <w:jc w:val="center"/>
        <w:rPr>
          <w:rFonts w:cs="Bold Italic Art"/>
          <w:b/>
          <w:bCs/>
          <w:color w:val="FF0000"/>
          <w:sz w:val="28"/>
          <w:szCs w:val="32"/>
          <w:rtl/>
          <w:lang w:bidi="ar-IQ"/>
        </w:rPr>
      </w:pPr>
      <w:r w:rsidRPr="008A42D7">
        <w:rPr>
          <w:rFonts w:cs="Bold Italic Art" w:hint="cs"/>
          <w:b/>
          <w:bCs/>
          <w:color w:val="FF0000"/>
          <w:sz w:val="28"/>
          <w:szCs w:val="32"/>
          <w:rtl/>
          <w:lang w:bidi="ar-IQ"/>
        </w:rPr>
        <w:t>الاشراف</w:t>
      </w:r>
    </w:p>
    <w:p w:rsidR="00E85E47" w:rsidRPr="00AA684A" w:rsidRDefault="00162FBB" w:rsidP="00E85E47">
      <w:pPr>
        <w:jc w:val="center"/>
        <w:rPr>
          <w:rFonts w:cs="Bold Italic Art"/>
          <w:b/>
          <w:bCs/>
          <w:color w:val="1F497D" w:themeColor="text2"/>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rFonts w:cs="Bold Italic Art" w:hint="cs"/>
          <w:b/>
          <w:bCs/>
          <w:color w:val="1F497D" w:themeColor="text2"/>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أ.م.د</w:t>
      </w:r>
      <w:proofErr w:type="spellEnd"/>
      <w:r w:rsidR="008A42D7" w:rsidRPr="00AA684A">
        <w:rPr>
          <w:rFonts w:cs="Bold Italic Art" w:hint="cs"/>
          <w:b/>
          <w:bCs/>
          <w:color w:val="1F497D" w:themeColor="text2"/>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F1CFB" w:rsidRPr="00AA684A">
        <w:rPr>
          <w:rFonts w:cs="Bold Italic Art" w:hint="cs"/>
          <w:b/>
          <w:bCs/>
          <w:color w:val="1F497D" w:themeColor="text2"/>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نصير </w:t>
      </w:r>
      <w:r w:rsidR="00AA684A" w:rsidRPr="00AA684A">
        <w:rPr>
          <w:rFonts w:cs="Bold Italic Art" w:hint="cs"/>
          <w:b/>
          <w:bCs/>
          <w:color w:val="1F497D" w:themeColor="text2"/>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صبار لفته</w:t>
      </w:r>
    </w:p>
    <w:p w:rsidR="008A7863" w:rsidRDefault="008A7863" w:rsidP="008A42D7">
      <w:pPr>
        <w:rPr>
          <w:b/>
          <w:bCs/>
          <w:sz w:val="28"/>
          <w:szCs w:val="32"/>
          <w:rtl/>
          <w:lang w:bidi="ar-IQ"/>
        </w:rPr>
      </w:pPr>
    </w:p>
    <w:p w:rsidR="00651D27" w:rsidRDefault="008A42D7" w:rsidP="00162FBB">
      <w:pPr>
        <w:rPr>
          <w:b/>
          <w:bCs/>
          <w:color w:val="7030A0"/>
          <w:sz w:val="28"/>
          <w:szCs w:val="32"/>
          <w:rtl/>
          <w:lang w:bidi="ar-IQ"/>
        </w:rPr>
      </w:pPr>
      <w:r w:rsidRPr="008A42D7">
        <w:rPr>
          <w:rFonts w:hint="cs"/>
          <w:b/>
          <w:bCs/>
          <w:color w:val="7030A0"/>
          <w:sz w:val="28"/>
          <w:szCs w:val="32"/>
          <w:rtl/>
          <w:lang w:bidi="ar-IQ"/>
        </w:rPr>
        <w:t xml:space="preserve">2018 م    </w:t>
      </w:r>
      <w:r w:rsidR="00651D27">
        <w:rPr>
          <w:rFonts w:hint="cs"/>
          <w:b/>
          <w:bCs/>
          <w:color w:val="7030A0"/>
          <w:sz w:val="28"/>
          <w:szCs w:val="32"/>
          <w:rtl/>
          <w:lang w:bidi="ar-IQ"/>
        </w:rPr>
        <w:t xml:space="preserve">                              </w:t>
      </w:r>
      <w:r w:rsidRPr="008A42D7">
        <w:rPr>
          <w:rFonts w:hint="cs"/>
          <w:b/>
          <w:bCs/>
          <w:color w:val="7030A0"/>
          <w:sz w:val="28"/>
          <w:szCs w:val="32"/>
          <w:rtl/>
          <w:lang w:bidi="ar-IQ"/>
        </w:rPr>
        <w:t xml:space="preserve">                                           14</w:t>
      </w:r>
      <w:r w:rsidR="00162FBB">
        <w:rPr>
          <w:rFonts w:hint="cs"/>
          <w:b/>
          <w:bCs/>
          <w:color w:val="7030A0"/>
          <w:sz w:val="28"/>
          <w:szCs w:val="32"/>
          <w:rtl/>
          <w:lang w:bidi="ar-IQ"/>
        </w:rPr>
        <w:t>39</w:t>
      </w:r>
      <w:r w:rsidRPr="008A42D7">
        <w:rPr>
          <w:rFonts w:hint="cs"/>
          <w:b/>
          <w:bCs/>
          <w:color w:val="7030A0"/>
          <w:sz w:val="28"/>
          <w:szCs w:val="32"/>
          <w:rtl/>
          <w:lang w:bidi="ar-IQ"/>
        </w:rPr>
        <w:t xml:space="preserve"> هـ</w:t>
      </w:r>
    </w:p>
    <w:p w:rsidR="00162FBB" w:rsidRDefault="00162FBB" w:rsidP="0007201F">
      <w:pPr>
        <w:jc w:val="center"/>
        <w:rPr>
          <w:rFonts w:cs="Led Italic Font"/>
          <w:b/>
          <w:bCs/>
          <w:caps/>
          <w:color w:val="7030A0"/>
          <w:sz w:val="28"/>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2FBB" w:rsidRDefault="00162FBB" w:rsidP="0007201F">
      <w:pPr>
        <w:jc w:val="center"/>
        <w:rPr>
          <w:rFonts w:cs="Led Italic Font"/>
          <w:b/>
          <w:bCs/>
          <w:caps/>
          <w:color w:val="7030A0"/>
          <w:sz w:val="28"/>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Led Italic Font" w:hint="cs"/>
          <w:b/>
          <w:bCs/>
          <w:caps/>
          <w:color w:val="7030A0"/>
          <w:sz w:val="28"/>
          <w:szCs w:val="3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المحتويات</w:t>
      </w:r>
    </w:p>
    <w:tbl>
      <w:tblPr>
        <w:tblStyle w:val="a3"/>
        <w:tblpPr w:leftFromText="180" w:rightFromText="180" w:vertAnchor="text" w:horzAnchor="margin" w:tblpXSpec="center" w:tblpY="139"/>
        <w:bidiVisual/>
        <w:tblW w:w="7871" w:type="dxa"/>
        <w:tblLook w:val="04A0" w:firstRow="1" w:lastRow="0" w:firstColumn="1" w:lastColumn="0" w:noHBand="0" w:noVBand="1"/>
      </w:tblPr>
      <w:tblGrid>
        <w:gridCol w:w="2234"/>
        <w:gridCol w:w="4677"/>
        <w:gridCol w:w="960"/>
      </w:tblGrid>
      <w:tr w:rsidR="00162FBB" w:rsidRPr="00162FBB" w:rsidTr="00162FBB">
        <w:tc>
          <w:tcPr>
            <w:tcW w:w="2234" w:type="dxa"/>
          </w:tcPr>
          <w:p w:rsidR="00162FBB" w:rsidRPr="00162FBB" w:rsidRDefault="00162FBB" w:rsidP="00162FBB">
            <w:pPr>
              <w:jc w:val="center"/>
              <w:rPr>
                <w:rFonts w:cs="Led Italic Font"/>
                <w:b/>
                <w:bCs/>
                <w:caps/>
                <w:color w:val="7030A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DecoType Naskh" w:hint="cs"/>
                <w:b/>
                <w:bCs/>
                <w:sz w:val="28"/>
                <w:szCs w:val="28"/>
                <w:rtl/>
              </w:rPr>
              <w:t>المقدمة</w:t>
            </w:r>
          </w:p>
        </w:tc>
        <w:tc>
          <w:tcPr>
            <w:tcW w:w="4677" w:type="dxa"/>
          </w:tcPr>
          <w:p w:rsidR="00162FBB" w:rsidRPr="00162FBB" w:rsidRDefault="00162FBB" w:rsidP="00162FBB">
            <w:pPr>
              <w:jc w:val="center"/>
              <w:rPr>
                <w:rFonts w:cs="Led Italic Font"/>
                <w:b/>
                <w:bCs/>
                <w:caps/>
                <w:color w:val="7030A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960" w:type="dxa"/>
          </w:tcPr>
          <w:p w:rsidR="00162FBB" w:rsidRPr="00162FBB" w:rsidRDefault="00162FBB" w:rsidP="00162FBB">
            <w:pPr>
              <w:jc w:val="center"/>
              <w:rPr>
                <w:rFonts w:cs="Led Italic Font"/>
                <w:b/>
                <w:bCs/>
                <w:caps/>
                <w:color w:val="7030A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DecoType Naskh" w:hint="cs"/>
                <w:sz w:val="28"/>
                <w:szCs w:val="28"/>
                <w:rtl/>
              </w:rPr>
              <w:t>4</w:t>
            </w:r>
          </w:p>
        </w:tc>
      </w:tr>
      <w:tr w:rsidR="00162FBB" w:rsidRPr="00162FBB" w:rsidTr="00162FBB">
        <w:tc>
          <w:tcPr>
            <w:tcW w:w="2234"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المبحث الاول</w:t>
            </w:r>
          </w:p>
        </w:tc>
        <w:tc>
          <w:tcPr>
            <w:tcW w:w="4677"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اثار الحكم بالإلغاء</w:t>
            </w:r>
          </w:p>
        </w:tc>
        <w:tc>
          <w:tcPr>
            <w:tcW w:w="960" w:type="dxa"/>
          </w:tcPr>
          <w:p w:rsidR="00162FBB" w:rsidRPr="00162FBB" w:rsidRDefault="00430F58" w:rsidP="00162FBB">
            <w:pPr>
              <w:jc w:val="center"/>
              <w:rPr>
                <w:rFonts w:cs="DecoType Naskh"/>
                <w:b/>
                <w:bCs/>
                <w:sz w:val="28"/>
                <w:szCs w:val="28"/>
                <w:rtl/>
              </w:rPr>
            </w:pPr>
            <w:r>
              <w:rPr>
                <w:rFonts w:cs="DecoType Naskh" w:hint="cs"/>
                <w:b/>
                <w:bCs/>
                <w:sz w:val="28"/>
                <w:szCs w:val="28"/>
                <w:rtl/>
              </w:rPr>
              <w:t>6</w:t>
            </w:r>
          </w:p>
        </w:tc>
      </w:tr>
      <w:tr w:rsidR="00162FBB" w:rsidRPr="00162FBB" w:rsidTr="00162FBB">
        <w:tc>
          <w:tcPr>
            <w:tcW w:w="2234" w:type="dxa"/>
          </w:tcPr>
          <w:p w:rsidR="00162FBB" w:rsidRPr="00162FBB" w:rsidRDefault="00162FBB" w:rsidP="00162FBB">
            <w:pPr>
              <w:jc w:val="center"/>
              <w:rPr>
                <w:rFonts w:cs="DecoType Naskh"/>
                <w:sz w:val="28"/>
                <w:szCs w:val="28"/>
                <w:rtl/>
              </w:rPr>
            </w:pPr>
            <w:r>
              <w:rPr>
                <w:rFonts w:cs="DecoType Naskh" w:hint="cs"/>
                <w:sz w:val="28"/>
                <w:szCs w:val="28"/>
                <w:rtl/>
              </w:rPr>
              <w:t>المطلب</w:t>
            </w:r>
            <w:r w:rsidRPr="00162FBB">
              <w:rPr>
                <w:rFonts w:cs="DecoType Naskh" w:hint="cs"/>
                <w:sz w:val="28"/>
                <w:szCs w:val="28"/>
                <w:rtl/>
              </w:rPr>
              <w:t xml:space="preserve"> الاول</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حجية الحكم بالإلغاء</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7</w:t>
            </w:r>
          </w:p>
        </w:tc>
      </w:tr>
      <w:tr w:rsidR="00162FBB" w:rsidRPr="00162FBB" w:rsidTr="00162FBB">
        <w:tc>
          <w:tcPr>
            <w:tcW w:w="2234" w:type="dxa"/>
          </w:tcPr>
          <w:p w:rsidR="00162FBB" w:rsidRPr="00162FBB" w:rsidRDefault="00162FBB" w:rsidP="00162FBB">
            <w:pPr>
              <w:jc w:val="center"/>
              <w:rPr>
                <w:rFonts w:cs="DecoType Naskh"/>
                <w:sz w:val="28"/>
                <w:szCs w:val="28"/>
                <w:rtl/>
              </w:rPr>
            </w:pPr>
            <w:r>
              <w:rPr>
                <w:rFonts w:cs="DecoType Naskh" w:hint="cs"/>
                <w:sz w:val="28"/>
                <w:szCs w:val="28"/>
                <w:rtl/>
              </w:rPr>
              <w:t>المطلب</w:t>
            </w:r>
            <w:r w:rsidRPr="00162FBB">
              <w:rPr>
                <w:rFonts w:cs="DecoType Naskh" w:hint="cs"/>
                <w:sz w:val="28"/>
                <w:szCs w:val="28"/>
                <w:rtl/>
              </w:rPr>
              <w:t xml:space="preserve"> الثاني</w:t>
            </w:r>
          </w:p>
        </w:tc>
        <w:tc>
          <w:tcPr>
            <w:tcW w:w="4677" w:type="dxa"/>
          </w:tcPr>
          <w:p w:rsidR="00162FBB" w:rsidRPr="00162FBB" w:rsidRDefault="00350929" w:rsidP="00162FBB">
            <w:pPr>
              <w:jc w:val="center"/>
              <w:rPr>
                <w:rFonts w:cs="DecoType Naskh"/>
                <w:sz w:val="28"/>
                <w:szCs w:val="28"/>
                <w:rtl/>
              </w:rPr>
            </w:pPr>
            <w:r>
              <w:rPr>
                <w:rFonts w:cs="DecoType Naskh" w:hint="cs"/>
                <w:sz w:val="28"/>
                <w:szCs w:val="28"/>
                <w:rtl/>
              </w:rPr>
              <w:t>حكم الالغاء بحجية الشيء المقضي</w:t>
            </w:r>
            <w:r w:rsidR="00162FBB" w:rsidRPr="00162FBB">
              <w:rPr>
                <w:rFonts w:cs="DecoType Naskh" w:hint="cs"/>
                <w:sz w:val="28"/>
                <w:szCs w:val="28"/>
                <w:rtl/>
              </w:rPr>
              <w:t xml:space="preserve"> به</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8</w:t>
            </w:r>
          </w:p>
        </w:tc>
      </w:tr>
      <w:tr w:rsidR="00162FBB" w:rsidRPr="00162FBB" w:rsidTr="00162FBB">
        <w:tc>
          <w:tcPr>
            <w:tcW w:w="2234" w:type="dxa"/>
          </w:tcPr>
          <w:p w:rsidR="00162FBB" w:rsidRPr="00162FBB" w:rsidRDefault="00162FBB" w:rsidP="00162FBB">
            <w:pPr>
              <w:jc w:val="center"/>
              <w:rPr>
                <w:rFonts w:cs="DecoType Naskh"/>
                <w:sz w:val="28"/>
                <w:szCs w:val="28"/>
                <w:rtl/>
              </w:rPr>
            </w:pPr>
            <w:r>
              <w:rPr>
                <w:rFonts w:cs="DecoType Naskh" w:hint="cs"/>
                <w:sz w:val="28"/>
                <w:szCs w:val="28"/>
                <w:rtl/>
              </w:rPr>
              <w:t>المطلب</w:t>
            </w:r>
            <w:r w:rsidRPr="00162FBB">
              <w:rPr>
                <w:rFonts w:cs="DecoType Naskh" w:hint="cs"/>
                <w:sz w:val="28"/>
                <w:szCs w:val="28"/>
                <w:rtl/>
              </w:rPr>
              <w:t xml:space="preserve"> الثالث</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حكم الالغاء يتمتع بحجية مطلقة</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9</w:t>
            </w:r>
          </w:p>
        </w:tc>
      </w:tr>
      <w:tr w:rsidR="00162FBB" w:rsidRPr="00162FBB" w:rsidTr="00162FBB">
        <w:tc>
          <w:tcPr>
            <w:tcW w:w="2234" w:type="dxa"/>
          </w:tcPr>
          <w:p w:rsidR="00162FBB" w:rsidRPr="00162FBB" w:rsidRDefault="00162FBB" w:rsidP="00162FBB">
            <w:pPr>
              <w:jc w:val="center"/>
              <w:rPr>
                <w:rFonts w:cs="DecoType Naskh"/>
                <w:sz w:val="28"/>
                <w:szCs w:val="28"/>
                <w:rtl/>
              </w:rPr>
            </w:pPr>
            <w:r>
              <w:rPr>
                <w:rFonts w:cs="DecoType Naskh" w:hint="cs"/>
                <w:sz w:val="28"/>
                <w:szCs w:val="28"/>
                <w:rtl/>
              </w:rPr>
              <w:t>المطلب</w:t>
            </w:r>
            <w:r w:rsidRPr="00162FBB">
              <w:rPr>
                <w:rFonts w:cs="DecoType Naskh" w:hint="cs"/>
                <w:sz w:val="28"/>
                <w:szCs w:val="28"/>
                <w:rtl/>
              </w:rPr>
              <w:t xml:space="preserve"> الرابع</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الالغاء الكلي والجزئي والنسبي</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11</w:t>
            </w:r>
          </w:p>
        </w:tc>
      </w:tr>
      <w:tr w:rsidR="00162FBB" w:rsidRPr="00162FBB" w:rsidTr="00162FBB">
        <w:tc>
          <w:tcPr>
            <w:tcW w:w="2234"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المبحث الثاني</w:t>
            </w:r>
          </w:p>
        </w:tc>
        <w:tc>
          <w:tcPr>
            <w:tcW w:w="4677"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تنفيذ حكم الالغاء</w:t>
            </w:r>
          </w:p>
        </w:tc>
        <w:tc>
          <w:tcPr>
            <w:tcW w:w="960" w:type="dxa"/>
          </w:tcPr>
          <w:p w:rsidR="00162FBB" w:rsidRPr="00162FBB" w:rsidRDefault="008B7FF1" w:rsidP="00162FBB">
            <w:pPr>
              <w:jc w:val="center"/>
              <w:rPr>
                <w:rFonts w:cs="DecoType Naskh"/>
                <w:b/>
                <w:bCs/>
                <w:sz w:val="28"/>
                <w:szCs w:val="28"/>
                <w:rtl/>
              </w:rPr>
            </w:pPr>
            <w:r>
              <w:rPr>
                <w:rFonts w:cs="DecoType Naskh" w:hint="cs"/>
                <w:b/>
                <w:bCs/>
                <w:sz w:val="28"/>
                <w:szCs w:val="28"/>
                <w:rtl/>
              </w:rPr>
              <w:t>14</w:t>
            </w:r>
          </w:p>
        </w:tc>
      </w:tr>
      <w:tr w:rsidR="00162FBB" w:rsidRPr="00162FBB" w:rsidTr="00162FBB">
        <w:tc>
          <w:tcPr>
            <w:tcW w:w="2234"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المطلب الاول</w:t>
            </w:r>
          </w:p>
        </w:tc>
        <w:tc>
          <w:tcPr>
            <w:tcW w:w="4677"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التزام الادارة بتنفيذ حكم الالغاء</w:t>
            </w:r>
          </w:p>
        </w:tc>
        <w:tc>
          <w:tcPr>
            <w:tcW w:w="960" w:type="dxa"/>
          </w:tcPr>
          <w:p w:rsidR="00162FBB" w:rsidRPr="00162FBB" w:rsidRDefault="008B7FF1" w:rsidP="00162FBB">
            <w:pPr>
              <w:jc w:val="center"/>
              <w:rPr>
                <w:rFonts w:cs="DecoType Naskh"/>
                <w:b/>
                <w:bCs/>
                <w:sz w:val="28"/>
                <w:szCs w:val="28"/>
                <w:rtl/>
              </w:rPr>
            </w:pPr>
            <w:r>
              <w:rPr>
                <w:rFonts w:cs="DecoType Naskh" w:hint="cs"/>
                <w:b/>
                <w:bCs/>
                <w:sz w:val="28"/>
                <w:szCs w:val="28"/>
                <w:rtl/>
              </w:rPr>
              <w:t>14</w:t>
            </w:r>
          </w:p>
        </w:tc>
      </w:tr>
      <w:tr w:rsidR="00162FBB" w:rsidRPr="00162FBB" w:rsidTr="00162FBB">
        <w:tc>
          <w:tcPr>
            <w:tcW w:w="2234" w:type="dxa"/>
          </w:tcPr>
          <w:p w:rsidR="00162FBB" w:rsidRPr="00162FBB" w:rsidRDefault="00162FBB" w:rsidP="00162FBB">
            <w:pPr>
              <w:jc w:val="center"/>
              <w:rPr>
                <w:rFonts w:cs="DecoType Naskh"/>
                <w:sz w:val="28"/>
                <w:szCs w:val="28"/>
                <w:rtl/>
              </w:rPr>
            </w:pPr>
            <w:r w:rsidRPr="00162FBB">
              <w:rPr>
                <w:rFonts w:cs="DecoType Naskh" w:hint="cs"/>
                <w:sz w:val="28"/>
                <w:szCs w:val="28"/>
                <w:rtl/>
              </w:rPr>
              <w:t>الفرع الاول</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اعادة الحال الى ما كان عليه</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15</w:t>
            </w:r>
          </w:p>
        </w:tc>
      </w:tr>
      <w:tr w:rsidR="00162FBB" w:rsidRPr="00162FBB" w:rsidTr="00162FBB">
        <w:tc>
          <w:tcPr>
            <w:tcW w:w="2234" w:type="dxa"/>
          </w:tcPr>
          <w:p w:rsidR="00162FBB" w:rsidRPr="00162FBB" w:rsidRDefault="00162FBB" w:rsidP="00162FBB">
            <w:pPr>
              <w:jc w:val="center"/>
              <w:rPr>
                <w:rFonts w:cs="DecoType Naskh"/>
                <w:sz w:val="28"/>
                <w:szCs w:val="28"/>
                <w:rtl/>
              </w:rPr>
            </w:pPr>
            <w:r w:rsidRPr="00162FBB">
              <w:rPr>
                <w:rFonts w:cs="DecoType Naskh" w:hint="cs"/>
                <w:sz w:val="28"/>
                <w:szCs w:val="28"/>
                <w:rtl/>
              </w:rPr>
              <w:t>الفرع الثاني</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الامتناع عن تنفيذ القرار الملغي واعادة اصدارة</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19</w:t>
            </w:r>
          </w:p>
        </w:tc>
      </w:tr>
      <w:tr w:rsidR="00162FBB" w:rsidRPr="00162FBB" w:rsidTr="00162FBB">
        <w:tc>
          <w:tcPr>
            <w:tcW w:w="2234"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المطلب الثاني</w:t>
            </w:r>
          </w:p>
        </w:tc>
        <w:tc>
          <w:tcPr>
            <w:tcW w:w="4677"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مخالفة الادارة للالتزام بتنفيذ حكم الالغاء</w:t>
            </w:r>
          </w:p>
        </w:tc>
        <w:tc>
          <w:tcPr>
            <w:tcW w:w="960" w:type="dxa"/>
          </w:tcPr>
          <w:p w:rsidR="00162FBB" w:rsidRPr="00162FBB" w:rsidRDefault="008B7FF1" w:rsidP="00162FBB">
            <w:pPr>
              <w:jc w:val="center"/>
              <w:rPr>
                <w:rFonts w:cs="DecoType Naskh"/>
                <w:b/>
                <w:bCs/>
                <w:sz w:val="28"/>
                <w:szCs w:val="28"/>
                <w:rtl/>
              </w:rPr>
            </w:pPr>
            <w:r>
              <w:rPr>
                <w:rFonts w:cs="DecoType Naskh" w:hint="cs"/>
                <w:b/>
                <w:bCs/>
                <w:sz w:val="28"/>
                <w:szCs w:val="28"/>
                <w:rtl/>
              </w:rPr>
              <w:t>20</w:t>
            </w:r>
          </w:p>
        </w:tc>
      </w:tr>
      <w:tr w:rsidR="00162FBB" w:rsidRPr="00162FBB" w:rsidTr="00162FBB">
        <w:tc>
          <w:tcPr>
            <w:tcW w:w="2234" w:type="dxa"/>
          </w:tcPr>
          <w:p w:rsidR="00162FBB" w:rsidRPr="00162FBB" w:rsidRDefault="00162FBB" w:rsidP="00162FBB">
            <w:pPr>
              <w:jc w:val="center"/>
              <w:rPr>
                <w:rFonts w:cs="DecoType Naskh"/>
                <w:sz w:val="28"/>
                <w:szCs w:val="28"/>
                <w:rtl/>
              </w:rPr>
            </w:pPr>
            <w:r w:rsidRPr="00162FBB">
              <w:rPr>
                <w:rFonts w:cs="DecoType Naskh" w:hint="cs"/>
                <w:sz w:val="28"/>
                <w:szCs w:val="28"/>
                <w:rtl/>
              </w:rPr>
              <w:t>الفرع الاول</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مظاهر مخالفة الادارة لالتزامها بالتنفيذ</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20</w:t>
            </w:r>
          </w:p>
        </w:tc>
      </w:tr>
      <w:tr w:rsidR="00162FBB" w:rsidRPr="00162FBB" w:rsidTr="00162FBB">
        <w:tc>
          <w:tcPr>
            <w:tcW w:w="2234" w:type="dxa"/>
          </w:tcPr>
          <w:p w:rsidR="00162FBB" w:rsidRPr="00162FBB" w:rsidRDefault="00162FBB" w:rsidP="00162FBB">
            <w:pPr>
              <w:jc w:val="center"/>
              <w:rPr>
                <w:rFonts w:cs="DecoType Naskh"/>
                <w:sz w:val="28"/>
                <w:szCs w:val="28"/>
                <w:rtl/>
              </w:rPr>
            </w:pPr>
            <w:r w:rsidRPr="00162FBB">
              <w:rPr>
                <w:rFonts w:cs="DecoType Naskh" w:hint="cs"/>
                <w:sz w:val="28"/>
                <w:szCs w:val="28"/>
                <w:rtl/>
              </w:rPr>
              <w:t>الفرع الثاني</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الجزاء على مخالفة الالتزام بالتنفيذ</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22</w:t>
            </w:r>
          </w:p>
        </w:tc>
      </w:tr>
      <w:tr w:rsidR="00162FBB" w:rsidRPr="00162FBB" w:rsidTr="00162FBB">
        <w:tc>
          <w:tcPr>
            <w:tcW w:w="2234"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المطلب الثالث</w:t>
            </w:r>
          </w:p>
        </w:tc>
        <w:tc>
          <w:tcPr>
            <w:tcW w:w="4677" w:type="dxa"/>
          </w:tcPr>
          <w:p w:rsidR="00162FBB" w:rsidRPr="00162FBB" w:rsidRDefault="00162FBB" w:rsidP="00162FBB">
            <w:pPr>
              <w:jc w:val="center"/>
              <w:rPr>
                <w:rFonts w:cs="DecoType Naskh"/>
                <w:b/>
                <w:bCs/>
                <w:sz w:val="28"/>
                <w:szCs w:val="28"/>
                <w:rtl/>
              </w:rPr>
            </w:pPr>
            <w:r w:rsidRPr="00162FBB">
              <w:rPr>
                <w:rFonts w:cs="DecoType Naskh" w:hint="cs"/>
                <w:b/>
                <w:bCs/>
                <w:sz w:val="28"/>
                <w:szCs w:val="28"/>
                <w:rtl/>
              </w:rPr>
              <w:t>مشاكل تنفيذ الحكم بالإلغاء</w:t>
            </w:r>
          </w:p>
        </w:tc>
        <w:tc>
          <w:tcPr>
            <w:tcW w:w="960" w:type="dxa"/>
          </w:tcPr>
          <w:p w:rsidR="00162FBB" w:rsidRPr="00162FBB" w:rsidRDefault="008B7FF1" w:rsidP="00162FBB">
            <w:pPr>
              <w:jc w:val="center"/>
              <w:rPr>
                <w:rFonts w:cs="DecoType Naskh"/>
                <w:b/>
                <w:bCs/>
                <w:sz w:val="28"/>
                <w:szCs w:val="28"/>
                <w:rtl/>
              </w:rPr>
            </w:pPr>
            <w:r>
              <w:rPr>
                <w:rFonts w:cs="DecoType Naskh" w:hint="cs"/>
                <w:b/>
                <w:bCs/>
                <w:sz w:val="28"/>
                <w:szCs w:val="28"/>
                <w:rtl/>
              </w:rPr>
              <w:t>25</w:t>
            </w:r>
          </w:p>
        </w:tc>
      </w:tr>
      <w:tr w:rsidR="00162FBB" w:rsidRPr="00162FBB" w:rsidTr="00162FBB">
        <w:tc>
          <w:tcPr>
            <w:tcW w:w="2234" w:type="dxa"/>
          </w:tcPr>
          <w:p w:rsidR="00162FBB" w:rsidRPr="00162FBB" w:rsidRDefault="00162FBB" w:rsidP="00162FBB">
            <w:pPr>
              <w:jc w:val="center"/>
              <w:rPr>
                <w:rFonts w:cs="DecoType Naskh"/>
                <w:sz w:val="28"/>
                <w:szCs w:val="28"/>
                <w:rtl/>
              </w:rPr>
            </w:pPr>
            <w:r w:rsidRPr="00162FBB">
              <w:rPr>
                <w:rFonts w:cs="DecoType Naskh" w:hint="cs"/>
                <w:sz w:val="28"/>
                <w:szCs w:val="28"/>
                <w:rtl/>
              </w:rPr>
              <w:t>الفرع الاول</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التأخير في تنفيذ الحكم</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25</w:t>
            </w:r>
          </w:p>
        </w:tc>
      </w:tr>
      <w:tr w:rsidR="00162FBB" w:rsidRPr="00162FBB" w:rsidTr="00162FBB">
        <w:tc>
          <w:tcPr>
            <w:tcW w:w="2234" w:type="dxa"/>
          </w:tcPr>
          <w:p w:rsidR="00162FBB" w:rsidRPr="00162FBB" w:rsidRDefault="00162FBB" w:rsidP="00162FBB">
            <w:pPr>
              <w:jc w:val="center"/>
              <w:rPr>
                <w:rFonts w:cs="DecoType Naskh"/>
                <w:sz w:val="28"/>
                <w:szCs w:val="28"/>
                <w:rtl/>
              </w:rPr>
            </w:pPr>
            <w:r w:rsidRPr="00162FBB">
              <w:rPr>
                <w:rFonts w:cs="DecoType Naskh" w:hint="cs"/>
                <w:sz w:val="28"/>
                <w:szCs w:val="28"/>
                <w:rtl/>
              </w:rPr>
              <w:t>الفرع الثاني</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غموض منطوق الحكم</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26</w:t>
            </w:r>
          </w:p>
        </w:tc>
      </w:tr>
      <w:tr w:rsidR="00162FBB" w:rsidRPr="00162FBB" w:rsidTr="00162FBB">
        <w:tc>
          <w:tcPr>
            <w:tcW w:w="2234" w:type="dxa"/>
          </w:tcPr>
          <w:p w:rsidR="00162FBB" w:rsidRPr="00162FBB" w:rsidRDefault="00162FBB" w:rsidP="00162FBB">
            <w:pPr>
              <w:jc w:val="center"/>
              <w:rPr>
                <w:rFonts w:cs="DecoType Naskh"/>
                <w:sz w:val="28"/>
                <w:szCs w:val="28"/>
                <w:rtl/>
              </w:rPr>
            </w:pPr>
            <w:r w:rsidRPr="00162FBB">
              <w:rPr>
                <w:rFonts w:cs="DecoType Naskh" w:hint="cs"/>
                <w:sz w:val="28"/>
                <w:szCs w:val="28"/>
                <w:rtl/>
              </w:rPr>
              <w:t>الفرع الثالث</w:t>
            </w:r>
          </w:p>
        </w:tc>
        <w:tc>
          <w:tcPr>
            <w:tcW w:w="4677" w:type="dxa"/>
          </w:tcPr>
          <w:p w:rsidR="00162FBB" w:rsidRPr="00162FBB" w:rsidRDefault="00162FBB" w:rsidP="00162FBB">
            <w:pPr>
              <w:jc w:val="center"/>
              <w:rPr>
                <w:rFonts w:cs="DecoType Naskh"/>
                <w:sz w:val="28"/>
                <w:szCs w:val="28"/>
                <w:rtl/>
              </w:rPr>
            </w:pPr>
            <w:r w:rsidRPr="00162FBB">
              <w:rPr>
                <w:rFonts w:cs="DecoType Naskh" w:hint="cs"/>
                <w:sz w:val="28"/>
                <w:szCs w:val="28"/>
                <w:rtl/>
              </w:rPr>
              <w:t>استحالة تنفيذ الحكم</w:t>
            </w:r>
          </w:p>
        </w:tc>
        <w:tc>
          <w:tcPr>
            <w:tcW w:w="960" w:type="dxa"/>
          </w:tcPr>
          <w:p w:rsidR="00162FBB" w:rsidRPr="00162FBB" w:rsidRDefault="008B7FF1" w:rsidP="00162FBB">
            <w:pPr>
              <w:jc w:val="center"/>
              <w:rPr>
                <w:rFonts w:cs="DecoType Naskh"/>
                <w:sz w:val="28"/>
                <w:szCs w:val="28"/>
                <w:rtl/>
              </w:rPr>
            </w:pPr>
            <w:r>
              <w:rPr>
                <w:rFonts w:cs="DecoType Naskh" w:hint="cs"/>
                <w:sz w:val="28"/>
                <w:szCs w:val="28"/>
                <w:rtl/>
              </w:rPr>
              <w:t>27</w:t>
            </w:r>
          </w:p>
        </w:tc>
      </w:tr>
      <w:tr w:rsidR="00162FBB" w:rsidRPr="00162FBB" w:rsidTr="00162FBB">
        <w:tc>
          <w:tcPr>
            <w:tcW w:w="2234" w:type="dxa"/>
          </w:tcPr>
          <w:p w:rsidR="00162FBB" w:rsidRPr="00162FBB" w:rsidRDefault="00162FBB" w:rsidP="00162FBB">
            <w:pPr>
              <w:jc w:val="center"/>
              <w:rPr>
                <w:rFonts w:cs="DecoType Naskh"/>
                <w:b/>
                <w:bCs/>
                <w:sz w:val="28"/>
                <w:szCs w:val="28"/>
                <w:rtl/>
              </w:rPr>
            </w:pPr>
            <w:proofErr w:type="spellStart"/>
            <w:r>
              <w:rPr>
                <w:rFonts w:cs="DecoType Naskh" w:hint="cs"/>
                <w:b/>
                <w:bCs/>
                <w:sz w:val="28"/>
                <w:szCs w:val="28"/>
                <w:rtl/>
              </w:rPr>
              <w:t>الخاتمه</w:t>
            </w:r>
            <w:proofErr w:type="spellEnd"/>
          </w:p>
        </w:tc>
        <w:tc>
          <w:tcPr>
            <w:tcW w:w="4677" w:type="dxa"/>
          </w:tcPr>
          <w:p w:rsidR="00162FBB" w:rsidRPr="00162FBB" w:rsidRDefault="00162FBB" w:rsidP="00162FBB">
            <w:pPr>
              <w:jc w:val="center"/>
              <w:rPr>
                <w:rFonts w:cs="DecoType Naskh"/>
                <w:b/>
                <w:bCs/>
                <w:sz w:val="28"/>
                <w:szCs w:val="28"/>
                <w:rtl/>
              </w:rPr>
            </w:pPr>
          </w:p>
        </w:tc>
        <w:tc>
          <w:tcPr>
            <w:tcW w:w="960" w:type="dxa"/>
          </w:tcPr>
          <w:p w:rsidR="00162FBB" w:rsidRPr="00162FBB" w:rsidRDefault="008B7FF1" w:rsidP="00162FBB">
            <w:pPr>
              <w:jc w:val="center"/>
              <w:rPr>
                <w:rFonts w:cs="DecoType Naskh"/>
                <w:b/>
                <w:bCs/>
                <w:sz w:val="28"/>
                <w:szCs w:val="28"/>
                <w:rtl/>
              </w:rPr>
            </w:pPr>
            <w:r>
              <w:rPr>
                <w:rFonts w:cs="DecoType Naskh" w:hint="cs"/>
                <w:b/>
                <w:bCs/>
                <w:sz w:val="28"/>
                <w:szCs w:val="28"/>
                <w:rtl/>
              </w:rPr>
              <w:t>29</w:t>
            </w:r>
          </w:p>
        </w:tc>
      </w:tr>
      <w:tr w:rsidR="00162FBB" w:rsidRPr="00162FBB" w:rsidTr="00162FBB">
        <w:tc>
          <w:tcPr>
            <w:tcW w:w="2234" w:type="dxa"/>
          </w:tcPr>
          <w:p w:rsidR="00162FBB" w:rsidRPr="00162FBB" w:rsidRDefault="00162FBB" w:rsidP="00162FBB">
            <w:pPr>
              <w:jc w:val="center"/>
              <w:rPr>
                <w:rFonts w:cs="DecoType Naskh"/>
                <w:b/>
                <w:bCs/>
                <w:sz w:val="28"/>
                <w:szCs w:val="28"/>
                <w:rtl/>
              </w:rPr>
            </w:pPr>
            <w:r>
              <w:rPr>
                <w:rFonts w:cs="DecoType Naskh" w:hint="cs"/>
                <w:b/>
                <w:bCs/>
                <w:sz w:val="28"/>
                <w:szCs w:val="28"/>
                <w:rtl/>
              </w:rPr>
              <w:t>المراجع</w:t>
            </w:r>
          </w:p>
        </w:tc>
        <w:tc>
          <w:tcPr>
            <w:tcW w:w="4677" w:type="dxa"/>
          </w:tcPr>
          <w:p w:rsidR="00162FBB" w:rsidRDefault="00162FBB" w:rsidP="00162FBB">
            <w:pPr>
              <w:jc w:val="center"/>
              <w:rPr>
                <w:rFonts w:cs="DecoType Naskh"/>
                <w:b/>
                <w:bCs/>
                <w:sz w:val="28"/>
                <w:szCs w:val="28"/>
                <w:rtl/>
              </w:rPr>
            </w:pPr>
          </w:p>
        </w:tc>
        <w:tc>
          <w:tcPr>
            <w:tcW w:w="960" w:type="dxa"/>
          </w:tcPr>
          <w:p w:rsidR="00162FBB" w:rsidRPr="00162FBB" w:rsidRDefault="008B7FF1" w:rsidP="00162FBB">
            <w:pPr>
              <w:jc w:val="center"/>
              <w:rPr>
                <w:rFonts w:cs="DecoType Naskh"/>
                <w:b/>
                <w:bCs/>
                <w:sz w:val="28"/>
                <w:szCs w:val="28"/>
                <w:rtl/>
              </w:rPr>
            </w:pPr>
            <w:r>
              <w:rPr>
                <w:rFonts w:cs="DecoType Naskh" w:hint="cs"/>
                <w:b/>
                <w:bCs/>
                <w:sz w:val="28"/>
                <w:szCs w:val="28"/>
                <w:rtl/>
              </w:rPr>
              <w:t>31</w:t>
            </w:r>
          </w:p>
        </w:tc>
      </w:tr>
    </w:tbl>
    <w:p w:rsidR="00651D27" w:rsidRPr="00651D27" w:rsidRDefault="00651D27" w:rsidP="00A7676D">
      <w:pPr>
        <w:jc w:val="center"/>
        <w:rPr>
          <w:rFonts w:cs="Led Italic Font"/>
          <w:b/>
          <w:bCs/>
          <w:caps/>
          <w:sz w:val="36"/>
          <w:szCs w:val="4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51D27">
        <w:rPr>
          <w:rFonts w:cs="Led Italic Font" w:hint="cs"/>
          <w:b/>
          <w:bCs/>
          <w:caps/>
          <w:color w:val="7030A0"/>
          <w:sz w:val="36"/>
          <w:szCs w:val="4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الاهداء</w:t>
      </w:r>
    </w:p>
    <w:p w:rsidR="00AD45BA" w:rsidRPr="00184046" w:rsidRDefault="00651D27" w:rsidP="00184046">
      <w:pPr>
        <w:jc w:val="mediumKashida"/>
        <w:rPr>
          <w:b/>
          <w:bCs/>
          <w:sz w:val="32"/>
          <w:szCs w:val="32"/>
          <w:rtl/>
        </w:rPr>
      </w:pPr>
      <w:r w:rsidRPr="00184046">
        <w:rPr>
          <w:b/>
          <w:bCs/>
          <w:sz w:val="32"/>
          <w:szCs w:val="32"/>
          <w:rtl/>
        </w:rPr>
        <w:t>لابد لنا ونحن نخطو خطواتنا الأخيرة في الحياة الجامعية من وقفة نعود إلى أعوام</w:t>
      </w:r>
      <w:r w:rsidRPr="00184046">
        <w:rPr>
          <w:rFonts w:hint="cs"/>
          <w:b/>
          <w:bCs/>
          <w:sz w:val="32"/>
          <w:szCs w:val="32"/>
          <w:rtl/>
        </w:rPr>
        <w:t xml:space="preserve"> </w:t>
      </w:r>
      <w:r w:rsidRPr="00184046">
        <w:rPr>
          <w:b/>
          <w:bCs/>
          <w:sz w:val="32"/>
          <w:szCs w:val="32"/>
          <w:rtl/>
        </w:rPr>
        <w:t>قضيناها في رحاب الجامعة مع أساتذتنا الكرام الذين قدموا لنا الكثير باذلين بذلك جهودا كبيرة</w:t>
      </w:r>
      <w:r w:rsidRPr="00184046">
        <w:rPr>
          <w:rFonts w:hint="cs"/>
          <w:b/>
          <w:bCs/>
          <w:sz w:val="32"/>
          <w:szCs w:val="32"/>
          <w:rtl/>
        </w:rPr>
        <w:t xml:space="preserve"> </w:t>
      </w:r>
      <w:r w:rsidRPr="00184046">
        <w:rPr>
          <w:b/>
          <w:bCs/>
          <w:sz w:val="32"/>
          <w:szCs w:val="32"/>
          <w:rtl/>
        </w:rPr>
        <w:t>في بناء جيل الغد لتبعث الأمة من جديد</w:t>
      </w:r>
      <w:r w:rsidRPr="00184046">
        <w:rPr>
          <w:b/>
          <w:bCs/>
          <w:sz w:val="32"/>
          <w:szCs w:val="32"/>
        </w:rPr>
        <w:t xml:space="preserve"> ...</w:t>
      </w:r>
      <w:r w:rsidRPr="00184046">
        <w:rPr>
          <w:b/>
          <w:bCs/>
          <w:sz w:val="32"/>
          <w:szCs w:val="32"/>
        </w:rPr>
        <w:br/>
      </w:r>
      <w:r w:rsidRPr="00184046">
        <w:rPr>
          <w:b/>
          <w:bCs/>
          <w:sz w:val="32"/>
          <w:szCs w:val="32"/>
          <w:rtl/>
        </w:rPr>
        <w:t>وقبل أن نمضي تقدم أسمى آيات الشكر والامتنان والتقدير والمحبة إلى الذين حملوا أقدس رسالة في الحياة</w:t>
      </w:r>
      <w:r w:rsidRPr="00184046">
        <w:rPr>
          <w:b/>
          <w:bCs/>
          <w:sz w:val="32"/>
          <w:szCs w:val="32"/>
        </w:rPr>
        <w:t xml:space="preserve"> ...</w:t>
      </w:r>
      <w:r w:rsidRPr="00184046">
        <w:rPr>
          <w:b/>
          <w:bCs/>
          <w:sz w:val="32"/>
          <w:szCs w:val="32"/>
        </w:rPr>
        <w:br/>
      </w:r>
      <w:r w:rsidRPr="00184046">
        <w:rPr>
          <w:b/>
          <w:bCs/>
          <w:sz w:val="32"/>
          <w:szCs w:val="32"/>
          <w:rtl/>
        </w:rPr>
        <w:t>إلى الذين مهدوا لنا طريق العلم والمعرفة</w:t>
      </w:r>
      <w:r w:rsidRPr="00184046">
        <w:rPr>
          <w:b/>
          <w:bCs/>
          <w:sz w:val="32"/>
          <w:szCs w:val="32"/>
        </w:rPr>
        <w:t xml:space="preserve"> ...</w:t>
      </w:r>
      <w:r w:rsidRPr="00184046">
        <w:rPr>
          <w:b/>
          <w:bCs/>
          <w:sz w:val="32"/>
          <w:szCs w:val="32"/>
        </w:rPr>
        <w:br/>
      </w:r>
      <w:r w:rsidRPr="00184046">
        <w:rPr>
          <w:b/>
          <w:bCs/>
          <w:sz w:val="32"/>
          <w:szCs w:val="32"/>
          <w:rtl/>
        </w:rPr>
        <w:t>إلى جميع أساتذتنا الأفاضل</w:t>
      </w:r>
      <w:r w:rsidRPr="00184046">
        <w:rPr>
          <w:b/>
          <w:bCs/>
          <w:sz w:val="32"/>
          <w:szCs w:val="32"/>
        </w:rPr>
        <w:t xml:space="preserve">.... </w:t>
      </w:r>
      <w:r w:rsidRPr="00184046">
        <w:rPr>
          <w:rFonts w:hint="cs"/>
          <w:b/>
          <w:bCs/>
          <w:sz w:val="32"/>
          <w:szCs w:val="32"/>
          <w:rtl/>
        </w:rPr>
        <w:t xml:space="preserve"> ولا سيما الدكتور نصير صبار لفتة الذي اعانني في اكمال بحثي هذا له مني كل الاحترام والتقدير </w:t>
      </w:r>
    </w:p>
    <w:p w:rsidR="00184046" w:rsidRPr="00184046" w:rsidRDefault="00184046" w:rsidP="00184046">
      <w:pPr>
        <w:jc w:val="center"/>
        <w:rPr>
          <w:b/>
          <w:bCs/>
          <w:sz w:val="32"/>
          <w:szCs w:val="32"/>
        </w:rPr>
      </w:pPr>
      <w:r w:rsidRPr="00184046">
        <w:rPr>
          <w:rFonts w:hint="cs"/>
          <w:b/>
          <w:bCs/>
          <w:sz w:val="32"/>
          <w:szCs w:val="32"/>
          <w:rtl/>
        </w:rPr>
        <w:t xml:space="preserve">و </w:t>
      </w:r>
      <w:r w:rsidRPr="00184046">
        <w:rPr>
          <w:b/>
          <w:bCs/>
          <w:sz w:val="32"/>
          <w:szCs w:val="32"/>
          <w:rtl/>
        </w:rPr>
        <w:t>اذا كان الاهداء يعبر ولو بجزء من الوفاء</w:t>
      </w:r>
    </w:p>
    <w:p w:rsidR="00651D27" w:rsidRDefault="00184046" w:rsidP="00EF3A10">
      <w:pPr>
        <w:jc w:val="center"/>
        <w:rPr>
          <w:b/>
          <w:bCs/>
          <w:sz w:val="32"/>
          <w:szCs w:val="32"/>
          <w:rtl/>
        </w:rPr>
      </w:pPr>
      <w:r w:rsidRPr="00184046">
        <w:rPr>
          <w:b/>
          <w:bCs/>
          <w:sz w:val="32"/>
          <w:szCs w:val="32"/>
        </w:rPr>
        <w:t> </w:t>
      </w:r>
      <w:r w:rsidRPr="00184046">
        <w:rPr>
          <w:rFonts w:hint="cs"/>
          <w:b/>
          <w:bCs/>
          <w:sz w:val="32"/>
          <w:szCs w:val="32"/>
          <w:rtl/>
        </w:rPr>
        <w:t>فالإهداء</w:t>
      </w:r>
      <w:r w:rsidRPr="00184046">
        <w:rPr>
          <w:b/>
          <w:bCs/>
          <w:sz w:val="32"/>
          <w:szCs w:val="32"/>
        </w:rPr>
        <w:t> </w:t>
      </w:r>
      <w:r w:rsidRPr="00184046">
        <w:rPr>
          <w:b/>
          <w:bCs/>
          <w:sz w:val="32"/>
          <w:szCs w:val="32"/>
          <w:rtl/>
        </w:rPr>
        <w:t>الـــى</w:t>
      </w:r>
      <w:r w:rsidRPr="00184046">
        <w:rPr>
          <w:b/>
          <w:bCs/>
          <w:sz w:val="32"/>
          <w:szCs w:val="32"/>
        </w:rPr>
        <w:br/>
      </w:r>
      <w:r w:rsidRPr="00184046">
        <w:rPr>
          <w:b/>
          <w:bCs/>
          <w:sz w:val="32"/>
          <w:szCs w:val="32"/>
          <w:rtl/>
        </w:rPr>
        <w:t>معلم البشرية ومنبع العلم نبينا محمد ( صلى الله عليه وسلم</w:t>
      </w:r>
      <w:r>
        <w:rPr>
          <w:b/>
          <w:bCs/>
          <w:sz w:val="32"/>
          <w:szCs w:val="32"/>
        </w:rPr>
        <w:t>(</w:t>
      </w:r>
      <w:r w:rsidRPr="00184046">
        <w:rPr>
          <w:b/>
          <w:bCs/>
          <w:sz w:val="32"/>
          <w:szCs w:val="32"/>
          <w:rtl/>
        </w:rPr>
        <w:t>الـــى</w:t>
      </w:r>
      <w:r w:rsidRPr="00184046">
        <w:rPr>
          <w:b/>
          <w:bCs/>
          <w:sz w:val="32"/>
          <w:szCs w:val="32"/>
        </w:rPr>
        <w:t>.....</w:t>
      </w:r>
      <w:r w:rsidRPr="00184046">
        <w:rPr>
          <w:b/>
          <w:bCs/>
          <w:sz w:val="32"/>
          <w:szCs w:val="32"/>
          <w:rtl/>
        </w:rPr>
        <w:t>مثل الابوة الاعلى... والدي العزيز</w:t>
      </w:r>
      <w:r w:rsidRPr="00184046">
        <w:rPr>
          <w:b/>
          <w:bCs/>
          <w:sz w:val="32"/>
          <w:szCs w:val="32"/>
        </w:rPr>
        <w:br/>
      </w:r>
      <w:r w:rsidRPr="00184046">
        <w:rPr>
          <w:b/>
          <w:bCs/>
          <w:sz w:val="32"/>
          <w:szCs w:val="32"/>
          <w:rtl/>
        </w:rPr>
        <w:t>الــــى</w:t>
      </w:r>
      <w:r w:rsidRPr="00184046">
        <w:rPr>
          <w:b/>
          <w:bCs/>
          <w:sz w:val="32"/>
          <w:szCs w:val="32"/>
        </w:rPr>
        <w:t>....</w:t>
      </w:r>
      <w:r w:rsidRPr="00184046">
        <w:rPr>
          <w:b/>
          <w:bCs/>
          <w:sz w:val="32"/>
          <w:szCs w:val="32"/>
        </w:rPr>
        <w:br/>
      </w:r>
      <w:r w:rsidRPr="00184046">
        <w:rPr>
          <w:b/>
          <w:bCs/>
          <w:sz w:val="32"/>
          <w:szCs w:val="32"/>
          <w:rtl/>
        </w:rPr>
        <w:t>حبيبة قلبي الاولى...امي الحنونة</w:t>
      </w:r>
      <w:r w:rsidRPr="00184046">
        <w:rPr>
          <w:b/>
          <w:bCs/>
          <w:sz w:val="32"/>
          <w:szCs w:val="32"/>
        </w:rPr>
        <w:br/>
      </w:r>
      <w:r w:rsidRPr="00184046">
        <w:rPr>
          <w:b/>
          <w:bCs/>
          <w:sz w:val="32"/>
          <w:szCs w:val="32"/>
          <w:rtl/>
        </w:rPr>
        <w:t>الــــى</w:t>
      </w:r>
      <w:r w:rsidRPr="00184046">
        <w:rPr>
          <w:b/>
          <w:bCs/>
          <w:sz w:val="32"/>
          <w:szCs w:val="32"/>
        </w:rPr>
        <w:t>....</w:t>
      </w:r>
      <w:r w:rsidRPr="00184046">
        <w:rPr>
          <w:b/>
          <w:bCs/>
          <w:sz w:val="32"/>
          <w:szCs w:val="32"/>
        </w:rPr>
        <w:br/>
      </w:r>
      <w:r w:rsidRPr="00184046">
        <w:rPr>
          <w:b/>
          <w:bCs/>
          <w:sz w:val="32"/>
          <w:szCs w:val="32"/>
          <w:rtl/>
        </w:rPr>
        <w:t>رمز الحنان .. الى ام كل الناس... جدتي الغالية</w:t>
      </w:r>
      <w:r w:rsidRPr="00184046">
        <w:rPr>
          <w:b/>
          <w:bCs/>
          <w:sz w:val="32"/>
          <w:szCs w:val="32"/>
        </w:rPr>
        <w:br/>
      </w:r>
      <w:r w:rsidRPr="00184046">
        <w:rPr>
          <w:b/>
          <w:bCs/>
          <w:sz w:val="32"/>
          <w:szCs w:val="32"/>
          <w:rtl/>
        </w:rPr>
        <w:t>الـــى</w:t>
      </w:r>
      <w:r w:rsidRPr="00184046">
        <w:rPr>
          <w:b/>
          <w:bCs/>
          <w:sz w:val="32"/>
          <w:szCs w:val="32"/>
        </w:rPr>
        <w:t>....</w:t>
      </w:r>
      <w:r w:rsidRPr="00184046">
        <w:rPr>
          <w:b/>
          <w:bCs/>
          <w:sz w:val="32"/>
          <w:szCs w:val="32"/>
        </w:rPr>
        <w:br/>
      </w:r>
      <w:r w:rsidRPr="00184046">
        <w:rPr>
          <w:b/>
          <w:bCs/>
          <w:sz w:val="32"/>
          <w:szCs w:val="32"/>
          <w:rtl/>
        </w:rPr>
        <w:t>الحب كل الحب.... اخوتي واخواتي</w:t>
      </w:r>
      <w:r w:rsidRPr="00184046">
        <w:rPr>
          <w:b/>
          <w:bCs/>
          <w:sz w:val="32"/>
          <w:szCs w:val="32"/>
        </w:rPr>
        <w:br/>
      </w:r>
      <w:r w:rsidRPr="00184046">
        <w:rPr>
          <w:b/>
          <w:bCs/>
          <w:sz w:val="32"/>
          <w:szCs w:val="32"/>
          <w:rtl/>
        </w:rPr>
        <w:t>الــــى</w:t>
      </w:r>
      <w:r w:rsidRPr="00184046">
        <w:rPr>
          <w:b/>
          <w:bCs/>
          <w:sz w:val="32"/>
          <w:szCs w:val="32"/>
        </w:rPr>
        <w:br/>
      </w:r>
      <w:r w:rsidRPr="00184046">
        <w:rPr>
          <w:b/>
          <w:bCs/>
          <w:sz w:val="32"/>
          <w:szCs w:val="32"/>
          <w:rtl/>
        </w:rPr>
        <w:t>كافة الاهل والاصدقاء</w:t>
      </w:r>
      <w:r w:rsidRPr="00184046">
        <w:rPr>
          <w:b/>
          <w:bCs/>
          <w:sz w:val="32"/>
          <w:szCs w:val="32"/>
        </w:rPr>
        <w:br/>
      </w:r>
      <w:r w:rsidRPr="00184046">
        <w:rPr>
          <w:b/>
          <w:bCs/>
          <w:sz w:val="32"/>
          <w:szCs w:val="32"/>
          <w:rtl/>
        </w:rPr>
        <w:t>الــــــى</w:t>
      </w:r>
      <w:r w:rsidRPr="00184046">
        <w:rPr>
          <w:b/>
          <w:bCs/>
          <w:sz w:val="32"/>
          <w:szCs w:val="32"/>
        </w:rPr>
        <w:t> </w:t>
      </w:r>
      <w:r w:rsidRPr="00184046">
        <w:rPr>
          <w:b/>
          <w:bCs/>
          <w:sz w:val="32"/>
          <w:szCs w:val="32"/>
        </w:rPr>
        <w:br/>
      </w:r>
      <w:r w:rsidRPr="00184046">
        <w:rPr>
          <w:b/>
          <w:bCs/>
          <w:sz w:val="32"/>
          <w:szCs w:val="32"/>
          <w:rtl/>
        </w:rPr>
        <w:t>من مهدوا الطريق امامي للوصول الى ذروة العلم</w:t>
      </w:r>
    </w:p>
    <w:p w:rsidR="00A7676D" w:rsidRDefault="00A7676D" w:rsidP="00EF3A10">
      <w:pPr>
        <w:jc w:val="center"/>
        <w:rPr>
          <w:b/>
          <w:bCs/>
          <w:sz w:val="32"/>
          <w:szCs w:val="32"/>
          <w:rtl/>
        </w:rPr>
      </w:pPr>
    </w:p>
    <w:p w:rsidR="00A7676D" w:rsidRPr="00EF3A10" w:rsidRDefault="00A7676D" w:rsidP="00EF3A10">
      <w:pPr>
        <w:jc w:val="center"/>
        <w:rPr>
          <w:b/>
          <w:bCs/>
          <w:sz w:val="32"/>
          <w:szCs w:val="32"/>
          <w:rtl/>
        </w:rPr>
      </w:pPr>
    </w:p>
    <w:p w:rsidR="00DE060D" w:rsidRDefault="006F17D9" w:rsidP="006F17D9">
      <w:pPr>
        <w:spacing w:line="360" w:lineRule="auto"/>
        <w:jc w:val="center"/>
        <w:rPr>
          <w:b/>
          <w:bCs/>
          <w:sz w:val="28"/>
          <w:szCs w:val="32"/>
          <w:rtl/>
          <w:lang w:bidi="ar-IQ"/>
        </w:rPr>
      </w:pPr>
      <w:r>
        <w:rPr>
          <w:rFonts w:hint="cs"/>
          <w:b/>
          <w:bCs/>
          <w:sz w:val="28"/>
          <w:szCs w:val="32"/>
          <w:rtl/>
          <w:lang w:bidi="ar-IQ"/>
        </w:rPr>
        <w:lastRenderedPageBreak/>
        <w:t>المقدمة</w:t>
      </w:r>
    </w:p>
    <w:p w:rsidR="00334341" w:rsidRDefault="00334341" w:rsidP="006F17D9">
      <w:pPr>
        <w:spacing w:line="360" w:lineRule="auto"/>
        <w:jc w:val="center"/>
        <w:rPr>
          <w:b/>
          <w:bCs/>
          <w:sz w:val="28"/>
          <w:szCs w:val="32"/>
          <w:rtl/>
          <w:lang w:bidi="ar-IQ"/>
        </w:rPr>
      </w:pPr>
    </w:p>
    <w:p w:rsidR="006F17D9" w:rsidRDefault="006F17D9" w:rsidP="00350929">
      <w:pPr>
        <w:spacing w:line="360" w:lineRule="auto"/>
        <w:jc w:val="both"/>
        <w:rPr>
          <w:b/>
          <w:bCs/>
          <w:sz w:val="28"/>
          <w:szCs w:val="32"/>
          <w:rtl/>
          <w:lang w:bidi="ar-IQ"/>
        </w:rPr>
      </w:pPr>
      <w:r>
        <w:rPr>
          <w:rFonts w:hint="cs"/>
          <w:b/>
          <w:bCs/>
          <w:sz w:val="28"/>
          <w:szCs w:val="32"/>
          <w:rtl/>
          <w:lang w:bidi="ar-IQ"/>
        </w:rPr>
        <w:t>اولا : موضوع البحث</w:t>
      </w:r>
    </w:p>
    <w:p w:rsidR="00002350" w:rsidRDefault="00350929" w:rsidP="00350929">
      <w:pPr>
        <w:spacing w:line="360" w:lineRule="auto"/>
        <w:jc w:val="both"/>
        <w:rPr>
          <w:sz w:val="28"/>
          <w:szCs w:val="28"/>
          <w:rtl/>
          <w:lang w:bidi="ar-IQ"/>
        </w:rPr>
      </w:pPr>
      <w:r>
        <w:rPr>
          <w:rFonts w:hint="cs"/>
          <w:sz w:val="28"/>
          <w:szCs w:val="28"/>
          <w:rtl/>
          <w:lang w:bidi="ar-IQ"/>
        </w:rPr>
        <w:t>يصدر</w:t>
      </w:r>
      <w:r w:rsidRPr="006F17D9">
        <w:rPr>
          <w:rFonts w:hint="cs"/>
          <w:sz w:val="28"/>
          <w:szCs w:val="28"/>
          <w:rtl/>
          <w:lang w:bidi="ar-IQ"/>
        </w:rPr>
        <w:t xml:space="preserve"> </w:t>
      </w:r>
      <w:r w:rsidR="006F17D9" w:rsidRPr="006F17D9">
        <w:rPr>
          <w:rFonts w:hint="cs"/>
          <w:sz w:val="28"/>
          <w:szCs w:val="28"/>
          <w:rtl/>
          <w:lang w:bidi="ar-IQ"/>
        </w:rPr>
        <w:t>القرار</w:t>
      </w:r>
      <w:r w:rsidR="006F17D9">
        <w:rPr>
          <w:rFonts w:hint="cs"/>
          <w:sz w:val="28"/>
          <w:szCs w:val="28"/>
          <w:rtl/>
          <w:lang w:bidi="ar-IQ"/>
        </w:rPr>
        <w:t xml:space="preserve"> الإدار</w:t>
      </w:r>
      <w:r w:rsidR="006F17D9">
        <w:rPr>
          <w:rFonts w:hint="eastAsia"/>
          <w:sz w:val="28"/>
          <w:szCs w:val="28"/>
          <w:rtl/>
          <w:lang w:bidi="ar-IQ"/>
        </w:rPr>
        <w:t>ي</w:t>
      </w:r>
      <w:r w:rsidR="006F17D9">
        <w:rPr>
          <w:rFonts w:hint="cs"/>
          <w:sz w:val="28"/>
          <w:szCs w:val="28"/>
          <w:rtl/>
          <w:lang w:bidi="ar-IQ"/>
        </w:rPr>
        <w:t xml:space="preserve"> </w:t>
      </w:r>
      <w:r>
        <w:rPr>
          <w:rFonts w:hint="cs"/>
          <w:sz w:val="28"/>
          <w:szCs w:val="28"/>
          <w:rtl/>
          <w:lang w:bidi="ar-IQ"/>
        </w:rPr>
        <w:t>لينف</w:t>
      </w:r>
      <w:r w:rsidR="006F17D9">
        <w:rPr>
          <w:rFonts w:hint="cs"/>
          <w:sz w:val="28"/>
          <w:szCs w:val="28"/>
          <w:rtl/>
          <w:lang w:bidi="ar-IQ"/>
        </w:rPr>
        <w:t xml:space="preserve">ذ في حق الافراد , وفي حق الادارة . والنفاذ هو الاحتجاج بما </w:t>
      </w:r>
      <w:r w:rsidR="00DB13E3">
        <w:rPr>
          <w:rFonts w:hint="cs"/>
          <w:sz w:val="28"/>
          <w:szCs w:val="28"/>
          <w:rtl/>
          <w:lang w:bidi="ar-IQ"/>
        </w:rPr>
        <w:t>حواة</w:t>
      </w:r>
      <w:r w:rsidR="006F17D9">
        <w:rPr>
          <w:rFonts w:hint="cs"/>
          <w:sz w:val="28"/>
          <w:szCs w:val="28"/>
          <w:rtl/>
          <w:lang w:bidi="ar-IQ"/>
        </w:rPr>
        <w:t xml:space="preserve"> القرار في مواجهة الادارة , والافراد على حد سواء , وحينما ينفذ القرار الاداري فانه يرتب حقوقاً و واجبات سواء كان في حق الادارة , او في حق الافراد .</w:t>
      </w:r>
      <w:r>
        <w:rPr>
          <w:rFonts w:hint="cs"/>
          <w:sz w:val="28"/>
          <w:szCs w:val="28"/>
          <w:rtl/>
          <w:lang w:bidi="ar-IQ"/>
        </w:rPr>
        <w:t xml:space="preserve"> الا انه قد لغى هذا القرار الاداري بدعوى تسمى دعوى الالغاء من خلال القضاء الاداري , وتوصف دعوى الالغاء </w:t>
      </w:r>
      <w:r w:rsidR="006F17D9">
        <w:rPr>
          <w:rFonts w:hint="cs"/>
          <w:sz w:val="28"/>
          <w:szCs w:val="28"/>
          <w:rtl/>
          <w:lang w:bidi="ar-IQ"/>
        </w:rPr>
        <w:t>دائماً بأنها دعوى عينية او موضوعية والخصم الحقيقي فيها القرار الاداري وليس الادارة التي اتخذته وانما تدعى للمرافعة لتبرير موقفها والدفاع عما اتخذته من قرار لذا هذه الدعوى</w:t>
      </w:r>
      <w:r w:rsidR="006723C5">
        <w:rPr>
          <w:rFonts w:hint="cs"/>
          <w:sz w:val="28"/>
          <w:szCs w:val="28"/>
          <w:rtl/>
          <w:lang w:bidi="ar-IQ"/>
        </w:rPr>
        <w:t xml:space="preserve"> يكتسب الحكم الصادر بنتيجتها حجية مطلقة في مواجهة الكافة سواء كانوا اطرافاً في الدعوى ام لا</w:t>
      </w:r>
      <w:r w:rsidR="000349E2">
        <w:rPr>
          <w:rFonts w:hint="cs"/>
          <w:sz w:val="28"/>
          <w:szCs w:val="28"/>
          <w:rtl/>
          <w:lang w:bidi="ar-IQ"/>
        </w:rPr>
        <w:t xml:space="preserve"> ,</w:t>
      </w:r>
      <w:r w:rsidR="006723C5">
        <w:rPr>
          <w:rFonts w:hint="cs"/>
          <w:sz w:val="28"/>
          <w:szCs w:val="28"/>
          <w:rtl/>
          <w:lang w:bidi="ar-IQ"/>
        </w:rPr>
        <w:t xml:space="preserve"> ويحدث كثيراً </w:t>
      </w:r>
      <w:r w:rsidR="000349E2">
        <w:rPr>
          <w:rFonts w:hint="cs"/>
          <w:sz w:val="28"/>
          <w:szCs w:val="28"/>
          <w:rtl/>
          <w:lang w:bidi="ar-IQ"/>
        </w:rPr>
        <w:t>في التطبيقات اليومية ان يصدر حكم في دعوى الالغاء يعدم قراراً ادارياً ويأثر رجعي</w:t>
      </w:r>
      <w:r>
        <w:rPr>
          <w:rFonts w:hint="cs"/>
          <w:sz w:val="28"/>
          <w:szCs w:val="28"/>
          <w:rtl/>
          <w:lang w:bidi="ar-IQ"/>
        </w:rPr>
        <w:t>اً</w:t>
      </w:r>
      <w:r w:rsidR="000349E2">
        <w:rPr>
          <w:rFonts w:hint="cs"/>
          <w:sz w:val="28"/>
          <w:szCs w:val="28"/>
          <w:rtl/>
          <w:lang w:bidi="ar-IQ"/>
        </w:rPr>
        <w:t xml:space="preserve"> الى تاريخ صدوره </w:t>
      </w:r>
      <w:r>
        <w:rPr>
          <w:rFonts w:hint="cs"/>
          <w:sz w:val="28"/>
          <w:szCs w:val="28"/>
          <w:rtl/>
          <w:lang w:bidi="ar-IQ"/>
        </w:rPr>
        <w:t>حيث</w:t>
      </w:r>
      <w:r w:rsidR="000349E2">
        <w:rPr>
          <w:rFonts w:hint="cs"/>
          <w:sz w:val="28"/>
          <w:szCs w:val="28"/>
          <w:rtl/>
          <w:lang w:bidi="ar-IQ"/>
        </w:rPr>
        <w:t xml:space="preserve"> يشكل ولا ريب في حالة تنفيذه تهديداً لحقوق الغير المكتسبة , ومساساً بمراكزهم القانونية الشخصية .</w:t>
      </w:r>
    </w:p>
    <w:p w:rsidR="008A7863" w:rsidRDefault="008A7863" w:rsidP="00334341">
      <w:pPr>
        <w:spacing w:line="720" w:lineRule="auto"/>
        <w:jc w:val="both"/>
        <w:rPr>
          <w:sz w:val="28"/>
          <w:szCs w:val="28"/>
          <w:rtl/>
          <w:lang w:bidi="ar-IQ"/>
        </w:rPr>
      </w:pPr>
    </w:p>
    <w:p w:rsidR="006F17D9" w:rsidRPr="00334341" w:rsidRDefault="000349E2" w:rsidP="00AD45BA">
      <w:pPr>
        <w:spacing w:line="600" w:lineRule="auto"/>
        <w:jc w:val="both"/>
        <w:rPr>
          <w:b/>
          <w:bCs/>
          <w:sz w:val="32"/>
          <w:szCs w:val="32"/>
          <w:rtl/>
          <w:lang w:bidi="ar-IQ"/>
        </w:rPr>
      </w:pPr>
      <w:r w:rsidRPr="00334341">
        <w:rPr>
          <w:rFonts w:hint="cs"/>
          <w:b/>
          <w:bCs/>
          <w:sz w:val="32"/>
          <w:szCs w:val="32"/>
          <w:rtl/>
          <w:lang w:bidi="ar-IQ"/>
        </w:rPr>
        <w:t>ثانياً : مشكلة البحث</w:t>
      </w:r>
    </w:p>
    <w:p w:rsidR="00334341" w:rsidRDefault="00350929" w:rsidP="00350929">
      <w:pPr>
        <w:spacing w:line="600" w:lineRule="auto"/>
        <w:jc w:val="both"/>
        <w:rPr>
          <w:sz w:val="28"/>
          <w:szCs w:val="28"/>
          <w:rtl/>
          <w:lang w:bidi="ar-IQ"/>
        </w:rPr>
      </w:pPr>
      <w:r>
        <w:rPr>
          <w:rFonts w:hint="cs"/>
          <w:sz w:val="28"/>
          <w:szCs w:val="28"/>
          <w:rtl/>
          <w:lang w:bidi="ar-IQ"/>
        </w:rPr>
        <w:t>و</w:t>
      </w:r>
      <w:r w:rsidR="000349E2">
        <w:rPr>
          <w:rFonts w:hint="cs"/>
          <w:sz w:val="28"/>
          <w:szCs w:val="28"/>
          <w:rtl/>
          <w:lang w:bidi="ar-IQ"/>
        </w:rPr>
        <w:t xml:space="preserve">يثير موضوع دعوى </w:t>
      </w:r>
      <w:r w:rsidR="00AD45BA">
        <w:rPr>
          <w:rFonts w:hint="cs"/>
          <w:sz w:val="28"/>
          <w:szCs w:val="28"/>
          <w:rtl/>
          <w:lang w:bidi="ar-IQ"/>
        </w:rPr>
        <w:t>الغاء القرار الاداري</w:t>
      </w:r>
      <w:r w:rsidR="000349E2">
        <w:rPr>
          <w:rFonts w:hint="cs"/>
          <w:sz w:val="28"/>
          <w:szCs w:val="28"/>
          <w:rtl/>
          <w:lang w:bidi="ar-IQ"/>
        </w:rPr>
        <w:t xml:space="preserve"> الاسئلة من حيث اثرها دعوى قراراً تنظيمياً ما يرتب على الغائه زوال القرارات الفردية التي صدرت تنفيذاً له ومنها ما كان اساساً قانونياً لحقوق الغير فيكون من حق هذا الغير التدخل بعد صدور حكم وتقديم اعتراضه على حكم المحكمة . ويترتب على الحكم بإلغاء القرار الاداري اثار معينه منها ما ي</w:t>
      </w:r>
      <w:r w:rsidR="00334341">
        <w:rPr>
          <w:rFonts w:hint="cs"/>
          <w:sz w:val="28"/>
          <w:szCs w:val="28"/>
          <w:rtl/>
          <w:lang w:bidi="ar-IQ"/>
        </w:rPr>
        <w:t>تعل</w:t>
      </w:r>
      <w:r w:rsidR="000349E2">
        <w:rPr>
          <w:rFonts w:hint="cs"/>
          <w:sz w:val="28"/>
          <w:szCs w:val="28"/>
          <w:rtl/>
          <w:lang w:bidi="ar-IQ"/>
        </w:rPr>
        <w:t xml:space="preserve">ق بحجية الحكم بالإلغاء ومنها ما يتعلق بتنفيذ حكم الالغاء </w:t>
      </w:r>
      <w:r w:rsidR="00334341">
        <w:rPr>
          <w:rFonts w:hint="cs"/>
          <w:sz w:val="28"/>
          <w:szCs w:val="28"/>
          <w:rtl/>
          <w:lang w:bidi="ar-IQ"/>
        </w:rPr>
        <w:t xml:space="preserve">, </w:t>
      </w:r>
      <w:r w:rsidR="000349E2">
        <w:rPr>
          <w:rFonts w:hint="cs"/>
          <w:sz w:val="28"/>
          <w:szCs w:val="28"/>
          <w:rtl/>
          <w:lang w:bidi="ar-IQ"/>
        </w:rPr>
        <w:t xml:space="preserve">فما هو حجية الحكم </w:t>
      </w:r>
      <w:r w:rsidR="000349E2">
        <w:rPr>
          <w:rFonts w:hint="eastAsia"/>
          <w:sz w:val="28"/>
          <w:szCs w:val="28"/>
          <w:rtl/>
          <w:lang w:bidi="ar-IQ"/>
        </w:rPr>
        <w:t>بالإلغاء</w:t>
      </w:r>
      <w:r w:rsidR="000349E2">
        <w:rPr>
          <w:rFonts w:hint="cs"/>
          <w:sz w:val="28"/>
          <w:szCs w:val="28"/>
          <w:rtl/>
          <w:lang w:bidi="ar-IQ"/>
        </w:rPr>
        <w:t xml:space="preserve"> والحجية مطل</w:t>
      </w:r>
      <w:r>
        <w:rPr>
          <w:rFonts w:hint="cs"/>
          <w:sz w:val="28"/>
          <w:szCs w:val="28"/>
          <w:rtl/>
          <w:lang w:bidi="ar-IQ"/>
        </w:rPr>
        <w:t>قة .؟</w:t>
      </w:r>
    </w:p>
    <w:p w:rsidR="00334341" w:rsidRPr="00334341" w:rsidRDefault="00334341" w:rsidP="00350929">
      <w:pPr>
        <w:spacing w:line="480" w:lineRule="auto"/>
        <w:jc w:val="both"/>
        <w:rPr>
          <w:b/>
          <w:bCs/>
          <w:sz w:val="32"/>
          <w:szCs w:val="32"/>
          <w:rtl/>
          <w:lang w:bidi="ar-IQ"/>
        </w:rPr>
      </w:pPr>
      <w:r w:rsidRPr="00334341">
        <w:rPr>
          <w:rFonts w:hint="cs"/>
          <w:b/>
          <w:bCs/>
          <w:sz w:val="32"/>
          <w:szCs w:val="32"/>
          <w:rtl/>
          <w:lang w:bidi="ar-IQ"/>
        </w:rPr>
        <w:lastRenderedPageBreak/>
        <w:t xml:space="preserve">ثالثاً : أهمية البحث </w:t>
      </w:r>
    </w:p>
    <w:p w:rsidR="00AD45BA" w:rsidRDefault="00334341" w:rsidP="00350929">
      <w:pPr>
        <w:spacing w:line="480" w:lineRule="auto"/>
        <w:jc w:val="both"/>
        <w:rPr>
          <w:sz w:val="28"/>
          <w:szCs w:val="28"/>
          <w:rtl/>
          <w:lang w:bidi="ar-IQ"/>
        </w:rPr>
      </w:pPr>
      <w:r>
        <w:rPr>
          <w:rFonts w:hint="cs"/>
          <w:sz w:val="28"/>
          <w:szCs w:val="28"/>
          <w:rtl/>
          <w:lang w:bidi="ar-IQ"/>
        </w:rPr>
        <w:t xml:space="preserve">وتتمثل اهمية البحث </w:t>
      </w:r>
      <w:r w:rsidR="00AD45BA">
        <w:rPr>
          <w:rFonts w:hint="cs"/>
          <w:sz w:val="28"/>
          <w:szCs w:val="28"/>
          <w:rtl/>
          <w:lang w:bidi="ar-IQ"/>
        </w:rPr>
        <w:t>في انه سيبرز واحدة من اهم ضمانات الافراد في مواجهة سلطة القضاء الاداري بإلغاء القرار الاداري باثر رجعي الى لحظة صدوره وما يترتب على حكم الالغاء من حجية مطلقة والامر الذي قد يهدد حقوق الغير , هذا من جهة و من جهة اخرى يهدف بحثنا الى ازالة الضبابية التي شابت اذهان البعض من المختصين لاسيما في بلدنا العراق من حيث موضوع اعتراض الغير , خشي</w:t>
      </w:r>
      <w:r w:rsidR="00A93571">
        <w:rPr>
          <w:rFonts w:hint="cs"/>
          <w:sz w:val="28"/>
          <w:szCs w:val="28"/>
          <w:rtl/>
          <w:lang w:bidi="ar-IQ"/>
        </w:rPr>
        <w:t>ة منهم على مبدأ حجية الامر المق</w:t>
      </w:r>
      <w:r w:rsidR="00AD45BA">
        <w:rPr>
          <w:rFonts w:hint="cs"/>
          <w:sz w:val="28"/>
          <w:szCs w:val="28"/>
          <w:rtl/>
          <w:lang w:bidi="ar-IQ"/>
        </w:rPr>
        <w:t xml:space="preserve">ضي به والحجية المطلقة لحكم الالغاء , وما يمثل اضعافاً لدور دعوى الالغاء في حماية المشروعية او الاصطدام بحجر عثره اسمه الحجية المطلقة للحكم الصادر في الدعوى . </w:t>
      </w:r>
    </w:p>
    <w:p w:rsidR="00334341" w:rsidRPr="00AD45BA" w:rsidRDefault="00AD45BA" w:rsidP="00350929">
      <w:pPr>
        <w:spacing w:line="480" w:lineRule="auto"/>
        <w:jc w:val="both"/>
        <w:rPr>
          <w:b/>
          <w:bCs/>
          <w:sz w:val="32"/>
          <w:szCs w:val="32"/>
          <w:rtl/>
          <w:lang w:bidi="ar-IQ"/>
        </w:rPr>
      </w:pPr>
      <w:r w:rsidRPr="00AD45BA">
        <w:rPr>
          <w:rFonts w:hint="cs"/>
          <w:b/>
          <w:bCs/>
          <w:sz w:val="32"/>
          <w:szCs w:val="32"/>
          <w:rtl/>
          <w:lang w:bidi="ar-IQ"/>
        </w:rPr>
        <w:t xml:space="preserve">رابعاً : منهجية البحث </w:t>
      </w:r>
    </w:p>
    <w:p w:rsidR="00AD45BA" w:rsidRDefault="00313617" w:rsidP="00350929">
      <w:pPr>
        <w:spacing w:line="480" w:lineRule="auto"/>
        <w:jc w:val="both"/>
        <w:rPr>
          <w:sz w:val="28"/>
          <w:szCs w:val="28"/>
          <w:rtl/>
          <w:lang w:bidi="ar-IQ"/>
        </w:rPr>
      </w:pPr>
      <w:r>
        <w:rPr>
          <w:rFonts w:hint="cs"/>
          <w:sz w:val="28"/>
          <w:szCs w:val="28"/>
          <w:rtl/>
          <w:lang w:bidi="ar-IQ"/>
        </w:rPr>
        <w:t>وسأتبع</w:t>
      </w:r>
      <w:r w:rsidR="00F7476A">
        <w:rPr>
          <w:rFonts w:hint="cs"/>
          <w:sz w:val="28"/>
          <w:szCs w:val="28"/>
          <w:rtl/>
          <w:lang w:bidi="ar-IQ"/>
        </w:rPr>
        <w:t xml:space="preserve"> </w:t>
      </w:r>
      <w:r>
        <w:rPr>
          <w:rFonts w:hint="cs"/>
          <w:sz w:val="28"/>
          <w:szCs w:val="28"/>
          <w:rtl/>
          <w:lang w:bidi="ar-IQ"/>
        </w:rPr>
        <w:t xml:space="preserve">في هذا البحث العلمي </w:t>
      </w:r>
      <w:r w:rsidR="00350929">
        <w:rPr>
          <w:rFonts w:hint="cs"/>
          <w:sz w:val="28"/>
          <w:szCs w:val="28"/>
          <w:rtl/>
          <w:lang w:bidi="ar-IQ"/>
        </w:rPr>
        <w:t>المنهج</w:t>
      </w:r>
      <w:r w:rsidR="00F7476A">
        <w:rPr>
          <w:rFonts w:hint="cs"/>
          <w:sz w:val="28"/>
          <w:szCs w:val="28"/>
          <w:rtl/>
          <w:lang w:bidi="ar-IQ"/>
        </w:rPr>
        <w:t xml:space="preserve"> التحليلي المقارن وسينقسم البحث في ثنايا الخطة المعدة لي على </w:t>
      </w:r>
      <w:r w:rsidR="00350929">
        <w:rPr>
          <w:rFonts w:hint="cs"/>
          <w:sz w:val="28"/>
          <w:szCs w:val="28"/>
          <w:rtl/>
          <w:lang w:bidi="ar-IQ"/>
        </w:rPr>
        <w:t>مبحثين</w:t>
      </w:r>
      <w:r w:rsidR="00F7476A">
        <w:rPr>
          <w:rFonts w:hint="cs"/>
          <w:sz w:val="28"/>
          <w:szCs w:val="28"/>
          <w:rtl/>
          <w:lang w:bidi="ar-IQ"/>
        </w:rPr>
        <w:t xml:space="preserve"> , في المبحث الاول</w:t>
      </w:r>
      <w:r>
        <w:rPr>
          <w:rFonts w:hint="cs"/>
          <w:sz w:val="28"/>
          <w:szCs w:val="28"/>
          <w:rtl/>
          <w:lang w:bidi="ar-IQ"/>
        </w:rPr>
        <w:t xml:space="preserve"> اثار الحكم </w:t>
      </w:r>
      <w:r>
        <w:rPr>
          <w:rFonts w:hint="eastAsia"/>
          <w:sz w:val="28"/>
          <w:szCs w:val="28"/>
          <w:rtl/>
          <w:lang w:bidi="ar-IQ"/>
        </w:rPr>
        <w:t>بالإلغاء</w:t>
      </w:r>
      <w:r>
        <w:rPr>
          <w:rFonts w:hint="cs"/>
          <w:sz w:val="28"/>
          <w:szCs w:val="28"/>
          <w:rtl/>
          <w:lang w:bidi="ar-IQ"/>
        </w:rPr>
        <w:t xml:space="preserve"> بعد ان نقسمه على اربعة مطالب سنتعرض في الاول حجية الحكم </w:t>
      </w:r>
      <w:r>
        <w:rPr>
          <w:rFonts w:hint="eastAsia"/>
          <w:sz w:val="28"/>
          <w:szCs w:val="28"/>
          <w:rtl/>
          <w:lang w:bidi="ar-IQ"/>
        </w:rPr>
        <w:t>بالإلغاء</w:t>
      </w:r>
      <w:r>
        <w:rPr>
          <w:rFonts w:hint="cs"/>
          <w:sz w:val="28"/>
          <w:szCs w:val="28"/>
          <w:rtl/>
          <w:lang w:bidi="ar-IQ"/>
        </w:rPr>
        <w:t xml:space="preserve"> , وفي الثاني سنكرس المطلب لمو</w:t>
      </w:r>
      <w:r w:rsidR="00A93571">
        <w:rPr>
          <w:rFonts w:hint="cs"/>
          <w:sz w:val="28"/>
          <w:szCs w:val="28"/>
          <w:rtl/>
          <w:lang w:bidi="ar-IQ"/>
        </w:rPr>
        <w:t>ضوع حكم الالغاء حجية الشيء المق</w:t>
      </w:r>
      <w:r>
        <w:rPr>
          <w:rFonts w:hint="cs"/>
          <w:sz w:val="28"/>
          <w:szCs w:val="28"/>
          <w:rtl/>
          <w:lang w:bidi="ar-IQ"/>
        </w:rPr>
        <w:t>ضي به , وفي الثالث حجية المطلقة لحكم الالغاء , اما الرابع فسيكون موضوعه عن</w:t>
      </w:r>
      <w:r w:rsidR="00350929">
        <w:rPr>
          <w:rFonts w:hint="cs"/>
          <w:sz w:val="28"/>
          <w:szCs w:val="28"/>
          <w:rtl/>
          <w:lang w:bidi="ar-IQ"/>
        </w:rPr>
        <w:t xml:space="preserve"> الالغاء الكلي والجزئي والنسبي اما المبحث الثاني فنبحث فيه تنفيذ حكم الالغاء من خلال ثلاثة مطالب في المطلب الاول حجية الحكم </w:t>
      </w:r>
      <w:r w:rsidR="00350929">
        <w:rPr>
          <w:rFonts w:hint="eastAsia"/>
          <w:sz w:val="28"/>
          <w:szCs w:val="28"/>
          <w:rtl/>
          <w:lang w:bidi="ar-IQ"/>
        </w:rPr>
        <w:t>بالإلغاء</w:t>
      </w:r>
      <w:r w:rsidR="00350929">
        <w:rPr>
          <w:rFonts w:hint="cs"/>
          <w:sz w:val="28"/>
          <w:szCs w:val="28"/>
          <w:rtl/>
          <w:lang w:bidi="ar-IQ"/>
        </w:rPr>
        <w:t xml:space="preserve"> وفي حيث نبحث في المطلب الثاني حكم الالغاء حجية الشي المقضي به ونتناول في المطلب الثالث حكم الالغاء يتمتع بحجية مطلقة اما المطلب الرابع فأنه يتضمن الالغاء الكلي والجزئي والنسبي ومن ثم نلخص بخاتمة </w:t>
      </w:r>
    </w:p>
    <w:p w:rsidR="00350929" w:rsidRDefault="00350929" w:rsidP="00350929">
      <w:pPr>
        <w:spacing w:line="480" w:lineRule="auto"/>
        <w:jc w:val="both"/>
        <w:rPr>
          <w:sz w:val="28"/>
          <w:szCs w:val="28"/>
          <w:rtl/>
          <w:lang w:bidi="ar-IQ"/>
        </w:rPr>
      </w:pPr>
    </w:p>
    <w:p w:rsidR="00F7476A" w:rsidRDefault="00350929" w:rsidP="00005878">
      <w:pPr>
        <w:spacing w:line="360" w:lineRule="auto"/>
        <w:jc w:val="center"/>
        <w:rPr>
          <w:b/>
          <w:bCs/>
          <w:sz w:val="32"/>
          <w:szCs w:val="32"/>
          <w:rtl/>
          <w:lang w:bidi="ar-IQ"/>
        </w:rPr>
      </w:pPr>
      <w:r>
        <w:rPr>
          <w:rFonts w:hint="cs"/>
          <w:b/>
          <w:bCs/>
          <w:sz w:val="32"/>
          <w:szCs w:val="32"/>
          <w:rtl/>
          <w:lang w:bidi="ar-IQ"/>
        </w:rPr>
        <w:lastRenderedPageBreak/>
        <w:t>المبحث الاول</w:t>
      </w:r>
    </w:p>
    <w:p w:rsidR="00350929" w:rsidRPr="008A7863" w:rsidRDefault="00350929" w:rsidP="00005878">
      <w:pPr>
        <w:spacing w:line="360" w:lineRule="auto"/>
        <w:jc w:val="center"/>
        <w:rPr>
          <w:b/>
          <w:bCs/>
          <w:sz w:val="32"/>
          <w:szCs w:val="32"/>
          <w:rtl/>
          <w:lang w:bidi="ar-IQ"/>
        </w:rPr>
      </w:pPr>
      <w:r>
        <w:rPr>
          <w:rFonts w:hint="cs"/>
          <w:b/>
          <w:bCs/>
          <w:sz w:val="32"/>
          <w:szCs w:val="32"/>
          <w:rtl/>
          <w:lang w:bidi="ar-IQ"/>
        </w:rPr>
        <w:t xml:space="preserve">اثار الحكم </w:t>
      </w:r>
      <w:r>
        <w:rPr>
          <w:rFonts w:hint="eastAsia"/>
          <w:b/>
          <w:bCs/>
          <w:sz w:val="32"/>
          <w:szCs w:val="32"/>
          <w:rtl/>
          <w:lang w:bidi="ar-IQ"/>
        </w:rPr>
        <w:t>بالإلغاء</w:t>
      </w:r>
    </w:p>
    <w:p w:rsidR="007418D6" w:rsidRDefault="00F7476A" w:rsidP="007418D6">
      <w:pPr>
        <w:pBdr>
          <w:bottom w:val="single" w:sz="12" w:space="1" w:color="auto"/>
        </w:pBdr>
        <w:spacing w:line="360" w:lineRule="auto"/>
        <w:jc w:val="both"/>
        <w:rPr>
          <w:sz w:val="28"/>
          <w:szCs w:val="28"/>
          <w:rtl/>
          <w:lang w:bidi="ar-IQ"/>
        </w:rPr>
      </w:pPr>
      <w:r>
        <w:rPr>
          <w:rFonts w:hint="cs"/>
          <w:sz w:val="28"/>
          <w:szCs w:val="28"/>
          <w:rtl/>
          <w:lang w:bidi="ar-IQ"/>
        </w:rPr>
        <w:t>تتميز اجراءات رفع دعوى الالغاء في العديد من الدول بانها مستقله عن اجراءات رفع الدعاوي الاخرى المنصوص عليها في قانون المرافعات وهي بهذا لا تشكل استثناء عن هذه الاجراءات بقدر ما تمثل نظاماً مستقلاً واساسياً ولا يعتمد فيه القاضي الاداري بضرورة الرجوع الى قانون المرافعات في حالة عدم وجود النص او غموضه انما يستمد قواعده من طبيعة المنازعات الادارية وضرورات سير المرافق العامة , اما في العرا</w:t>
      </w:r>
      <w:r w:rsidR="00005878">
        <w:rPr>
          <w:rFonts w:hint="cs"/>
          <w:sz w:val="28"/>
          <w:szCs w:val="28"/>
          <w:rtl/>
          <w:lang w:bidi="ar-IQ"/>
        </w:rPr>
        <w:t>ق فان المشر</w:t>
      </w:r>
      <w:r>
        <w:rPr>
          <w:rFonts w:hint="cs"/>
          <w:sz w:val="28"/>
          <w:szCs w:val="28"/>
          <w:rtl/>
          <w:lang w:bidi="ar-IQ"/>
        </w:rPr>
        <w:t>ع لم ينص على اجراءات خاصة لرفع دعوى ال</w:t>
      </w:r>
      <w:r w:rsidR="00005878">
        <w:rPr>
          <w:rFonts w:hint="cs"/>
          <w:sz w:val="28"/>
          <w:szCs w:val="28"/>
          <w:rtl/>
          <w:lang w:bidi="ar-IQ"/>
        </w:rPr>
        <w:t>الغاء غير تلك المنصوص عليها في ق</w:t>
      </w:r>
      <w:r>
        <w:rPr>
          <w:rFonts w:hint="cs"/>
          <w:sz w:val="28"/>
          <w:szCs w:val="28"/>
          <w:rtl/>
          <w:lang w:bidi="ar-IQ"/>
        </w:rPr>
        <w:t xml:space="preserve">انون المرافعات , فقد ورد في المادة الرابعة / ثانياً / ح من قانون مجلس الدولة المعدل ( تسري بشأن الاجراءات التي تتبعها المحكمة فيما لم يرد به نص خاص في هذا القانون , الاحكام المقررة في قانون المرافعات المدنية احكام قانون الرسوم العدلية بشان استيفاء الرسوم عن الطعون المقدمة اليها او عن الطعون في قراراتها لدى </w:t>
      </w:r>
      <w:r w:rsidR="00005878">
        <w:rPr>
          <w:rFonts w:hint="cs"/>
          <w:sz w:val="28"/>
          <w:szCs w:val="28"/>
          <w:rtl/>
          <w:lang w:bidi="ar-IQ"/>
        </w:rPr>
        <w:t xml:space="preserve">المحكمة الاتحادية العليا بموجب القانون رقم 17 لسنة 2013 التعديل الخامس لقانون مجلس شورى الدولة رقم 65 لسنة 1979 </w:t>
      </w:r>
      <w:r>
        <w:rPr>
          <w:rFonts w:hint="cs"/>
          <w:sz w:val="28"/>
          <w:szCs w:val="28"/>
          <w:rtl/>
          <w:lang w:bidi="ar-IQ"/>
        </w:rPr>
        <w:t>)</w:t>
      </w:r>
      <w:r w:rsidR="00637BF1">
        <w:rPr>
          <w:rFonts w:hint="cs"/>
          <w:sz w:val="28"/>
          <w:szCs w:val="28"/>
          <w:rtl/>
          <w:lang w:bidi="ar-IQ"/>
        </w:rPr>
        <w:t xml:space="preserve"> </w:t>
      </w:r>
      <w:r w:rsidR="00A06068">
        <w:rPr>
          <w:rFonts w:hint="cs"/>
          <w:sz w:val="28"/>
          <w:szCs w:val="28"/>
          <w:rtl/>
          <w:lang w:bidi="ar-IQ"/>
        </w:rPr>
        <w:t xml:space="preserve">بعد ان تستكمل دعوى الالغاء شرائطها الشكلية امام المحكمة قد تحكم بعد قبول الدعوى لرفعها من غير ذي صفة او على غير ذي صفة او لرفعها بعد الميعاد او ان تصرف الادارة غير مستكمل شرائط القرار الاداري القابل للطعن </w:t>
      </w:r>
      <w:r w:rsidR="00A06068">
        <w:rPr>
          <w:rFonts w:hint="eastAsia"/>
          <w:sz w:val="28"/>
          <w:szCs w:val="28"/>
          <w:rtl/>
          <w:lang w:bidi="ar-IQ"/>
        </w:rPr>
        <w:t>بالإلغاء</w:t>
      </w:r>
      <w:r w:rsidR="00A06068" w:rsidRPr="001A57D6">
        <w:rPr>
          <w:rFonts w:hint="cs"/>
          <w:rtl/>
          <w:lang w:bidi="ar-IQ"/>
        </w:rPr>
        <w:t xml:space="preserve"> </w:t>
      </w:r>
      <w:r w:rsidR="00A06068">
        <w:rPr>
          <w:rFonts w:hint="cs"/>
          <w:sz w:val="28"/>
          <w:szCs w:val="28"/>
          <w:rtl/>
          <w:lang w:bidi="ar-IQ"/>
        </w:rPr>
        <w:t xml:space="preserve">ثم تتصدى لموضوع الدعوى وتنحصر سلطتها في بحث مشروعية القرار الاداري لتنتهي بالنتيجة اما الى الغاء القرار المشوب </w:t>
      </w:r>
      <w:r w:rsidR="00327746">
        <w:rPr>
          <w:rFonts w:hint="cs"/>
          <w:sz w:val="28"/>
          <w:szCs w:val="28"/>
          <w:rtl/>
          <w:lang w:bidi="ar-IQ"/>
        </w:rPr>
        <w:t>بأحد</w:t>
      </w:r>
      <w:r w:rsidR="00A06068">
        <w:rPr>
          <w:rFonts w:hint="cs"/>
          <w:sz w:val="28"/>
          <w:szCs w:val="28"/>
          <w:rtl/>
          <w:lang w:bidi="ar-IQ"/>
        </w:rPr>
        <w:t xml:space="preserve"> العيوب الخمسة المار ذكرها او الى </w:t>
      </w:r>
      <w:r w:rsidR="00327746">
        <w:rPr>
          <w:rFonts w:hint="cs"/>
          <w:sz w:val="28"/>
          <w:szCs w:val="28"/>
          <w:rtl/>
          <w:lang w:bidi="ar-IQ"/>
        </w:rPr>
        <w:t>تأكيد</w:t>
      </w:r>
      <w:r w:rsidR="00B960DE">
        <w:rPr>
          <w:rFonts w:hint="cs"/>
          <w:sz w:val="28"/>
          <w:szCs w:val="28"/>
          <w:rtl/>
          <w:lang w:bidi="ar-IQ"/>
        </w:rPr>
        <w:t xml:space="preserve"> </w:t>
      </w:r>
      <w:r w:rsidR="000300A4">
        <w:rPr>
          <w:rFonts w:hint="cs"/>
          <w:sz w:val="28"/>
          <w:szCs w:val="28"/>
          <w:rtl/>
          <w:lang w:bidi="ar-IQ"/>
        </w:rPr>
        <w:t xml:space="preserve">مشروعية القرار والحكم برفض الدوى ولا تستطيع المحكمة ان تذهب ابعد </w:t>
      </w:r>
      <w:r w:rsidR="00A06068">
        <w:rPr>
          <w:rFonts w:hint="cs"/>
          <w:sz w:val="28"/>
          <w:szCs w:val="28"/>
          <w:rtl/>
          <w:lang w:bidi="ar-IQ"/>
        </w:rPr>
        <w:t xml:space="preserve"> </w:t>
      </w:r>
      <w:r w:rsidR="00D41105">
        <w:rPr>
          <w:rFonts w:hint="cs"/>
          <w:sz w:val="28"/>
          <w:szCs w:val="28"/>
          <w:rtl/>
          <w:lang w:bidi="ar-IQ"/>
        </w:rPr>
        <w:t xml:space="preserve">من ذلك بان يصدر اوامر صريحة الى الادارة بأداء عمل معين او الامتناع عن اداءه او ان تحل نفسها محل الادارة في اصدار قرارات ادارية مشروعة محل القرارات </w:t>
      </w:r>
      <w:r w:rsidR="00005878">
        <w:rPr>
          <w:rFonts w:hint="cs"/>
          <w:sz w:val="28"/>
          <w:szCs w:val="28"/>
          <w:rtl/>
          <w:lang w:bidi="ar-IQ"/>
        </w:rPr>
        <w:t xml:space="preserve">المعيبة </w:t>
      </w:r>
      <w:r w:rsidR="00D41105">
        <w:rPr>
          <w:rFonts w:hint="cs"/>
          <w:sz w:val="28"/>
          <w:szCs w:val="28"/>
          <w:rtl/>
          <w:lang w:bidi="ar-IQ"/>
        </w:rPr>
        <w:t xml:space="preserve">على ان تنفذ الحكم </w:t>
      </w:r>
      <w:r w:rsidR="00D41105">
        <w:rPr>
          <w:rFonts w:hint="eastAsia"/>
          <w:sz w:val="28"/>
          <w:szCs w:val="28"/>
          <w:rtl/>
          <w:lang w:bidi="ar-IQ"/>
        </w:rPr>
        <w:t>بالإلغاء</w:t>
      </w:r>
      <w:r w:rsidR="00D41105">
        <w:rPr>
          <w:rFonts w:hint="cs"/>
          <w:sz w:val="28"/>
          <w:szCs w:val="28"/>
          <w:rtl/>
          <w:lang w:bidi="ar-IQ"/>
        </w:rPr>
        <w:t xml:space="preserve"> لابد ان تقضي الى تكليف الادارة القيام بعمل او امتناع عن اداء عمل فالحكم الصادر بإلغاء قرار فصل موظف لابد ان يلزم الادارة بالقيام بعمل معين وهو اعادة الموظف المفصول الى وظيفته </w:t>
      </w:r>
      <w:r w:rsidR="00005878">
        <w:rPr>
          <w:rFonts w:hint="cs"/>
          <w:sz w:val="28"/>
          <w:szCs w:val="28"/>
          <w:rtl/>
          <w:lang w:bidi="ar-IQ"/>
        </w:rPr>
        <w:t xml:space="preserve">السابقة والحكم القاضي </w:t>
      </w:r>
      <w:r w:rsidR="00005878">
        <w:rPr>
          <w:rFonts w:hint="eastAsia"/>
          <w:sz w:val="28"/>
          <w:szCs w:val="28"/>
          <w:rtl/>
          <w:lang w:bidi="ar-IQ"/>
        </w:rPr>
        <w:t>بإلغاء</w:t>
      </w:r>
      <w:r w:rsidR="00005878">
        <w:rPr>
          <w:rFonts w:hint="cs"/>
          <w:sz w:val="28"/>
          <w:szCs w:val="28"/>
          <w:rtl/>
          <w:lang w:bidi="ar-IQ"/>
        </w:rPr>
        <w:t xml:space="preserve"> قرار هدم منزل لابد ان يلز الادارة بالامتناع عن تنفيذ قرارها بالهدم ويترتب على الحكم </w:t>
      </w:r>
      <w:r w:rsidR="00005878">
        <w:rPr>
          <w:rFonts w:hint="eastAsia"/>
          <w:sz w:val="28"/>
          <w:szCs w:val="28"/>
          <w:rtl/>
          <w:lang w:bidi="ar-IQ"/>
        </w:rPr>
        <w:t>بإلغاء</w:t>
      </w:r>
      <w:r w:rsidR="00005878">
        <w:rPr>
          <w:rFonts w:hint="cs"/>
          <w:sz w:val="28"/>
          <w:szCs w:val="28"/>
          <w:rtl/>
          <w:lang w:bidi="ar-IQ"/>
        </w:rPr>
        <w:t xml:space="preserve"> القرار الاداري اثار معينة منها ما يتعلق بحجية الحكم </w:t>
      </w:r>
      <w:r w:rsidR="00005878">
        <w:rPr>
          <w:rFonts w:hint="eastAsia"/>
          <w:sz w:val="28"/>
          <w:szCs w:val="28"/>
          <w:rtl/>
          <w:lang w:bidi="ar-IQ"/>
        </w:rPr>
        <w:t>بالإلغاء</w:t>
      </w:r>
      <w:r w:rsidR="00005878">
        <w:rPr>
          <w:rFonts w:hint="cs"/>
          <w:sz w:val="28"/>
          <w:szCs w:val="28"/>
          <w:rtl/>
          <w:lang w:bidi="ar-IQ"/>
        </w:rPr>
        <w:t xml:space="preserve"> ومنها ما يتعلق بتنفيذ حكم الالغاء</w:t>
      </w:r>
      <w:r w:rsidR="007418D6">
        <w:rPr>
          <w:rFonts w:hint="cs"/>
          <w:sz w:val="28"/>
          <w:szCs w:val="28"/>
          <w:rtl/>
          <w:lang w:bidi="ar-IQ"/>
        </w:rPr>
        <w:t xml:space="preserve"> , وهذا ما سنبحثه في اربعة مطالب </w:t>
      </w:r>
      <w:r w:rsidR="00005878">
        <w:rPr>
          <w:rFonts w:hint="cs"/>
          <w:sz w:val="28"/>
          <w:szCs w:val="28"/>
          <w:rtl/>
          <w:lang w:bidi="ar-IQ"/>
        </w:rPr>
        <w:t>.</w:t>
      </w:r>
      <w:r w:rsidR="00005878" w:rsidRPr="00005878">
        <w:rPr>
          <w:rFonts w:hint="cs"/>
          <w:rtl/>
          <w:lang w:bidi="ar-IQ"/>
        </w:rPr>
        <w:t xml:space="preserve"> </w:t>
      </w:r>
      <w:r w:rsidR="00005878" w:rsidRPr="002609A3">
        <w:rPr>
          <w:rFonts w:hint="cs"/>
          <w:rtl/>
          <w:lang w:bidi="ar-IQ"/>
        </w:rPr>
        <w:t>(1)</w:t>
      </w:r>
    </w:p>
    <w:p w:rsidR="00005878" w:rsidRPr="007418D6" w:rsidRDefault="00637BF1" w:rsidP="007418D6">
      <w:pPr>
        <w:pStyle w:val="a7"/>
        <w:numPr>
          <w:ilvl w:val="0"/>
          <w:numId w:val="2"/>
        </w:numPr>
        <w:spacing w:line="360" w:lineRule="auto"/>
        <w:ind w:left="850"/>
        <w:jc w:val="mediumKashida"/>
        <w:rPr>
          <w:b/>
          <w:bCs/>
          <w:rtl/>
          <w:lang w:bidi="ar-IQ"/>
        </w:rPr>
      </w:pPr>
      <w:r>
        <w:rPr>
          <w:rFonts w:hint="cs"/>
          <w:b/>
          <w:bCs/>
          <w:rtl/>
          <w:lang w:bidi="ar-IQ"/>
        </w:rPr>
        <w:t xml:space="preserve">د . </w:t>
      </w:r>
      <w:r w:rsidR="007418D6" w:rsidRPr="003031E0">
        <w:rPr>
          <w:rFonts w:hint="cs"/>
          <w:b/>
          <w:bCs/>
          <w:rtl/>
          <w:lang w:bidi="ar-IQ"/>
        </w:rPr>
        <w:t xml:space="preserve">سليمان محمد </w:t>
      </w:r>
      <w:proofErr w:type="spellStart"/>
      <w:r w:rsidR="007418D6" w:rsidRPr="003031E0">
        <w:rPr>
          <w:rFonts w:hint="cs"/>
          <w:b/>
          <w:bCs/>
          <w:rtl/>
          <w:lang w:bidi="ar-IQ"/>
        </w:rPr>
        <w:t>الطماوي</w:t>
      </w:r>
      <w:proofErr w:type="spellEnd"/>
      <w:r w:rsidR="007418D6" w:rsidRPr="003031E0">
        <w:rPr>
          <w:rFonts w:hint="cs"/>
          <w:b/>
          <w:bCs/>
          <w:rtl/>
          <w:lang w:bidi="ar-IQ"/>
        </w:rPr>
        <w:t xml:space="preserve"> , </w:t>
      </w:r>
      <w:r w:rsidR="00D41105" w:rsidRPr="003031E0">
        <w:rPr>
          <w:rFonts w:hint="cs"/>
          <w:b/>
          <w:bCs/>
          <w:rtl/>
          <w:lang w:bidi="ar-IQ"/>
        </w:rPr>
        <w:t>القضاء الاداري , دار الفكر العربي , القاهرة , 1967 , ص855</w:t>
      </w:r>
      <w:r w:rsidR="003031E0">
        <w:rPr>
          <w:rFonts w:hint="cs"/>
          <w:b/>
          <w:bCs/>
          <w:rtl/>
          <w:lang w:bidi="ar-IQ"/>
        </w:rPr>
        <w:t xml:space="preserve"> .</w:t>
      </w:r>
    </w:p>
    <w:p w:rsidR="007418D6" w:rsidRDefault="007418D6" w:rsidP="00430F58">
      <w:pPr>
        <w:jc w:val="center"/>
        <w:rPr>
          <w:b/>
          <w:bCs/>
          <w:sz w:val="32"/>
          <w:szCs w:val="32"/>
          <w:rtl/>
          <w:lang w:bidi="ar-IQ"/>
        </w:rPr>
      </w:pPr>
      <w:r>
        <w:rPr>
          <w:rFonts w:hint="cs"/>
          <w:b/>
          <w:bCs/>
          <w:sz w:val="32"/>
          <w:szCs w:val="32"/>
          <w:rtl/>
          <w:lang w:bidi="ar-IQ"/>
        </w:rPr>
        <w:lastRenderedPageBreak/>
        <w:t>المطلب</w:t>
      </w:r>
      <w:r w:rsidR="002609A3" w:rsidRPr="002609A3">
        <w:rPr>
          <w:rFonts w:hint="cs"/>
          <w:b/>
          <w:bCs/>
          <w:sz w:val="32"/>
          <w:szCs w:val="32"/>
          <w:rtl/>
          <w:lang w:bidi="ar-IQ"/>
        </w:rPr>
        <w:t xml:space="preserve"> الاول </w:t>
      </w:r>
    </w:p>
    <w:p w:rsidR="002609A3" w:rsidRPr="002609A3" w:rsidRDefault="002609A3" w:rsidP="00430F58">
      <w:pPr>
        <w:jc w:val="center"/>
        <w:rPr>
          <w:b/>
          <w:bCs/>
          <w:sz w:val="32"/>
          <w:szCs w:val="32"/>
          <w:rtl/>
          <w:lang w:bidi="ar-IQ"/>
        </w:rPr>
      </w:pPr>
      <w:r w:rsidRPr="002609A3">
        <w:rPr>
          <w:rFonts w:hint="cs"/>
          <w:b/>
          <w:bCs/>
          <w:sz w:val="32"/>
          <w:szCs w:val="32"/>
          <w:rtl/>
          <w:lang w:bidi="ar-IQ"/>
        </w:rPr>
        <w:t xml:space="preserve"> حجية الحكم </w:t>
      </w:r>
      <w:r w:rsidRPr="002609A3">
        <w:rPr>
          <w:rFonts w:hint="eastAsia"/>
          <w:b/>
          <w:bCs/>
          <w:sz w:val="32"/>
          <w:szCs w:val="32"/>
          <w:rtl/>
          <w:lang w:bidi="ar-IQ"/>
        </w:rPr>
        <w:t>بالإلغاء</w:t>
      </w:r>
    </w:p>
    <w:p w:rsidR="00C51426" w:rsidRDefault="005800C0" w:rsidP="00430F58">
      <w:pPr>
        <w:spacing w:line="480" w:lineRule="auto"/>
        <w:jc w:val="mediumKashida"/>
        <w:rPr>
          <w:sz w:val="28"/>
          <w:szCs w:val="28"/>
          <w:rtl/>
          <w:lang w:bidi="ar-IQ"/>
        </w:rPr>
      </w:pPr>
      <w:r>
        <w:rPr>
          <w:rFonts w:hint="cs"/>
          <w:sz w:val="28"/>
          <w:szCs w:val="28"/>
          <w:rtl/>
          <w:lang w:bidi="ar-IQ"/>
        </w:rPr>
        <w:t xml:space="preserve"> </w:t>
      </w:r>
      <w:r w:rsidR="00AC4A7D">
        <w:rPr>
          <w:rFonts w:hint="cs"/>
          <w:sz w:val="28"/>
          <w:szCs w:val="28"/>
          <w:rtl/>
          <w:lang w:bidi="ar-IQ"/>
        </w:rPr>
        <w:t xml:space="preserve">تنطوي حجية الحكم </w:t>
      </w:r>
      <w:r w:rsidR="00AC4A7D">
        <w:rPr>
          <w:rFonts w:hint="eastAsia"/>
          <w:sz w:val="28"/>
          <w:szCs w:val="28"/>
          <w:rtl/>
          <w:lang w:bidi="ar-IQ"/>
        </w:rPr>
        <w:t>بالإلغاء</w:t>
      </w:r>
      <w:r w:rsidR="00AC4A7D">
        <w:rPr>
          <w:rFonts w:hint="cs"/>
          <w:sz w:val="28"/>
          <w:szCs w:val="28"/>
          <w:rtl/>
          <w:lang w:bidi="ar-IQ"/>
        </w:rPr>
        <w:t xml:space="preserve"> على دعوى حيازة حكم الالغاء حجية الشيء المحكوم فيه من ناحية وعلى قوة هذه الحجي</w:t>
      </w:r>
      <w:r w:rsidR="00C51426">
        <w:rPr>
          <w:rFonts w:hint="cs"/>
          <w:sz w:val="28"/>
          <w:szCs w:val="28"/>
          <w:rtl/>
          <w:lang w:bidi="ar-IQ"/>
        </w:rPr>
        <w:t xml:space="preserve">ة وهل انها حجية مطلقة او نسبية من ناحية اخرى وتتصل من ناحية ثالثة بنطاق الالغاء وهل تتناول القرار الاداري </w:t>
      </w:r>
      <w:r w:rsidR="00C51426">
        <w:rPr>
          <w:rFonts w:hint="eastAsia"/>
          <w:sz w:val="28"/>
          <w:szCs w:val="28"/>
          <w:rtl/>
          <w:lang w:bidi="ar-IQ"/>
        </w:rPr>
        <w:t>بأكمله</w:t>
      </w:r>
      <w:r w:rsidR="00C51426">
        <w:rPr>
          <w:rFonts w:hint="cs"/>
          <w:sz w:val="28"/>
          <w:szCs w:val="28"/>
          <w:rtl/>
          <w:lang w:bidi="ar-IQ"/>
        </w:rPr>
        <w:t xml:space="preserve"> ام تتناول الاجراء المعيبة فقط دون الاجراء السليمة .</w:t>
      </w:r>
      <w:r w:rsidR="00C51426" w:rsidRPr="00593487">
        <w:rPr>
          <w:rFonts w:hint="cs"/>
          <w:rtl/>
          <w:lang w:bidi="ar-IQ"/>
        </w:rPr>
        <w:t xml:space="preserve"> (</w:t>
      </w:r>
      <w:r w:rsidR="007418D6">
        <w:rPr>
          <w:rFonts w:hint="cs"/>
          <w:rtl/>
          <w:lang w:bidi="ar-IQ"/>
        </w:rPr>
        <w:t>1</w:t>
      </w:r>
      <w:r w:rsidR="00C51426" w:rsidRPr="00593487">
        <w:rPr>
          <w:rFonts w:hint="cs"/>
          <w:rtl/>
          <w:lang w:bidi="ar-IQ"/>
        </w:rPr>
        <w:t xml:space="preserve">) </w:t>
      </w:r>
    </w:p>
    <w:p w:rsidR="003031E0" w:rsidRDefault="00C51426" w:rsidP="00430F58">
      <w:pPr>
        <w:pBdr>
          <w:bottom w:val="single" w:sz="12" w:space="1" w:color="auto"/>
        </w:pBdr>
        <w:spacing w:line="480" w:lineRule="auto"/>
        <w:jc w:val="mediumKashida"/>
        <w:rPr>
          <w:sz w:val="28"/>
          <w:szCs w:val="28"/>
          <w:rtl/>
          <w:lang w:bidi="ar-IQ"/>
        </w:rPr>
      </w:pPr>
      <w:r>
        <w:rPr>
          <w:rFonts w:hint="cs"/>
          <w:sz w:val="28"/>
          <w:szCs w:val="28"/>
          <w:rtl/>
          <w:lang w:bidi="ar-IQ"/>
        </w:rPr>
        <w:t>ان القاعدة العامة في الحجية هي الاحكام القضائي</w:t>
      </w:r>
      <w:r w:rsidR="00A93571">
        <w:rPr>
          <w:rFonts w:hint="cs"/>
          <w:sz w:val="28"/>
          <w:szCs w:val="28"/>
          <w:rtl/>
          <w:lang w:bidi="ar-IQ"/>
        </w:rPr>
        <w:t>ة النهائية تحوز حجية الامر المق</w:t>
      </w:r>
      <w:r>
        <w:rPr>
          <w:rFonts w:hint="cs"/>
          <w:sz w:val="28"/>
          <w:szCs w:val="28"/>
          <w:rtl/>
          <w:lang w:bidi="ar-IQ"/>
        </w:rPr>
        <w:t xml:space="preserve">ضي به وهذه هي القاعدة التي تسري على احكام الالغاء </w:t>
      </w:r>
      <w:r w:rsidR="00593487">
        <w:rPr>
          <w:rFonts w:hint="cs"/>
          <w:sz w:val="28"/>
          <w:szCs w:val="28"/>
          <w:rtl/>
          <w:lang w:bidi="ar-IQ"/>
        </w:rPr>
        <w:t xml:space="preserve">الصادرة عن محكمة العدل العليا وخصوصاً ان نظام التقاضي لدى هذه المحكمة في الاردن هو قضاء على درجة واحدة فقط . ان الحكم في دعوى الالغاء له اهمية خاصة وذلك نظراً للطبيعة العينية لهذه الدعوى  , حيث يكون للحكم الصادر في دعوى الالغاء حجية الامر المقضي به مثل بقية الاحكام القضائية النهائية الاخرى كما سبق واسلفنا ونظراً للطبيعة العينية التي تتمتع بها دعوى الالغاء فان لها حجية مطلقة - كما سنوضح في هذا المبحث ومن ثم </w:t>
      </w:r>
      <w:r w:rsidR="00593487">
        <w:rPr>
          <w:rFonts w:hint="eastAsia"/>
          <w:sz w:val="28"/>
          <w:szCs w:val="28"/>
          <w:rtl/>
          <w:lang w:bidi="ar-IQ"/>
        </w:rPr>
        <w:t>سأتحدث</w:t>
      </w:r>
      <w:r w:rsidR="00593487">
        <w:rPr>
          <w:rFonts w:hint="cs"/>
          <w:sz w:val="28"/>
          <w:szCs w:val="28"/>
          <w:rtl/>
          <w:lang w:bidi="ar-IQ"/>
        </w:rPr>
        <w:t xml:space="preserve"> عن تنفيذ حكم الال</w:t>
      </w:r>
      <w:r w:rsidR="007418D6">
        <w:rPr>
          <w:rFonts w:hint="cs"/>
          <w:sz w:val="28"/>
          <w:szCs w:val="28"/>
          <w:rtl/>
          <w:lang w:bidi="ar-IQ"/>
        </w:rPr>
        <w:t xml:space="preserve">غاء الواقع على  القرار الاداري </w:t>
      </w:r>
      <w:r w:rsidR="003E1BCF">
        <w:rPr>
          <w:rFonts w:hint="cs"/>
          <w:sz w:val="28"/>
          <w:szCs w:val="28"/>
          <w:rtl/>
          <w:lang w:bidi="ar-IQ"/>
        </w:rPr>
        <w:t>,</w:t>
      </w:r>
      <w:r w:rsidR="00430F58">
        <w:rPr>
          <w:rFonts w:hint="cs"/>
          <w:sz w:val="28"/>
          <w:szCs w:val="28"/>
          <w:rtl/>
          <w:lang w:bidi="ar-IQ"/>
        </w:rPr>
        <w:t xml:space="preserve"> والحكم في القضاء الاداري العراقي هو ان الاحكام الصادرة </w:t>
      </w:r>
      <w:r w:rsidR="00430F58">
        <w:rPr>
          <w:rFonts w:hint="eastAsia"/>
          <w:sz w:val="28"/>
          <w:szCs w:val="28"/>
          <w:rtl/>
          <w:lang w:bidi="ar-IQ"/>
        </w:rPr>
        <w:t>بالإلغاء</w:t>
      </w:r>
      <w:r w:rsidR="00430F58">
        <w:rPr>
          <w:rFonts w:hint="cs"/>
          <w:sz w:val="28"/>
          <w:szCs w:val="28"/>
          <w:rtl/>
          <w:lang w:bidi="ar-IQ"/>
        </w:rPr>
        <w:t xml:space="preserve"> حجة على الكافة فحكم الالغاء يسري على الجميع سواء كانوا اطرافاً في الدعوى ام لم يكونوا  فيمتنع على من لم يكن طرفاً في الدعوى مخاصمة القرار الاداري الذي قضى </w:t>
      </w:r>
      <w:proofErr w:type="spellStart"/>
      <w:r w:rsidR="00430F58">
        <w:rPr>
          <w:rFonts w:hint="cs"/>
          <w:sz w:val="28"/>
          <w:szCs w:val="28"/>
          <w:rtl/>
          <w:lang w:bidi="ar-IQ"/>
        </w:rPr>
        <w:t>بالغائة</w:t>
      </w:r>
      <w:proofErr w:type="spellEnd"/>
      <w:r w:rsidR="00430F58">
        <w:rPr>
          <w:rFonts w:hint="cs"/>
          <w:sz w:val="28"/>
          <w:szCs w:val="28"/>
          <w:rtl/>
          <w:lang w:bidi="ar-IQ"/>
        </w:rPr>
        <w:t xml:space="preserve"> , كما يستفيد من اثار الالغاء من كان طرفاً في دعوى الالغاء ومن لم يكن طرفاً فيها بحكم اطلاق حجية حكم الالغاء . </w:t>
      </w:r>
      <w:r w:rsidR="00430F58" w:rsidRPr="00430F58">
        <w:rPr>
          <w:rFonts w:hint="cs"/>
          <w:rtl/>
          <w:lang w:bidi="ar-IQ"/>
        </w:rPr>
        <w:t>(2)</w:t>
      </w:r>
    </w:p>
    <w:p w:rsidR="00593487" w:rsidRPr="003031E0" w:rsidRDefault="00071E08" w:rsidP="00062039">
      <w:pPr>
        <w:pStyle w:val="a7"/>
        <w:numPr>
          <w:ilvl w:val="0"/>
          <w:numId w:val="1"/>
        </w:numPr>
        <w:jc w:val="mediumKashida"/>
        <w:rPr>
          <w:b/>
          <w:bCs/>
          <w:rtl/>
          <w:lang w:bidi="ar-IQ"/>
        </w:rPr>
      </w:pPr>
      <w:r>
        <w:rPr>
          <w:rFonts w:hint="cs"/>
          <w:b/>
          <w:bCs/>
          <w:rtl/>
          <w:lang w:bidi="ar-IQ"/>
        </w:rPr>
        <w:t xml:space="preserve">د . </w:t>
      </w:r>
      <w:r w:rsidR="00593487" w:rsidRPr="003031E0">
        <w:rPr>
          <w:rFonts w:hint="cs"/>
          <w:b/>
          <w:bCs/>
          <w:rtl/>
          <w:lang w:bidi="ar-IQ"/>
        </w:rPr>
        <w:t>صبيح بشير مسكوني , مبادى القانون الاداري الليبي , الكتاب التوزيع والاعلان والطابع , ط3 , بنغازي , 1982 ص 449 .</w:t>
      </w:r>
    </w:p>
    <w:p w:rsidR="003031E0" w:rsidRPr="005F5DA3" w:rsidRDefault="00071E08" w:rsidP="00430F58">
      <w:pPr>
        <w:pStyle w:val="a7"/>
        <w:numPr>
          <w:ilvl w:val="0"/>
          <w:numId w:val="1"/>
        </w:numPr>
        <w:jc w:val="mediumKashida"/>
        <w:rPr>
          <w:b/>
          <w:bCs/>
          <w:rtl/>
          <w:lang w:bidi="ar-IQ"/>
        </w:rPr>
      </w:pPr>
      <w:r>
        <w:rPr>
          <w:rFonts w:hint="cs"/>
          <w:b/>
          <w:bCs/>
          <w:rtl/>
          <w:lang w:bidi="ar-IQ"/>
        </w:rPr>
        <w:t>د .</w:t>
      </w:r>
      <w:r w:rsidR="00430F58" w:rsidRPr="003031E0">
        <w:rPr>
          <w:rFonts w:hint="cs"/>
          <w:b/>
          <w:bCs/>
          <w:rtl/>
          <w:lang w:bidi="ar-IQ"/>
        </w:rPr>
        <w:t xml:space="preserve">مازن ليلو , </w:t>
      </w:r>
      <w:r w:rsidR="00593487" w:rsidRPr="003031E0">
        <w:rPr>
          <w:rFonts w:hint="cs"/>
          <w:b/>
          <w:bCs/>
          <w:rtl/>
          <w:lang w:bidi="ar-IQ"/>
        </w:rPr>
        <w:t>القانون الاداري , منشورات لا كأدمي</w:t>
      </w:r>
      <w:r w:rsidR="00593487" w:rsidRPr="003031E0">
        <w:rPr>
          <w:rFonts w:hint="eastAsia"/>
          <w:b/>
          <w:bCs/>
          <w:rtl/>
          <w:lang w:bidi="ar-IQ"/>
        </w:rPr>
        <w:t>ة</w:t>
      </w:r>
      <w:r w:rsidR="00593487" w:rsidRPr="003031E0">
        <w:rPr>
          <w:rFonts w:hint="cs"/>
          <w:b/>
          <w:bCs/>
          <w:rtl/>
          <w:lang w:bidi="ar-IQ"/>
        </w:rPr>
        <w:t xml:space="preserve"> العربية في الدنمارك 2008 , ص 58 .</w:t>
      </w:r>
    </w:p>
    <w:p w:rsidR="00430F58" w:rsidRDefault="00430F58" w:rsidP="00430F58">
      <w:pPr>
        <w:spacing w:line="360" w:lineRule="auto"/>
        <w:jc w:val="center"/>
        <w:rPr>
          <w:b/>
          <w:bCs/>
          <w:sz w:val="32"/>
          <w:szCs w:val="32"/>
          <w:rtl/>
          <w:lang w:bidi="ar-IQ"/>
        </w:rPr>
      </w:pPr>
      <w:r>
        <w:rPr>
          <w:rFonts w:hint="cs"/>
          <w:b/>
          <w:bCs/>
          <w:sz w:val="32"/>
          <w:szCs w:val="32"/>
          <w:rtl/>
          <w:lang w:bidi="ar-IQ"/>
        </w:rPr>
        <w:lastRenderedPageBreak/>
        <w:t>المطلب</w:t>
      </w:r>
      <w:r w:rsidR="00593487" w:rsidRPr="003031E0">
        <w:rPr>
          <w:rFonts w:hint="cs"/>
          <w:b/>
          <w:bCs/>
          <w:sz w:val="32"/>
          <w:szCs w:val="32"/>
          <w:rtl/>
          <w:lang w:bidi="ar-IQ"/>
        </w:rPr>
        <w:t xml:space="preserve"> الثاني</w:t>
      </w:r>
      <w:r w:rsidR="00A93571">
        <w:rPr>
          <w:rFonts w:hint="cs"/>
          <w:b/>
          <w:bCs/>
          <w:sz w:val="32"/>
          <w:szCs w:val="32"/>
          <w:rtl/>
          <w:lang w:bidi="ar-IQ"/>
        </w:rPr>
        <w:t xml:space="preserve"> </w:t>
      </w:r>
    </w:p>
    <w:p w:rsidR="00593487" w:rsidRPr="003031E0" w:rsidRDefault="00A93571" w:rsidP="00430F58">
      <w:pPr>
        <w:spacing w:line="360" w:lineRule="auto"/>
        <w:jc w:val="center"/>
        <w:rPr>
          <w:b/>
          <w:bCs/>
          <w:sz w:val="32"/>
          <w:szCs w:val="32"/>
          <w:rtl/>
          <w:lang w:bidi="ar-IQ"/>
        </w:rPr>
      </w:pPr>
      <w:r>
        <w:rPr>
          <w:rFonts w:hint="cs"/>
          <w:b/>
          <w:bCs/>
          <w:sz w:val="32"/>
          <w:szCs w:val="32"/>
          <w:rtl/>
          <w:lang w:bidi="ar-IQ"/>
        </w:rPr>
        <w:t xml:space="preserve"> حكم الالغاء بحجية الشيء المق</w:t>
      </w:r>
      <w:r w:rsidR="003031E0" w:rsidRPr="003031E0">
        <w:rPr>
          <w:rFonts w:hint="cs"/>
          <w:b/>
          <w:bCs/>
          <w:sz w:val="32"/>
          <w:szCs w:val="32"/>
          <w:rtl/>
          <w:lang w:bidi="ar-IQ"/>
        </w:rPr>
        <w:t>ضي به</w:t>
      </w:r>
    </w:p>
    <w:p w:rsidR="00593487" w:rsidRDefault="003031E0" w:rsidP="00BC7A1F">
      <w:pPr>
        <w:spacing w:line="600" w:lineRule="auto"/>
        <w:jc w:val="mediumKashida"/>
        <w:rPr>
          <w:sz w:val="28"/>
          <w:szCs w:val="28"/>
          <w:rtl/>
          <w:lang w:bidi="ar-IQ"/>
        </w:rPr>
      </w:pPr>
      <w:r>
        <w:rPr>
          <w:rFonts w:hint="cs"/>
          <w:sz w:val="28"/>
          <w:szCs w:val="28"/>
          <w:rtl/>
          <w:lang w:bidi="ar-IQ"/>
        </w:rPr>
        <w:t>تحوز الاحكام الصادرة من محكمة العدل العليا في د</w:t>
      </w:r>
      <w:r w:rsidR="00A93571">
        <w:rPr>
          <w:rFonts w:hint="cs"/>
          <w:sz w:val="28"/>
          <w:szCs w:val="28"/>
          <w:rtl/>
          <w:lang w:bidi="ar-IQ"/>
        </w:rPr>
        <w:t>عوى الالغاء على حجية الشيء المق</w:t>
      </w:r>
      <w:r>
        <w:rPr>
          <w:rFonts w:hint="cs"/>
          <w:sz w:val="28"/>
          <w:szCs w:val="28"/>
          <w:rtl/>
          <w:lang w:bidi="ar-IQ"/>
        </w:rPr>
        <w:t>ضي به كسائر الاحكام القطعية وتكون حجية في ما قضت به</w:t>
      </w:r>
      <w:r w:rsidRPr="003031E0">
        <w:rPr>
          <w:rFonts w:hint="cs"/>
          <w:rtl/>
          <w:lang w:bidi="ar-IQ"/>
        </w:rPr>
        <w:t xml:space="preserve"> </w:t>
      </w:r>
      <w:r w:rsidR="00BC7A1F">
        <w:rPr>
          <w:rFonts w:hint="cs"/>
          <w:sz w:val="28"/>
          <w:szCs w:val="28"/>
          <w:rtl/>
          <w:lang w:bidi="ar-IQ"/>
        </w:rPr>
        <w:t xml:space="preserve">, وحكم الالغاء بحجية الشيء المقضي به في القضاء الاداري العراقي انه الحكم الصادر من المحكمة اذ يطبق ارادة القانون في حالة معينة ويجوز الاحترام سواء امام المحكمة التي اصدرته او امام المحاكم الاخرى </w:t>
      </w:r>
      <w:r>
        <w:rPr>
          <w:rFonts w:hint="cs"/>
          <w:sz w:val="28"/>
          <w:szCs w:val="28"/>
          <w:rtl/>
          <w:lang w:bidi="ar-IQ"/>
        </w:rPr>
        <w:t>ويمتد</w:t>
      </w:r>
      <w:r w:rsidR="00A93571">
        <w:rPr>
          <w:rFonts w:hint="cs"/>
          <w:sz w:val="28"/>
          <w:szCs w:val="28"/>
          <w:rtl/>
          <w:lang w:bidi="ar-IQ"/>
        </w:rPr>
        <w:t xml:space="preserve"> اثر حجية الشيء المقضي به ليشمل الجانب الاجرائي في الدعوى فضلاً عن جانبها الموضوعي</w:t>
      </w:r>
      <w:r w:rsidR="008745D0">
        <w:rPr>
          <w:rFonts w:hint="cs"/>
          <w:sz w:val="28"/>
          <w:szCs w:val="28"/>
          <w:rtl/>
          <w:lang w:bidi="ar-IQ"/>
        </w:rPr>
        <w:t xml:space="preserve"> </w:t>
      </w:r>
      <w:r w:rsidR="0018190E">
        <w:rPr>
          <w:rFonts w:hint="cs"/>
          <w:sz w:val="28"/>
          <w:szCs w:val="28"/>
          <w:rtl/>
          <w:lang w:bidi="ar-IQ"/>
        </w:rPr>
        <w:t xml:space="preserve">ففيما يتعلق </w:t>
      </w:r>
      <w:r w:rsidR="0018190E">
        <w:rPr>
          <w:rFonts w:hint="eastAsia"/>
          <w:sz w:val="28"/>
          <w:szCs w:val="28"/>
          <w:rtl/>
          <w:lang w:bidi="ar-IQ"/>
        </w:rPr>
        <w:t>بالإجراءات</w:t>
      </w:r>
      <w:r w:rsidR="0018190E">
        <w:rPr>
          <w:rFonts w:hint="cs"/>
          <w:sz w:val="28"/>
          <w:szCs w:val="28"/>
          <w:rtl/>
          <w:lang w:bidi="ar-IQ"/>
        </w:rPr>
        <w:t xml:space="preserve"> يمتنع على المحكمة التي اصدرت الحكم في دعوى الالغاء ان تنظر الدعوى مره اخرى اذ استنفذت المحكمة ولايتها بمجرد اصدارها الحكم ويصبح الحكم قطعياً بمجرد صدوره من المحكمة وليس للمحكمة الحق في الرجوع عن حكمها كما ليس لها الحق في تعديله </w:t>
      </w:r>
      <w:r w:rsidR="008745D0" w:rsidRPr="003031E0">
        <w:rPr>
          <w:rFonts w:hint="cs"/>
          <w:rtl/>
          <w:lang w:bidi="ar-IQ"/>
        </w:rPr>
        <w:t>(1)</w:t>
      </w:r>
    </w:p>
    <w:p w:rsidR="0018190E" w:rsidRDefault="0018190E" w:rsidP="005F5DA3">
      <w:pPr>
        <w:pBdr>
          <w:bottom w:val="single" w:sz="6" w:space="1" w:color="auto"/>
        </w:pBdr>
        <w:spacing w:line="600" w:lineRule="auto"/>
        <w:jc w:val="mediumKashida"/>
        <w:rPr>
          <w:sz w:val="28"/>
          <w:szCs w:val="28"/>
          <w:rtl/>
          <w:lang w:bidi="ar-IQ"/>
        </w:rPr>
      </w:pPr>
      <w:r>
        <w:rPr>
          <w:rFonts w:hint="cs"/>
          <w:sz w:val="28"/>
          <w:szCs w:val="28"/>
          <w:rtl/>
          <w:lang w:bidi="ar-IQ"/>
        </w:rPr>
        <w:t xml:space="preserve">اما فيما يتعلق بالجانب الموضوعي فان الاحكام الصادرة في دعوى الالغاء تعد قرينه غير قابلة </w:t>
      </w:r>
      <w:r>
        <w:rPr>
          <w:rFonts w:hint="eastAsia"/>
          <w:sz w:val="28"/>
          <w:szCs w:val="28"/>
          <w:rtl/>
          <w:lang w:bidi="ar-IQ"/>
        </w:rPr>
        <w:t>لأثبات</w:t>
      </w:r>
      <w:r>
        <w:rPr>
          <w:rFonts w:hint="cs"/>
          <w:sz w:val="28"/>
          <w:szCs w:val="28"/>
          <w:rtl/>
          <w:lang w:bidi="ar-IQ"/>
        </w:rPr>
        <w:t xml:space="preserve"> العكس فلا يجوز عرض النزاع مرة اخرى على اي محكمة مما يستدعي ان تكون الاحكام واضحة لا تقبل </w:t>
      </w:r>
      <w:r>
        <w:rPr>
          <w:rFonts w:hint="eastAsia"/>
          <w:sz w:val="28"/>
          <w:szCs w:val="28"/>
          <w:rtl/>
          <w:lang w:bidi="ar-IQ"/>
        </w:rPr>
        <w:t>التأويل</w:t>
      </w:r>
      <w:r>
        <w:rPr>
          <w:rFonts w:hint="cs"/>
          <w:sz w:val="28"/>
          <w:szCs w:val="28"/>
          <w:rtl/>
          <w:lang w:bidi="ar-IQ"/>
        </w:rPr>
        <w:t xml:space="preserve"> وخالية من الغموض وفي حدود طلبات المدعي .</w:t>
      </w:r>
      <w:r w:rsidR="008745D0" w:rsidRPr="008745D0">
        <w:rPr>
          <w:rFonts w:hint="cs"/>
          <w:rtl/>
          <w:lang w:bidi="ar-IQ"/>
        </w:rPr>
        <w:t xml:space="preserve"> </w:t>
      </w:r>
      <w:r w:rsidR="008745D0" w:rsidRPr="0018190E">
        <w:rPr>
          <w:rFonts w:hint="cs"/>
          <w:rtl/>
          <w:lang w:bidi="ar-IQ"/>
        </w:rPr>
        <w:t>(2)</w:t>
      </w:r>
    </w:p>
    <w:p w:rsidR="0018190E" w:rsidRDefault="00071E08" w:rsidP="00062039">
      <w:pPr>
        <w:pStyle w:val="a7"/>
        <w:numPr>
          <w:ilvl w:val="0"/>
          <w:numId w:val="3"/>
        </w:numPr>
        <w:spacing w:line="600" w:lineRule="auto"/>
        <w:jc w:val="mediumKashida"/>
        <w:rPr>
          <w:b/>
          <w:bCs/>
          <w:lang w:bidi="ar-IQ"/>
        </w:rPr>
      </w:pPr>
      <w:proofErr w:type="spellStart"/>
      <w:r>
        <w:rPr>
          <w:rFonts w:hint="cs"/>
          <w:b/>
          <w:bCs/>
          <w:rtl/>
          <w:lang w:bidi="ar-IQ"/>
        </w:rPr>
        <w:t>د.</w:t>
      </w:r>
      <w:r w:rsidR="0018190E">
        <w:rPr>
          <w:rFonts w:hint="cs"/>
          <w:b/>
          <w:bCs/>
          <w:rtl/>
          <w:lang w:bidi="ar-IQ"/>
        </w:rPr>
        <w:t>عبد</w:t>
      </w:r>
      <w:proofErr w:type="spellEnd"/>
      <w:r w:rsidR="0018190E">
        <w:rPr>
          <w:rFonts w:hint="cs"/>
          <w:b/>
          <w:bCs/>
          <w:rtl/>
          <w:lang w:bidi="ar-IQ"/>
        </w:rPr>
        <w:t xml:space="preserve"> الغني البسيوني , القضاء الاداري , منشاة المعارف , الاسكندرية , 1996 , ص 698 .</w:t>
      </w:r>
    </w:p>
    <w:p w:rsidR="0018190E" w:rsidRPr="0018190E" w:rsidRDefault="0018190E" w:rsidP="00062039">
      <w:pPr>
        <w:pStyle w:val="a7"/>
        <w:numPr>
          <w:ilvl w:val="0"/>
          <w:numId w:val="3"/>
        </w:numPr>
        <w:spacing w:line="600" w:lineRule="auto"/>
        <w:jc w:val="mediumKashida"/>
        <w:rPr>
          <w:b/>
          <w:bCs/>
          <w:rtl/>
          <w:lang w:bidi="ar-IQ"/>
        </w:rPr>
      </w:pPr>
      <w:r>
        <w:rPr>
          <w:rFonts w:hint="cs"/>
          <w:b/>
          <w:bCs/>
          <w:rtl/>
          <w:lang w:bidi="ar-IQ"/>
        </w:rPr>
        <w:t>مصدر سابق , ص 58 .</w:t>
      </w:r>
    </w:p>
    <w:p w:rsidR="0018190E" w:rsidRDefault="00F05E16" w:rsidP="00BC7A1F">
      <w:pPr>
        <w:spacing w:line="720" w:lineRule="auto"/>
        <w:jc w:val="mediumKashida"/>
        <w:rPr>
          <w:sz w:val="28"/>
          <w:szCs w:val="28"/>
          <w:rtl/>
          <w:lang w:bidi="ar-IQ"/>
        </w:rPr>
      </w:pPr>
      <w:r>
        <w:rPr>
          <w:rFonts w:hint="cs"/>
          <w:sz w:val="28"/>
          <w:szCs w:val="28"/>
          <w:rtl/>
          <w:lang w:bidi="ar-IQ"/>
        </w:rPr>
        <w:lastRenderedPageBreak/>
        <w:t xml:space="preserve">ويشترط للتمسك بحجية الحكم وسبق الفصل في الدعوى ان تكون هناك حكماً قضائياً قطعياً وان تثبت الحجية لمنطوقه دون </w:t>
      </w:r>
      <w:r>
        <w:rPr>
          <w:rFonts w:hint="eastAsia"/>
          <w:sz w:val="28"/>
          <w:szCs w:val="28"/>
          <w:rtl/>
          <w:lang w:bidi="ar-IQ"/>
        </w:rPr>
        <w:t>أسبابه</w:t>
      </w:r>
      <w:r>
        <w:rPr>
          <w:rFonts w:hint="cs"/>
          <w:sz w:val="28"/>
          <w:szCs w:val="28"/>
          <w:rtl/>
          <w:lang w:bidi="ar-IQ"/>
        </w:rPr>
        <w:t xml:space="preserve"> لان </w:t>
      </w:r>
      <w:r w:rsidR="003F72DA">
        <w:rPr>
          <w:rFonts w:hint="cs"/>
          <w:sz w:val="28"/>
          <w:szCs w:val="28"/>
          <w:rtl/>
          <w:lang w:bidi="ar-IQ"/>
        </w:rPr>
        <w:t xml:space="preserve"> المنطوق هو الذي يشتمل على قضاء المحكمة الفاصل للنزاع ويستثنى من ذلك الاسباب المرتبطة ارتباطاً وثيقاً بالمنطوق اذ تكتسب الحجية حالها حال المنطوق ويشترط للتمسك بالحجية ايضاً اتحاد الخصوم والموضوع والسبب .</w:t>
      </w:r>
      <w:r w:rsidR="002F5A7D" w:rsidRPr="002F5A7D">
        <w:rPr>
          <w:rFonts w:hint="cs"/>
          <w:rtl/>
          <w:lang w:bidi="ar-IQ"/>
        </w:rPr>
        <w:t>(1)</w:t>
      </w:r>
    </w:p>
    <w:p w:rsidR="00BC7A1F" w:rsidRDefault="00BC7A1F" w:rsidP="00BC7A1F">
      <w:pPr>
        <w:spacing w:line="720" w:lineRule="auto"/>
        <w:jc w:val="center"/>
        <w:rPr>
          <w:b/>
          <w:bCs/>
          <w:sz w:val="32"/>
          <w:szCs w:val="32"/>
          <w:rtl/>
          <w:lang w:bidi="ar-IQ"/>
        </w:rPr>
      </w:pPr>
      <w:r>
        <w:rPr>
          <w:rFonts w:hint="cs"/>
          <w:b/>
          <w:bCs/>
          <w:sz w:val="32"/>
          <w:szCs w:val="32"/>
          <w:rtl/>
          <w:lang w:bidi="ar-IQ"/>
        </w:rPr>
        <w:t>المطلب</w:t>
      </w:r>
      <w:r w:rsidR="003F72DA" w:rsidRPr="003F72DA">
        <w:rPr>
          <w:rFonts w:hint="cs"/>
          <w:b/>
          <w:bCs/>
          <w:sz w:val="32"/>
          <w:szCs w:val="32"/>
          <w:rtl/>
          <w:lang w:bidi="ar-IQ"/>
        </w:rPr>
        <w:t xml:space="preserve"> الثالث </w:t>
      </w:r>
    </w:p>
    <w:p w:rsidR="003F72DA" w:rsidRPr="003F72DA" w:rsidRDefault="003F72DA" w:rsidP="00BC7A1F">
      <w:pPr>
        <w:spacing w:line="720" w:lineRule="auto"/>
        <w:jc w:val="center"/>
        <w:rPr>
          <w:b/>
          <w:bCs/>
          <w:sz w:val="32"/>
          <w:szCs w:val="32"/>
          <w:rtl/>
          <w:lang w:bidi="ar-IQ"/>
        </w:rPr>
      </w:pPr>
      <w:r w:rsidRPr="003F72DA">
        <w:rPr>
          <w:rFonts w:hint="cs"/>
          <w:b/>
          <w:bCs/>
          <w:sz w:val="32"/>
          <w:szCs w:val="32"/>
          <w:rtl/>
          <w:lang w:bidi="ar-IQ"/>
        </w:rPr>
        <w:t xml:space="preserve"> الحكم </w:t>
      </w:r>
      <w:r w:rsidRPr="003F72DA">
        <w:rPr>
          <w:rFonts w:hint="eastAsia"/>
          <w:b/>
          <w:bCs/>
          <w:sz w:val="32"/>
          <w:szCs w:val="32"/>
          <w:rtl/>
          <w:lang w:bidi="ar-IQ"/>
        </w:rPr>
        <w:t>بالإلغاء</w:t>
      </w:r>
      <w:r w:rsidRPr="003F72DA">
        <w:rPr>
          <w:rFonts w:hint="cs"/>
          <w:b/>
          <w:bCs/>
          <w:sz w:val="32"/>
          <w:szCs w:val="32"/>
          <w:rtl/>
          <w:lang w:bidi="ar-IQ"/>
        </w:rPr>
        <w:t xml:space="preserve"> يتمتع بحجية مطلقة</w:t>
      </w:r>
    </w:p>
    <w:p w:rsidR="005F5DA3" w:rsidRDefault="003F72DA" w:rsidP="00BC7A1F">
      <w:pPr>
        <w:pBdr>
          <w:bottom w:val="single" w:sz="12" w:space="1" w:color="auto"/>
        </w:pBdr>
        <w:spacing w:line="720" w:lineRule="auto"/>
        <w:jc w:val="mediumKashida"/>
        <w:rPr>
          <w:sz w:val="28"/>
          <w:szCs w:val="28"/>
          <w:rtl/>
          <w:lang w:bidi="ar-IQ"/>
        </w:rPr>
      </w:pPr>
      <w:r>
        <w:rPr>
          <w:rFonts w:hint="cs"/>
          <w:sz w:val="28"/>
          <w:szCs w:val="28"/>
          <w:rtl/>
          <w:lang w:bidi="ar-IQ"/>
        </w:rPr>
        <w:t xml:space="preserve">الاحكام الصادرة </w:t>
      </w:r>
      <w:r>
        <w:rPr>
          <w:rFonts w:hint="eastAsia"/>
          <w:sz w:val="28"/>
          <w:szCs w:val="28"/>
          <w:rtl/>
          <w:lang w:bidi="ar-IQ"/>
        </w:rPr>
        <w:t>بالإلغاء</w:t>
      </w:r>
      <w:r>
        <w:rPr>
          <w:rFonts w:hint="cs"/>
          <w:sz w:val="28"/>
          <w:szCs w:val="28"/>
          <w:rtl/>
          <w:lang w:bidi="ar-IQ"/>
        </w:rPr>
        <w:t xml:space="preserve"> حجية على الكافة فحكم الالغاء يسري على جميع سواء كانوا اطرافاً في الدعوى ام لو يكونوا فيمتنع على من لم يكن طرفاً في الدعوى مخاصمة القرار الاداري الذي قضى بإلغائه كما يستنفذ من اثار الالغاء من كان </w:t>
      </w:r>
      <w:r w:rsidR="002F5A7D">
        <w:rPr>
          <w:rFonts w:hint="cs"/>
          <w:sz w:val="28"/>
          <w:szCs w:val="28"/>
          <w:rtl/>
          <w:lang w:bidi="ar-IQ"/>
        </w:rPr>
        <w:t>طرفاً في دعوى الالغاء ومن لم يكن طرفاً فيها بحكم اطلاق حجية ح</w:t>
      </w:r>
      <w:r w:rsidR="00BC7A1F">
        <w:rPr>
          <w:rFonts w:hint="cs"/>
          <w:sz w:val="28"/>
          <w:szCs w:val="28"/>
          <w:rtl/>
          <w:lang w:bidi="ar-IQ"/>
        </w:rPr>
        <w:t>ك</w:t>
      </w:r>
      <w:r w:rsidR="002F5A7D">
        <w:rPr>
          <w:rFonts w:hint="cs"/>
          <w:sz w:val="28"/>
          <w:szCs w:val="28"/>
          <w:rtl/>
          <w:lang w:bidi="ar-IQ"/>
        </w:rPr>
        <w:t>م الالغاء</w:t>
      </w:r>
      <w:r w:rsidR="001F554B">
        <w:rPr>
          <w:rFonts w:hint="cs"/>
          <w:sz w:val="28"/>
          <w:szCs w:val="28"/>
          <w:rtl/>
          <w:lang w:bidi="ar-IQ"/>
        </w:rPr>
        <w:t xml:space="preserve">. </w:t>
      </w:r>
      <w:r w:rsidR="002F5A7D" w:rsidRPr="002F5A7D">
        <w:rPr>
          <w:rFonts w:hint="cs"/>
          <w:rtl/>
          <w:lang w:bidi="ar-IQ"/>
        </w:rPr>
        <w:t>(2)</w:t>
      </w:r>
    </w:p>
    <w:p w:rsidR="00BC7A1F" w:rsidRDefault="00BC7A1F" w:rsidP="00BC7A1F">
      <w:pPr>
        <w:pBdr>
          <w:bottom w:val="single" w:sz="12" w:space="1" w:color="auto"/>
        </w:pBdr>
        <w:spacing w:line="720" w:lineRule="auto"/>
        <w:jc w:val="mediumKashida"/>
        <w:rPr>
          <w:sz w:val="28"/>
          <w:szCs w:val="28"/>
          <w:rtl/>
          <w:lang w:bidi="ar-IQ"/>
        </w:rPr>
      </w:pPr>
    </w:p>
    <w:p w:rsidR="002F5A7D" w:rsidRDefault="00071E08" w:rsidP="00BC7A1F">
      <w:pPr>
        <w:pStyle w:val="a7"/>
        <w:numPr>
          <w:ilvl w:val="0"/>
          <w:numId w:val="4"/>
        </w:numPr>
        <w:spacing w:line="600" w:lineRule="auto"/>
        <w:jc w:val="mediumKashida"/>
        <w:rPr>
          <w:b/>
          <w:bCs/>
          <w:lang w:bidi="ar-IQ"/>
        </w:rPr>
      </w:pPr>
      <w:r>
        <w:rPr>
          <w:rFonts w:hint="cs"/>
          <w:b/>
          <w:bCs/>
          <w:rtl/>
          <w:lang w:bidi="ar-IQ"/>
        </w:rPr>
        <w:t>د.</w:t>
      </w:r>
      <w:r w:rsidR="002F5A7D">
        <w:rPr>
          <w:rFonts w:hint="cs"/>
          <w:b/>
          <w:bCs/>
          <w:rtl/>
          <w:lang w:bidi="ar-IQ"/>
        </w:rPr>
        <w:t xml:space="preserve"> </w:t>
      </w:r>
      <w:r w:rsidR="001F554B">
        <w:rPr>
          <w:rFonts w:hint="cs"/>
          <w:b/>
          <w:bCs/>
          <w:rtl/>
          <w:lang w:bidi="ar-IQ"/>
        </w:rPr>
        <w:t>طعيمه</w:t>
      </w:r>
      <w:r w:rsidR="002F5A7D">
        <w:rPr>
          <w:rFonts w:hint="cs"/>
          <w:b/>
          <w:bCs/>
          <w:rtl/>
          <w:lang w:bidi="ar-IQ"/>
        </w:rPr>
        <w:t xml:space="preserve"> الجرف , رقابة القضاء على اعمال الادارة قضاء الالغاء , القاهرة , 1984 , ص 329 .</w:t>
      </w:r>
    </w:p>
    <w:p w:rsidR="002F5A7D" w:rsidRPr="002F5A7D" w:rsidRDefault="00071E08" w:rsidP="00BC7A1F">
      <w:pPr>
        <w:pStyle w:val="a7"/>
        <w:numPr>
          <w:ilvl w:val="0"/>
          <w:numId w:val="4"/>
        </w:numPr>
        <w:spacing w:line="600" w:lineRule="auto"/>
        <w:jc w:val="mediumKashida"/>
        <w:rPr>
          <w:b/>
          <w:bCs/>
          <w:lang w:bidi="ar-IQ"/>
        </w:rPr>
      </w:pPr>
      <w:proofErr w:type="spellStart"/>
      <w:r>
        <w:rPr>
          <w:rFonts w:hint="cs"/>
          <w:b/>
          <w:bCs/>
          <w:rtl/>
          <w:lang w:bidi="ar-IQ"/>
        </w:rPr>
        <w:t>د.</w:t>
      </w:r>
      <w:r w:rsidR="002F5A7D">
        <w:rPr>
          <w:rFonts w:hint="cs"/>
          <w:b/>
          <w:bCs/>
          <w:rtl/>
          <w:lang w:bidi="ar-IQ"/>
        </w:rPr>
        <w:t>ماجد</w:t>
      </w:r>
      <w:proofErr w:type="spellEnd"/>
      <w:r w:rsidR="002F5A7D">
        <w:rPr>
          <w:rFonts w:hint="cs"/>
          <w:b/>
          <w:bCs/>
          <w:rtl/>
          <w:lang w:bidi="ar-IQ"/>
        </w:rPr>
        <w:t xml:space="preserve"> راغب حلو , القضاء الاداري , دار المطبوعات الجامعية , الاسكندرية , 1995 , ص 349 .</w:t>
      </w:r>
    </w:p>
    <w:p w:rsidR="002F5A7D" w:rsidRDefault="007C1FDF" w:rsidP="004F7D8E">
      <w:pPr>
        <w:spacing w:line="600" w:lineRule="auto"/>
        <w:jc w:val="mediumKashida"/>
        <w:rPr>
          <w:sz w:val="28"/>
          <w:szCs w:val="28"/>
          <w:rtl/>
          <w:lang w:bidi="ar-IQ"/>
        </w:rPr>
      </w:pPr>
      <w:r>
        <w:rPr>
          <w:rFonts w:hint="cs"/>
          <w:sz w:val="28"/>
          <w:szCs w:val="28"/>
          <w:rtl/>
          <w:lang w:bidi="ar-IQ"/>
        </w:rPr>
        <w:lastRenderedPageBreak/>
        <w:t xml:space="preserve">وتعد الحجية المطلقة </w:t>
      </w:r>
      <w:r>
        <w:rPr>
          <w:rFonts w:hint="eastAsia"/>
          <w:sz w:val="28"/>
          <w:szCs w:val="28"/>
          <w:rtl/>
          <w:lang w:bidi="ar-IQ"/>
        </w:rPr>
        <w:t>المقررة</w:t>
      </w:r>
      <w:r>
        <w:rPr>
          <w:rFonts w:hint="cs"/>
          <w:sz w:val="28"/>
          <w:szCs w:val="28"/>
          <w:rtl/>
          <w:lang w:bidi="ar-IQ"/>
        </w:rPr>
        <w:t xml:space="preserve"> </w:t>
      </w:r>
      <w:r>
        <w:rPr>
          <w:rFonts w:hint="eastAsia"/>
          <w:sz w:val="28"/>
          <w:szCs w:val="28"/>
          <w:rtl/>
          <w:lang w:bidi="ar-IQ"/>
        </w:rPr>
        <w:t>للأحكام</w:t>
      </w:r>
      <w:r>
        <w:rPr>
          <w:rFonts w:hint="cs"/>
          <w:sz w:val="28"/>
          <w:szCs w:val="28"/>
          <w:rtl/>
          <w:lang w:bidi="ar-IQ"/>
        </w:rPr>
        <w:t xml:space="preserve">  الصادرة </w:t>
      </w:r>
      <w:r>
        <w:rPr>
          <w:rFonts w:hint="eastAsia"/>
          <w:sz w:val="28"/>
          <w:szCs w:val="28"/>
          <w:rtl/>
          <w:lang w:bidi="ar-IQ"/>
        </w:rPr>
        <w:t>بالإلغاء</w:t>
      </w:r>
      <w:r>
        <w:rPr>
          <w:rFonts w:hint="cs"/>
          <w:sz w:val="28"/>
          <w:szCs w:val="28"/>
          <w:rtl/>
          <w:lang w:bidi="ar-IQ"/>
        </w:rPr>
        <w:t xml:space="preserve"> استثناء التقاعد العامة المقررة لجميع الاحكام القضائية وهي نسبيه حجتها اي اقتصار اثار الحكم على اطراف الدعوى دون سواهم والعله في ذلك ترجع الى انتماء الدعوى الالغاء الى طائفة القضاء الموضوعي او العيني ودعوى الالغاء في اطار تخاصم القرار الاداري فإلغاءه يعني تصحيح </w:t>
      </w:r>
      <w:proofErr w:type="spellStart"/>
      <w:r>
        <w:rPr>
          <w:rFonts w:hint="cs"/>
          <w:sz w:val="28"/>
          <w:szCs w:val="28"/>
          <w:rtl/>
          <w:lang w:bidi="ar-IQ"/>
        </w:rPr>
        <w:t>اللامشروعية</w:t>
      </w:r>
      <w:proofErr w:type="spellEnd"/>
      <w:r>
        <w:rPr>
          <w:rFonts w:hint="cs"/>
          <w:sz w:val="28"/>
          <w:szCs w:val="28"/>
          <w:rtl/>
          <w:lang w:bidi="ar-IQ"/>
        </w:rPr>
        <w:t xml:space="preserve"> التي وصم بها القرار ومن المنطقي ان يسري هذا التصحيح في مواجهة الكافة</w:t>
      </w:r>
      <w:r w:rsidRPr="007C1FDF">
        <w:rPr>
          <w:rFonts w:hint="cs"/>
          <w:rtl/>
          <w:lang w:bidi="ar-IQ"/>
        </w:rPr>
        <w:t xml:space="preserve"> (1)</w:t>
      </w:r>
    </w:p>
    <w:p w:rsidR="007C1FDF" w:rsidRDefault="007C1FDF" w:rsidP="004F7D8E">
      <w:pPr>
        <w:spacing w:line="600" w:lineRule="auto"/>
        <w:jc w:val="mediumKashida"/>
        <w:rPr>
          <w:sz w:val="28"/>
          <w:szCs w:val="28"/>
          <w:rtl/>
          <w:lang w:bidi="ar-IQ"/>
        </w:rPr>
      </w:pPr>
      <w:r>
        <w:rPr>
          <w:rFonts w:hint="cs"/>
          <w:sz w:val="28"/>
          <w:szCs w:val="28"/>
          <w:rtl/>
          <w:lang w:bidi="ar-IQ"/>
        </w:rPr>
        <w:t xml:space="preserve">تقتصر الحجية المطلقة على الاحكام الصادرة </w:t>
      </w:r>
      <w:r>
        <w:rPr>
          <w:rFonts w:hint="eastAsia"/>
          <w:sz w:val="28"/>
          <w:szCs w:val="28"/>
          <w:rtl/>
          <w:lang w:bidi="ar-IQ"/>
        </w:rPr>
        <w:t>بالإلغاء</w:t>
      </w:r>
      <w:r>
        <w:rPr>
          <w:rFonts w:hint="cs"/>
          <w:sz w:val="28"/>
          <w:szCs w:val="28"/>
          <w:rtl/>
          <w:lang w:bidi="ar-IQ"/>
        </w:rPr>
        <w:t xml:space="preserve"> ولم تكتسب القرارات الاخرى التي تصدر في دعوى الالغاء دون سواهم كما في حالة القرار الصادر برفض الدعوى الالغاء حيث يستطيع الطاعن ان يجدد دعواه ضد القرار الذي رفضته الدعوى بشأنه اذ تغيرت الظروف والاسباب ويجوز لغير الطاعن ايضاً ان يطعن في القرار ذاته لان القرار يكون صائباً في حق ا</w:t>
      </w:r>
      <w:r w:rsidR="00356B81">
        <w:rPr>
          <w:rFonts w:hint="cs"/>
          <w:sz w:val="28"/>
          <w:szCs w:val="28"/>
          <w:rtl/>
          <w:lang w:bidi="ar-IQ"/>
        </w:rPr>
        <w:t>لطاعن والخطأ في حق غيره.</w:t>
      </w:r>
      <w:r w:rsidRPr="00356B81">
        <w:rPr>
          <w:rFonts w:hint="cs"/>
          <w:rtl/>
          <w:lang w:bidi="ar-IQ"/>
        </w:rPr>
        <w:t>(2)</w:t>
      </w:r>
    </w:p>
    <w:p w:rsidR="007C1FDF" w:rsidRPr="00356B81" w:rsidRDefault="007C1FDF" w:rsidP="00062039">
      <w:pPr>
        <w:pStyle w:val="a7"/>
        <w:numPr>
          <w:ilvl w:val="0"/>
          <w:numId w:val="6"/>
        </w:numPr>
        <w:spacing w:line="480" w:lineRule="auto"/>
        <w:jc w:val="mediumKashida"/>
        <w:rPr>
          <w:sz w:val="28"/>
          <w:szCs w:val="28"/>
          <w:lang w:bidi="ar-IQ"/>
        </w:rPr>
      </w:pPr>
      <w:r w:rsidRPr="00356B81">
        <w:rPr>
          <w:rFonts w:hint="cs"/>
          <w:sz w:val="28"/>
          <w:szCs w:val="28"/>
          <w:rtl/>
          <w:lang w:bidi="ar-IQ"/>
        </w:rPr>
        <w:t>يسري حكم الغاء القرار الاداري بأثر رجعي .</w:t>
      </w:r>
    </w:p>
    <w:p w:rsidR="00356B81" w:rsidRPr="00356B81" w:rsidRDefault="00356B81" w:rsidP="00062039">
      <w:pPr>
        <w:pStyle w:val="a7"/>
        <w:numPr>
          <w:ilvl w:val="0"/>
          <w:numId w:val="6"/>
        </w:numPr>
        <w:spacing w:line="480" w:lineRule="auto"/>
        <w:jc w:val="mediumKashida"/>
        <w:rPr>
          <w:sz w:val="28"/>
          <w:szCs w:val="28"/>
          <w:lang w:bidi="ar-IQ"/>
        </w:rPr>
      </w:pPr>
      <w:r w:rsidRPr="00356B81">
        <w:rPr>
          <w:rFonts w:hint="cs"/>
          <w:sz w:val="28"/>
          <w:szCs w:val="28"/>
          <w:rtl/>
          <w:lang w:bidi="ar-IQ"/>
        </w:rPr>
        <w:t xml:space="preserve">تتعلق حجية الحكم الصادر </w:t>
      </w:r>
      <w:r w:rsidRPr="00356B81">
        <w:rPr>
          <w:rFonts w:hint="eastAsia"/>
          <w:sz w:val="28"/>
          <w:szCs w:val="28"/>
          <w:rtl/>
          <w:lang w:bidi="ar-IQ"/>
        </w:rPr>
        <w:t>بالإلغاء</w:t>
      </w:r>
      <w:r w:rsidRPr="00356B81">
        <w:rPr>
          <w:rFonts w:hint="cs"/>
          <w:sz w:val="28"/>
          <w:szCs w:val="28"/>
          <w:rtl/>
          <w:lang w:bidi="ar-IQ"/>
        </w:rPr>
        <w:t xml:space="preserve"> بالنظام العام .</w:t>
      </w:r>
    </w:p>
    <w:p w:rsidR="00356B81" w:rsidRPr="00356B81" w:rsidRDefault="00356B81" w:rsidP="005F5DA3">
      <w:pPr>
        <w:pBdr>
          <w:bottom w:val="single" w:sz="12" w:space="1" w:color="auto"/>
        </w:pBdr>
        <w:spacing w:line="480" w:lineRule="auto"/>
        <w:jc w:val="mediumKashida"/>
        <w:rPr>
          <w:sz w:val="28"/>
          <w:szCs w:val="28"/>
          <w:lang w:bidi="ar-IQ"/>
        </w:rPr>
      </w:pPr>
      <w:r>
        <w:rPr>
          <w:rFonts w:hint="cs"/>
          <w:sz w:val="28"/>
          <w:szCs w:val="28"/>
          <w:rtl/>
          <w:lang w:bidi="ar-IQ"/>
        </w:rPr>
        <w:t xml:space="preserve">     -  </w:t>
      </w:r>
      <w:r w:rsidRPr="00356B81">
        <w:rPr>
          <w:rFonts w:hint="cs"/>
          <w:sz w:val="28"/>
          <w:szCs w:val="28"/>
          <w:rtl/>
          <w:lang w:bidi="ar-IQ"/>
        </w:rPr>
        <w:t>تمتنع المحكمة من النظر اي دعوى اخرى على نفس القرار الاداري المحكوم بالتعاون .</w:t>
      </w:r>
    </w:p>
    <w:p w:rsidR="00356B81" w:rsidRDefault="00071E08" w:rsidP="00062039">
      <w:pPr>
        <w:pStyle w:val="a7"/>
        <w:numPr>
          <w:ilvl w:val="0"/>
          <w:numId w:val="5"/>
        </w:numPr>
        <w:spacing w:line="480" w:lineRule="auto"/>
        <w:jc w:val="mediumKashida"/>
        <w:rPr>
          <w:b/>
          <w:bCs/>
          <w:lang w:bidi="ar-IQ"/>
        </w:rPr>
      </w:pPr>
      <w:r>
        <w:rPr>
          <w:rFonts w:hint="cs"/>
          <w:b/>
          <w:bCs/>
          <w:rtl/>
          <w:lang w:bidi="ar-IQ"/>
        </w:rPr>
        <w:t>د.</w:t>
      </w:r>
      <w:r w:rsidR="00356B81">
        <w:rPr>
          <w:rFonts w:hint="cs"/>
          <w:b/>
          <w:bCs/>
          <w:rtl/>
          <w:lang w:bidi="ar-IQ"/>
        </w:rPr>
        <w:t xml:space="preserve"> طعيمه الجرف , رقابة القضاء على اعمال الادارة قضاء الالغاء , القاهرة , 1984 , ص 349 .</w:t>
      </w:r>
    </w:p>
    <w:p w:rsidR="00356B81" w:rsidRPr="00356B81" w:rsidRDefault="00071E08" w:rsidP="00062039">
      <w:pPr>
        <w:pStyle w:val="a7"/>
        <w:numPr>
          <w:ilvl w:val="0"/>
          <w:numId w:val="5"/>
        </w:numPr>
        <w:spacing w:line="480" w:lineRule="auto"/>
        <w:jc w:val="mediumKashida"/>
        <w:rPr>
          <w:b/>
          <w:bCs/>
          <w:rtl/>
          <w:lang w:bidi="ar-IQ"/>
        </w:rPr>
      </w:pPr>
      <w:proofErr w:type="spellStart"/>
      <w:r>
        <w:rPr>
          <w:rFonts w:hint="cs"/>
          <w:b/>
          <w:bCs/>
          <w:rtl/>
          <w:lang w:bidi="ar-IQ"/>
        </w:rPr>
        <w:t>د.</w:t>
      </w:r>
      <w:r w:rsidR="00356B81">
        <w:rPr>
          <w:rFonts w:hint="cs"/>
          <w:b/>
          <w:bCs/>
          <w:rtl/>
          <w:lang w:bidi="ar-IQ"/>
        </w:rPr>
        <w:t>سليمان</w:t>
      </w:r>
      <w:proofErr w:type="spellEnd"/>
      <w:r w:rsidR="00356B81">
        <w:rPr>
          <w:rFonts w:hint="cs"/>
          <w:b/>
          <w:bCs/>
          <w:rtl/>
          <w:lang w:bidi="ar-IQ"/>
        </w:rPr>
        <w:t xml:space="preserve"> محمد </w:t>
      </w:r>
      <w:proofErr w:type="spellStart"/>
      <w:r w:rsidR="00356B81">
        <w:rPr>
          <w:rFonts w:hint="cs"/>
          <w:b/>
          <w:bCs/>
          <w:rtl/>
          <w:lang w:bidi="ar-IQ"/>
        </w:rPr>
        <w:t>الطماوي</w:t>
      </w:r>
      <w:proofErr w:type="spellEnd"/>
      <w:r w:rsidR="00356B81">
        <w:rPr>
          <w:rFonts w:hint="cs"/>
          <w:b/>
          <w:bCs/>
          <w:rtl/>
          <w:lang w:bidi="ar-IQ"/>
        </w:rPr>
        <w:t xml:space="preserve"> , مصدر سابق , ص 903 .</w:t>
      </w:r>
    </w:p>
    <w:p w:rsidR="00BC7A1F" w:rsidRPr="00BC7A1F" w:rsidRDefault="00BC7A1F" w:rsidP="00BC7A1F">
      <w:pPr>
        <w:spacing w:line="720" w:lineRule="auto"/>
        <w:jc w:val="center"/>
        <w:rPr>
          <w:b/>
          <w:bCs/>
          <w:sz w:val="32"/>
          <w:szCs w:val="32"/>
          <w:rtl/>
          <w:lang w:bidi="ar-IQ"/>
        </w:rPr>
      </w:pPr>
      <w:r w:rsidRPr="00BC7A1F">
        <w:rPr>
          <w:rFonts w:hint="cs"/>
          <w:b/>
          <w:bCs/>
          <w:sz w:val="32"/>
          <w:szCs w:val="32"/>
          <w:rtl/>
          <w:lang w:bidi="ar-IQ"/>
        </w:rPr>
        <w:lastRenderedPageBreak/>
        <w:t>المطلب</w:t>
      </w:r>
      <w:r w:rsidR="00356B81" w:rsidRPr="00BC7A1F">
        <w:rPr>
          <w:rFonts w:hint="cs"/>
          <w:b/>
          <w:bCs/>
          <w:sz w:val="32"/>
          <w:szCs w:val="32"/>
          <w:rtl/>
          <w:lang w:bidi="ar-IQ"/>
        </w:rPr>
        <w:t xml:space="preserve"> الرابع </w:t>
      </w:r>
    </w:p>
    <w:p w:rsidR="00356B81" w:rsidRPr="00BC7A1F" w:rsidRDefault="00356B81" w:rsidP="00BC7A1F">
      <w:pPr>
        <w:spacing w:line="720" w:lineRule="auto"/>
        <w:jc w:val="center"/>
        <w:rPr>
          <w:b/>
          <w:bCs/>
          <w:sz w:val="32"/>
          <w:szCs w:val="32"/>
          <w:rtl/>
          <w:lang w:bidi="ar-IQ"/>
        </w:rPr>
      </w:pPr>
      <w:r w:rsidRPr="00BC7A1F">
        <w:rPr>
          <w:rFonts w:hint="cs"/>
          <w:b/>
          <w:bCs/>
          <w:sz w:val="32"/>
          <w:szCs w:val="32"/>
          <w:rtl/>
          <w:lang w:bidi="ar-IQ"/>
        </w:rPr>
        <w:t xml:space="preserve"> الالغاء الكلي والالغاء الجزئي والالغاء النسبي</w:t>
      </w:r>
    </w:p>
    <w:p w:rsidR="00356B81" w:rsidRDefault="00574974" w:rsidP="00BC7A1F">
      <w:pPr>
        <w:spacing w:line="720" w:lineRule="auto"/>
        <w:jc w:val="mediumKashida"/>
        <w:rPr>
          <w:sz w:val="28"/>
          <w:szCs w:val="28"/>
          <w:rtl/>
          <w:lang w:bidi="ar-IQ"/>
        </w:rPr>
      </w:pPr>
      <w:r>
        <w:rPr>
          <w:rFonts w:hint="cs"/>
          <w:sz w:val="28"/>
          <w:szCs w:val="28"/>
          <w:rtl/>
          <w:lang w:bidi="ar-IQ"/>
        </w:rPr>
        <w:t xml:space="preserve">قد يتناول الحكم </w:t>
      </w:r>
      <w:r>
        <w:rPr>
          <w:rFonts w:hint="eastAsia"/>
          <w:sz w:val="28"/>
          <w:szCs w:val="28"/>
          <w:rtl/>
          <w:lang w:bidi="ar-IQ"/>
        </w:rPr>
        <w:t>بالإلغاء</w:t>
      </w:r>
      <w:r>
        <w:rPr>
          <w:rFonts w:hint="cs"/>
          <w:sz w:val="28"/>
          <w:szCs w:val="28"/>
          <w:rtl/>
          <w:lang w:bidi="ar-IQ"/>
        </w:rPr>
        <w:t xml:space="preserve"> القرار الاداري </w:t>
      </w:r>
      <w:r>
        <w:rPr>
          <w:rFonts w:hint="eastAsia"/>
          <w:sz w:val="28"/>
          <w:szCs w:val="28"/>
          <w:rtl/>
          <w:lang w:bidi="ar-IQ"/>
        </w:rPr>
        <w:t>بأكمله</w:t>
      </w:r>
      <w:r>
        <w:rPr>
          <w:rFonts w:hint="cs"/>
          <w:sz w:val="28"/>
          <w:szCs w:val="28"/>
          <w:rtl/>
          <w:lang w:bidi="ar-IQ"/>
        </w:rPr>
        <w:t xml:space="preserve"> فيزيل اثاره وهو ما يسمى </w:t>
      </w:r>
      <w:r>
        <w:rPr>
          <w:rFonts w:hint="eastAsia"/>
          <w:sz w:val="28"/>
          <w:szCs w:val="28"/>
          <w:rtl/>
          <w:lang w:bidi="ar-IQ"/>
        </w:rPr>
        <w:t>بالإلغاء</w:t>
      </w:r>
      <w:r>
        <w:rPr>
          <w:rFonts w:hint="cs"/>
          <w:sz w:val="28"/>
          <w:szCs w:val="28"/>
          <w:rtl/>
          <w:lang w:bidi="ar-IQ"/>
        </w:rPr>
        <w:t xml:space="preserve"> الكلي وقد يتناول بعض اجزاء القرار الاداري دون اجزاء ه الاخرى فيزيل بعض اثاره وهو ما يسمى </w:t>
      </w:r>
      <w:r>
        <w:rPr>
          <w:rFonts w:hint="eastAsia"/>
          <w:sz w:val="28"/>
          <w:szCs w:val="28"/>
          <w:rtl/>
          <w:lang w:bidi="ar-IQ"/>
        </w:rPr>
        <w:t>بالإلغاء</w:t>
      </w:r>
      <w:r>
        <w:rPr>
          <w:rFonts w:hint="cs"/>
          <w:sz w:val="28"/>
          <w:szCs w:val="28"/>
          <w:rtl/>
          <w:lang w:bidi="ar-IQ"/>
        </w:rPr>
        <w:t xml:space="preserve"> الجزئي , مثال ذلك ان يصدر قرار عميد كلية باعتماد نتيجة امتحان سنة دراسية ثم يتضح ان هناك خطأ في رصد درجات احد الطلاب عندئذ يلغي القرار بالنسبة للطالب المذكور ويبقى القرار سليماً في اجزاءه الاخرى</w:t>
      </w:r>
      <w:r w:rsidRPr="00574974">
        <w:rPr>
          <w:rFonts w:hint="cs"/>
          <w:rtl/>
          <w:lang w:bidi="ar-IQ"/>
        </w:rPr>
        <w:t xml:space="preserve"> (1)</w:t>
      </w:r>
    </w:p>
    <w:p w:rsidR="00574974" w:rsidRDefault="00574974" w:rsidP="00BC7A1F">
      <w:pPr>
        <w:pBdr>
          <w:bottom w:val="single" w:sz="12" w:space="1" w:color="auto"/>
        </w:pBdr>
        <w:spacing w:line="720" w:lineRule="auto"/>
        <w:jc w:val="mediumKashida"/>
        <w:rPr>
          <w:sz w:val="28"/>
          <w:szCs w:val="28"/>
          <w:rtl/>
          <w:lang w:bidi="ar-IQ"/>
        </w:rPr>
      </w:pPr>
      <w:r>
        <w:rPr>
          <w:rFonts w:hint="cs"/>
          <w:sz w:val="28"/>
          <w:szCs w:val="28"/>
          <w:rtl/>
          <w:lang w:bidi="ar-IQ"/>
        </w:rPr>
        <w:t>اي الغاء القرار الجزئي فقد يكون الالغاء كاملاً فسيهدر القرار بكاملة وبكل ما يرتبه من اثار في الماضي والمستقبل وقد يكون الالغاء جزئياً يقتصر على شطر من القرار مع بقاء الاثار الاخرى التي لم يتعرض لها حكم الالغاء وبالتالي  تقدم الادارة على تعديل القرار فقط .</w:t>
      </w:r>
    </w:p>
    <w:p w:rsidR="00BC7A1F" w:rsidRDefault="00BC7A1F" w:rsidP="00BC7A1F">
      <w:pPr>
        <w:pBdr>
          <w:bottom w:val="single" w:sz="12" w:space="1" w:color="auto"/>
        </w:pBdr>
        <w:spacing w:line="720" w:lineRule="auto"/>
        <w:jc w:val="mediumKashida"/>
        <w:rPr>
          <w:sz w:val="28"/>
          <w:szCs w:val="28"/>
          <w:rtl/>
          <w:lang w:bidi="ar-IQ"/>
        </w:rPr>
      </w:pPr>
    </w:p>
    <w:p w:rsidR="00574974" w:rsidRPr="00574974" w:rsidRDefault="00071E08" w:rsidP="00BC7A1F">
      <w:pPr>
        <w:pStyle w:val="a7"/>
        <w:numPr>
          <w:ilvl w:val="0"/>
          <w:numId w:val="7"/>
        </w:numPr>
        <w:spacing w:line="720" w:lineRule="auto"/>
        <w:jc w:val="mediumKashida"/>
        <w:rPr>
          <w:b/>
          <w:bCs/>
          <w:sz w:val="24"/>
          <w:szCs w:val="24"/>
          <w:rtl/>
          <w:lang w:bidi="ar-IQ"/>
        </w:rPr>
      </w:pPr>
      <w:proofErr w:type="spellStart"/>
      <w:r>
        <w:rPr>
          <w:rFonts w:hint="cs"/>
          <w:b/>
          <w:bCs/>
          <w:sz w:val="24"/>
          <w:szCs w:val="24"/>
          <w:rtl/>
          <w:lang w:bidi="ar-IQ"/>
        </w:rPr>
        <w:t>د.</w:t>
      </w:r>
      <w:r w:rsidR="00BC7A1F" w:rsidRPr="00574974">
        <w:rPr>
          <w:rFonts w:hint="cs"/>
          <w:b/>
          <w:bCs/>
          <w:sz w:val="24"/>
          <w:szCs w:val="24"/>
          <w:rtl/>
          <w:lang w:bidi="ar-IQ"/>
        </w:rPr>
        <w:t>ماجد</w:t>
      </w:r>
      <w:proofErr w:type="spellEnd"/>
      <w:r w:rsidR="00BC7A1F" w:rsidRPr="00574974">
        <w:rPr>
          <w:rFonts w:hint="cs"/>
          <w:b/>
          <w:bCs/>
          <w:sz w:val="24"/>
          <w:szCs w:val="24"/>
          <w:rtl/>
          <w:lang w:bidi="ar-IQ"/>
        </w:rPr>
        <w:t xml:space="preserve"> راغب حلو , </w:t>
      </w:r>
      <w:r w:rsidR="00BC7A1F">
        <w:rPr>
          <w:rFonts w:hint="cs"/>
          <w:b/>
          <w:bCs/>
          <w:sz w:val="24"/>
          <w:szCs w:val="24"/>
          <w:rtl/>
          <w:lang w:bidi="ar-IQ"/>
        </w:rPr>
        <w:t>مصدر</w:t>
      </w:r>
      <w:r w:rsidR="00574974" w:rsidRPr="00574974">
        <w:rPr>
          <w:rFonts w:hint="cs"/>
          <w:b/>
          <w:bCs/>
          <w:sz w:val="24"/>
          <w:szCs w:val="24"/>
          <w:rtl/>
          <w:lang w:bidi="ar-IQ"/>
        </w:rPr>
        <w:t xml:space="preserve"> </w:t>
      </w:r>
      <w:r w:rsidR="00BC7A1F">
        <w:rPr>
          <w:rFonts w:hint="cs"/>
          <w:b/>
          <w:bCs/>
          <w:sz w:val="24"/>
          <w:szCs w:val="24"/>
          <w:rtl/>
          <w:lang w:bidi="ar-IQ"/>
        </w:rPr>
        <w:t>سابق</w:t>
      </w:r>
      <w:r w:rsidR="00574974" w:rsidRPr="00574974">
        <w:rPr>
          <w:rFonts w:hint="cs"/>
          <w:b/>
          <w:bCs/>
          <w:sz w:val="24"/>
          <w:szCs w:val="24"/>
          <w:rtl/>
          <w:lang w:bidi="ar-IQ"/>
        </w:rPr>
        <w:t xml:space="preserve"> , ص 350 .</w:t>
      </w:r>
    </w:p>
    <w:p w:rsidR="00B434F7" w:rsidRDefault="00AF6EF3" w:rsidP="00BC7A1F">
      <w:pPr>
        <w:spacing w:line="600" w:lineRule="auto"/>
        <w:jc w:val="mediumKashida"/>
        <w:rPr>
          <w:sz w:val="28"/>
          <w:szCs w:val="28"/>
          <w:rtl/>
          <w:lang w:bidi="ar-IQ"/>
        </w:rPr>
      </w:pPr>
      <w:r>
        <w:rPr>
          <w:rFonts w:hint="cs"/>
          <w:sz w:val="28"/>
          <w:szCs w:val="28"/>
          <w:rtl/>
          <w:lang w:bidi="ar-IQ"/>
        </w:rPr>
        <w:lastRenderedPageBreak/>
        <w:t xml:space="preserve">ان كان الحكم القضائي الاداري يكتسب حجية مطلقة بمعنى انه يزيل كل اثر للقرار الاداري في مواجهة </w:t>
      </w:r>
      <w:r w:rsidR="004F7D8E">
        <w:rPr>
          <w:rFonts w:hint="cs"/>
          <w:sz w:val="28"/>
          <w:szCs w:val="28"/>
          <w:rtl/>
          <w:lang w:bidi="ar-IQ"/>
        </w:rPr>
        <w:t xml:space="preserve">الكافة  الا ان مدى الالغاء ونطاقة امر تحدده طلبات الخصوم وما تنتهي اليه المحكمة في قضائها حيث يعد القرار الاداري ملغياً قضائياً بشكل جزئي حينما ينصب الالغاء على نص القرار او اثاره غير المشروعة فقط  وتبقى الاجزاء الاخرى والاثار المشروعة للقرار كما هي </w:t>
      </w:r>
      <w:r w:rsidR="005F5DA3">
        <w:rPr>
          <w:rFonts w:hint="cs"/>
          <w:sz w:val="28"/>
          <w:szCs w:val="28"/>
          <w:rtl/>
          <w:lang w:bidi="ar-IQ"/>
        </w:rPr>
        <w:t xml:space="preserve">, </w:t>
      </w:r>
      <w:r w:rsidR="004F7D8E">
        <w:rPr>
          <w:rFonts w:hint="cs"/>
          <w:sz w:val="28"/>
          <w:szCs w:val="28"/>
          <w:rtl/>
          <w:lang w:bidi="ar-IQ"/>
        </w:rPr>
        <w:t xml:space="preserve">والالغاء الجزئي يهدف الى تنقية القرار من عدم المشروعية او عدم الملائمة الذي شابه </w:t>
      </w:r>
      <w:r w:rsidR="005F5DA3">
        <w:rPr>
          <w:rFonts w:hint="cs"/>
          <w:sz w:val="28"/>
          <w:szCs w:val="28"/>
          <w:rtl/>
          <w:lang w:bidi="ar-IQ"/>
        </w:rPr>
        <w:t>.</w:t>
      </w:r>
      <w:r w:rsidR="00BC7A1F" w:rsidRPr="00BC7A1F">
        <w:rPr>
          <w:rFonts w:hint="cs"/>
          <w:rtl/>
          <w:lang w:bidi="ar-IQ"/>
        </w:rPr>
        <w:t xml:space="preserve"> </w:t>
      </w:r>
      <w:r w:rsidR="005F5DA3">
        <w:rPr>
          <w:rFonts w:hint="cs"/>
          <w:sz w:val="28"/>
          <w:szCs w:val="28"/>
          <w:rtl/>
          <w:lang w:bidi="ar-IQ"/>
        </w:rPr>
        <w:t xml:space="preserve">اما الالغاء النسبي فقد طبقة مجلس الدولة الفرنسي في مجال معين وهو مجال الوظائف المحجوزة . الا انه قد حدث خلاف بشأن فكرة الالغاء النسبي لكونه لقد استثناء على الحجية المطلقة لأحكام الالغاء وانه لا مجال لتطبيق هذه الفكرة حيث ان الحالات الخاصة بها هي حقيقتها الغاء جزئي .والالغاء النسبي اخذ به مجلس الدولة الفرنسي بالنسبة للوظائف المحجوزة للعسكريين وقدامى المحاربين فعند ما تتجاهل الادارة طلب احدهم  بالتعيين وتعيين الاخرين فيطعن </w:t>
      </w:r>
      <w:r w:rsidR="005F5DA3">
        <w:rPr>
          <w:rFonts w:hint="eastAsia"/>
          <w:sz w:val="28"/>
          <w:szCs w:val="28"/>
          <w:rtl/>
          <w:lang w:bidi="ar-IQ"/>
        </w:rPr>
        <w:t>بالإلغاء</w:t>
      </w:r>
      <w:r w:rsidR="005F5DA3">
        <w:rPr>
          <w:rFonts w:hint="cs"/>
          <w:sz w:val="28"/>
          <w:szCs w:val="28"/>
          <w:rtl/>
          <w:lang w:bidi="ar-IQ"/>
        </w:rPr>
        <w:t xml:space="preserve"> هنا القضاء عندما يعلن ان القرار غير مشروع لا يعني الغاء تعيين من شملهم القرار محل البحث فهو صحيح في مواجهتهم لكنه باطل .</w:t>
      </w:r>
      <w:r w:rsidR="00BC7A1F" w:rsidRPr="00BC7A1F">
        <w:rPr>
          <w:rFonts w:hint="cs"/>
          <w:rtl/>
          <w:lang w:bidi="ar-IQ"/>
        </w:rPr>
        <w:t xml:space="preserve"> </w:t>
      </w:r>
      <w:r w:rsidR="00BC7A1F" w:rsidRPr="005F5DA3">
        <w:rPr>
          <w:rFonts w:hint="cs"/>
          <w:rtl/>
          <w:lang w:bidi="ar-IQ"/>
        </w:rPr>
        <w:t>(1)</w:t>
      </w:r>
    </w:p>
    <w:p w:rsidR="00D96C95" w:rsidRDefault="00D96C95" w:rsidP="00D96C95">
      <w:pPr>
        <w:pBdr>
          <w:bottom w:val="single" w:sz="12" w:space="1" w:color="auto"/>
        </w:pBdr>
        <w:spacing w:line="480" w:lineRule="auto"/>
        <w:jc w:val="mediumKashida"/>
        <w:rPr>
          <w:sz w:val="28"/>
          <w:szCs w:val="28"/>
          <w:rtl/>
          <w:lang w:bidi="ar-IQ"/>
        </w:rPr>
      </w:pPr>
    </w:p>
    <w:p w:rsidR="005F5DA3" w:rsidRPr="00D96C95" w:rsidRDefault="00071E08" w:rsidP="00BC7A1F">
      <w:pPr>
        <w:pStyle w:val="a7"/>
        <w:numPr>
          <w:ilvl w:val="0"/>
          <w:numId w:val="8"/>
        </w:numPr>
        <w:spacing w:line="480" w:lineRule="auto"/>
        <w:jc w:val="both"/>
        <w:rPr>
          <w:b/>
          <w:bCs/>
          <w:sz w:val="24"/>
          <w:szCs w:val="24"/>
          <w:rtl/>
          <w:lang w:bidi="ar-IQ"/>
        </w:rPr>
      </w:pPr>
      <w:proofErr w:type="spellStart"/>
      <w:r>
        <w:rPr>
          <w:rFonts w:hint="cs"/>
          <w:b/>
          <w:bCs/>
          <w:sz w:val="24"/>
          <w:szCs w:val="24"/>
          <w:rtl/>
          <w:lang w:bidi="ar-IQ"/>
        </w:rPr>
        <w:t>د.</w:t>
      </w:r>
      <w:r w:rsidR="00BC7A1F" w:rsidRPr="00D96C95">
        <w:rPr>
          <w:rFonts w:hint="cs"/>
          <w:b/>
          <w:bCs/>
          <w:sz w:val="24"/>
          <w:szCs w:val="24"/>
          <w:rtl/>
          <w:lang w:bidi="ar-IQ"/>
        </w:rPr>
        <w:t>عبد</w:t>
      </w:r>
      <w:proofErr w:type="spellEnd"/>
      <w:r w:rsidR="00BC7A1F" w:rsidRPr="00D96C95">
        <w:rPr>
          <w:rFonts w:hint="cs"/>
          <w:b/>
          <w:bCs/>
          <w:sz w:val="24"/>
          <w:szCs w:val="24"/>
          <w:rtl/>
          <w:lang w:bidi="ar-IQ"/>
        </w:rPr>
        <w:t xml:space="preserve"> الحكيم فوده , </w:t>
      </w:r>
      <w:r w:rsidR="00B434F7" w:rsidRPr="00D96C95">
        <w:rPr>
          <w:rFonts w:hint="cs"/>
          <w:b/>
          <w:bCs/>
          <w:sz w:val="24"/>
          <w:szCs w:val="24"/>
          <w:rtl/>
          <w:lang w:bidi="ar-IQ"/>
        </w:rPr>
        <w:t>الخصومة الادارية , دار المطبوعات الجامعية , الاسكندرية , 1996 , ص 385 , ص 405 .</w:t>
      </w:r>
    </w:p>
    <w:p w:rsidR="00BC7A1F" w:rsidRDefault="005F5DA3" w:rsidP="00BC7A1F">
      <w:pPr>
        <w:pBdr>
          <w:bottom w:val="single" w:sz="12" w:space="1" w:color="auto"/>
        </w:pBdr>
        <w:spacing w:line="720" w:lineRule="auto"/>
        <w:jc w:val="mediumKashida"/>
        <w:rPr>
          <w:sz w:val="28"/>
          <w:szCs w:val="28"/>
          <w:rtl/>
          <w:lang w:bidi="ar-IQ"/>
        </w:rPr>
      </w:pPr>
      <w:r>
        <w:rPr>
          <w:rFonts w:hint="cs"/>
          <w:sz w:val="28"/>
          <w:szCs w:val="28"/>
          <w:rtl/>
          <w:lang w:bidi="ar-IQ"/>
        </w:rPr>
        <w:lastRenderedPageBreak/>
        <w:t>بالنسبة للطاعن فحسب قرار التعيين يبقى نافذاً كمن عينوا الزام الادارة بتصحيح المخالفة التي ارتكبت</w:t>
      </w:r>
      <w:r w:rsidR="00B434F7">
        <w:rPr>
          <w:rFonts w:hint="cs"/>
          <w:sz w:val="28"/>
          <w:szCs w:val="28"/>
          <w:rtl/>
          <w:lang w:bidi="ar-IQ"/>
        </w:rPr>
        <w:t xml:space="preserve">ها بعدم تعين الطاعن بمخالفة تعيينه ويشار الى ان الالغاء الجزئي يختلف عن الالغاء النسبي حيث ان الالغاء النسبي ينتج اثره في مواجهة الطاعن فحسب بينما الالغاء الجزئي وان كان يرد على جزء من القرار الا ان حجية مطلقة في مواجهة الكافة .وبصرف النظر عن هذا الخلاف حول فكرة الالغاء النسبي القائمة على ان الحكم قد يكون نسبياً بشخص معين بذاته ا </w:t>
      </w:r>
      <w:r w:rsidR="00B434F7">
        <w:rPr>
          <w:rFonts w:hint="eastAsia"/>
          <w:sz w:val="28"/>
          <w:szCs w:val="28"/>
          <w:rtl/>
          <w:lang w:bidi="ar-IQ"/>
        </w:rPr>
        <w:t>بأشخاص</w:t>
      </w:r>
      <w:r w:rsidR="00B434F7">
        <w:rPr>
          <w:rFonts w:hint="cs"/>
          <w:sz w:val="28"/>
          <w:szCs w:val="28"/>
          <w:rtl/>
          <w:lang w:bidi="ar-IQ"/>
        </w:rPr>
        <w:t xml:space="preserve"> بذواتهم ولا يتوفر لغيرهم ولا يكون الحكم مانعاً للغير من المطالبة </w:t>
      </w:r>
      <w:r w:rsidR="00B434F7">
        <w:rPr>
          <w:rFonts w:hint="eastAsia"/>
          <w:sz w:val="28"/>
          <w:szCs w:val="28"/>
          <w:rtl/>
          <w:lang w:bidi="ar-IQ"/>
        </w:rPr>
        <w:t>بإلغاء</w:t>
      </w:r>
      <w:r w:rsidR="00B434F7">
        <w:rPr>
          <w:rFonts w:hint="cs"/>
          <w:sz w:val="28"/>
          <w:szCs w:val="28"/>
          <w:rtl/>
          <w:lang w:bidi="ar-IQ"/>
        </w:rPr>
        <w:t xml:space="preserve"> ذات القرار لعيوب اخرى خاصة به ورغم ذلك فان العديد من احكام القضاء الاداري تسير في الاحكام المتعلقة بترقيات الموظفين على اساس الابقاء على المراكز القانونية لمن تمت ترقيتهم وترقية الطاعن على اي درجة خالية ان امكن والا يتم الغاء ترقية اخر من ترقيته ويرقى المدعي بدلاً منه .</w:t>
      </w:r>
      <w:r w:rsidR="00BC7A1F" w:rsidRPr="00BC7A1F">
        <w:rPr>
          <w:rFonts w:hint="cs"/>
          <w:rtl/>
          <w:lang w:bidi="ar-IQ"/>
        </w:rPr>
        <w:t xml:space="preserve"> </w:t>
      </w:r>
      <w:r w:rsidR="00BC7A1F" w:rsidRPr="00D96C95">
        <w:rPr>
          <w:rFonts w:hint="cs"/>
          <w:rtl/>
          <w:lang w:bidi="ar-IQ"/>
        </w:rPr>
        <w:t>(1)</w:t>
      </w:r>
    </w:p>
    <w:p w:rsidR="00BC7A1F" w:rsidRDefault="00BC7A1F" w:rsidP="00BC7A1F">
      <w:pPr>
        <w:pBdr>
          <w:bottom w:val="single" w:sz="12" w:space="1" w:color="auto"/>
        </w:pBdr>
        <w:spacing w:line="720" w:lineRule="auto"/>
        <w:jc w:val="mediumKashida"/>
        <w:rPr>
          <w:sz w:val="28"/>
          <w:szCs w:val="28"/>
          <w:rtl/>
          <w:lang w:bidi="ar-IQ"/>
        </w:rPr>
      </w:pPr>
    </w:p>
    <w:p w:rsidR="00B434F7" w:rsidRPr="00D94126" w:rsidRDefault="00BC7A1F" w:rsidP="00BC7A1F">
      <w:pPr>
        <w:pStyle w:val="a7"/>
        <w:numPr>
          <w:ilvl w:val="0"/>
          <w:numId w:val="9"/>
        </w:numPr>
        <w:jc w:val="mediumKashida"/>
        <w:rPr>
          <w:b/>
          <w:bCs/>
          <w:sz w:val="24"/>
          <w:szCs w:val="24"/>
          <w:rtl/>
          <w:lang w:bidi="ar-IQ"/>
        </w:rPr>
      </w:pPr>
      <w:r w:rsidRPr="00D94126">
        <w:rPr>
          <w:rFonts w:hint="cs"/>
          <w:b/>
          <w:bCs/>
          <w:sz w:val="24"/>
          <w:szCs w:val="24"/>
          <w:rtl/>
          <w:lang w:bidi="ar-IQ"/>
        </w:rPr>
        <w:t xml:space="preserve">اشرف محمد خليل, </w:t>
      </w:r>
      <w:r w:rsidR="00D96C95" w:rsidRPr="00D94126">
        <w:rPr>
          <w:rFonts w:hint="cs"/>
          <w:b/>
          <w:bCs/>
          <w:sz w:val="24"/>
          <w:szCs w:val="24"/>
          <w:rtl/>
          <w:lang w:bidi="ar-IQ"/>
        </w:rPr>
        <w:t xml:space="preserve">نظرية القرارات القابلة للانفصال في مجال العقود </w:t>
      </w:r>
      <w:r w:rsidR="00D94126" w:rsidRPr="00D94126">
        <w:rPr>
          <w:rFonts w:hint="cs"/>
          <w:b/>
          <w:bCs/>
          <w:sz w:val="24"/>
          <w:szCs w:val="24"/>
          <w:rtl/>
          <w:lang w:bidi="ar-IQ"/>
        </w:rPr>
        <w:t>الادارية , دار الفكر الجامعي , الاسكندرية , 2010 , ص 1</w:t>
      </w:r>
      <w:r w:rsidR="00D94126">
        <w:rPr>
          <w:rFonts w:hint="cs"/>
          <w:b/>
          <w:bCs/>
          <w:sz w:val="24"/>
          <w:szCs w:val="24"/>
          <w:rtl/>
          <w:lang w:bidi="ar-IQ"/>
        </w:rPr>
        <w:t xml:space="preserve"> .</w:t>
      </w:r>
    </w:p>
    <w:p w:rsidR="00D94126" w:rsidRDefault="00D94126" w:rsidP="004F7D8E">
      <w:pPr>
        <w:spacing w:line="480" w:lineRule="auto"/>
        <w:jc w:val="mediumKashida"/>
        <w:rPr>
          <w:sz w:val="28"/>
          <w:szCs w:val="28"/>
          <w:rtl/>
          <w:lang w:bidi="ar-IQ"/>
        </w:rPr>
      </w:pPr>
    </w:p>
    <w:p w:rsidR="00D94126" w:rsidRPr="00D94126" w:rsidRDefault="00D94126" w:rsidP="000D3E98">
      <w:pPr>
        <w:spacing w:line="480" w:lineRule="auto"/>
        <w:jc w:val="center"/>
        <w:rPr>
          <w:b/>
          <w:bCs/>
          <w:sz w:val="36"/>
          <w:szCs w:val="36"/>
          <w:rtl/>
          <w:lang w:bidi="ar-IQ"/>
        </w:rPr>
      </w:pPr>
      <w:r w:rsidRPr="00D94126">
        <w:rPr>
          <w:rFonts w:hint="cs"/>
          <w:b/>
          <w:bCs/>
          <w:sz w:val="36"/>
          <w:szCs w:val="36"/>
          <w:rtl/>
          <w:lang w:bidi="ar-IQ"/>
        </w:rPr>
        <w:lastRenderedPageBreak/>
        <w:t>المبحث الثاني</w:t>
      </w:r>
    </w:p>
    <w:p w:rsidR="00D94126" w:rsidRPr="00D94126" w:rsidRDefault="00D94126" w:rsidP="000D3E98">
      <w:pPr>
        <w:spacing w:line="480" w:lineRule="auto"/>
        <w:jc w:val="center"/>
        <w:rPr>
          <w:b/>
          <w:bCs/>
          <w:sz w:val="32"/>
          <w:szCs w:val="32"/>
          <w:rtl/>
          <w:lang w:bidi="ar-IQ"/>
        </w:rPr>
      </w:pPr>
      <w:r w:rsidRPr="00D94126">
        <w:rPr>
          <w:rFonts w:hint="cs"/>
          <w:b/>
          <w:bCs/>
          <w:sz w:val="32"/>
          <w:szCs w:val="32"/>
          <w:rtl/>
          <w:lang w:bidi="ar-IQ"/>
        </w:rPr>
        <w:t>تنفيذ حكم الالغاء</w:t>
      </w:r>
    </w:p>
    <w:p w:rsidR="00D94126" w:rsidRDefault="00D94126" w:rsidP="000D3E98">
      <w:pPr>
        <w:spacing w:line="480" w:lineRule="auto"/>
        <w:jc w:val="both"/>
        <w:rPr>
          <w:sz w:val="28"/>
          <w:szCs w:val="28"/>
          <w:rtl/>
          <w:lang w:bidi="ar-IQ"/>
        </w:rPr>
      </w:pPr>
      <w:r>
        <w:rPr>
          <w:rFonts w:hint="cs"/>
          <w:sz w:val="28"/>
          <w:szCs w:val="28"/>
          <w:rtl/>
          <w:lang w:bidi="ar-IQ"/>
        </w:rPr>
        <w:t xml:space="preserve">يشتمل الحكم </w:t>
      </w:r>
      <w:r>
        <w:rPr>
          <w:rFonts w:hint="eastAsia"/>
          <w:sz w:val="28"/>
          <w:szCs w:val="28"/>
          <w:rtl/>
          <w:lang w:bidi="ar-IQ"/>
        </w:rPr>
        <w:t>بالإلغاء</w:t>
      </w:r>
      <w:r>
        <w:rPr>
          <w:rFonts w:hint="cs"/>
          <w:sz w:val="28"/>
          <w:szCs w:val="28"/>
          <w:rtl/>
          <w:lang w:bidi="ar-IQ"/>
        </w:rPr>
        <w:t xml:space="preserve"> على اسلوب تنفيذ وفق ما رسمة القانون وهذا الالزام القانوني الملقى على عاتق الادارة بتنفيذ الحكم القضائي </w:t>
      </w:r>
      <w:r>
        <w:rPr>
          <w:rFonts w:hint="eastAsia"/>
          <w:sz w:val="28"/>
          <w:szCs w:val="28"/>
          <w:rtl/>
          <w:lang w:bidi="ar-IQ"/>
        </w:rPr>
        <w:t>بالإلغاء</w:t>
      </w:r>
      <w:r>
        <w:rPr>
          <w:rFonts w:hint="cs"/>
          <w:sz w:val="28"/>
          <w:szCs w:val="28"/>
          <w:rtl/>
          <w:lang w:bidi="ar-IQ"/>
        </w:rPr>
        <w:t xml:space="preserve"> يثير مسؤوليتها المدنية في حالة امتناعها عن التنفيذ فضلاً عن المسؤولية الجنائية للموظف الممتنع على ان تنفيذ الحكم القاضي </w:t>
      </w:r>
      <w:r>
        <w:rPr>
          <w:rFonts w:hint="eastAsia"/>
          <w:sz w:val="28"/>
          <w:szCs w:val="28"/>
          <w:rtl/>
          <w:lang w:bidi="ar-IQ"/>
        </w:rPr>
        <w:t>بالإلغاء</w:t>
      </w:r>
      <w:r>
        <w:rPr>
          <w:rFonts w:hint="cs"/>
          <w:sz w:val="28"/>
          <w:szCs w:val="28"/>
          <w:rtl/>
          <w:lang w:bidi="ar-IQ"/>
        </w:rPr>
        <w:t xml:space="preserve"> ليس سهلاً ميسوراً في جميع الاحوال بل قد تلاقي تصفية الاوضاع القانونية التي تمت استناداً الى القرار الملغي العديد من الصعوبات العملية , والتي تتحول احياناً الى استحالة في التنفيذ</w:t>
      </w:r>
      <w:r w:rsidR="00BC7A1F">
        <w:rPr>
          <w:rFonts w:hint="cs"/>
          <w:sz w:val="28"/>
          <w:szCs w:val="28"/>
          <w:rtl/>
          <w:lang w:bidi="ar-IQ"/>
        </w:rPr>
        <w:t xml:space="preserve"> وسنقسم هذا المبحث على ثلاثة مطالب </w:t>
      </w:r>
      <w:r w:rsidR="000D3E98">
        <w:rPr>
          <w:rFonts w:hint="cs"/>
          <w:sz w:val="28"/>
          <w:szCs w:val="28"/>
          <w:rtl/>
          <w:lang w:bidi="ar-IQ"/>
        </w:rPr>
        <w:t>, نبين في المطلب الاول التزام الادارة بتنفيذ حكم الالغاء اما المطلب الثاني فنبحث فيه مخالفة الادارة للالتزام بتنفيذ حكم الالغاء وخصصنه المطلب الثالث في مشاكل تنفيذ حكم الالغاء</w:t>
      </w:r>
      <w:r>
        <w:rPr>
          <w:rFonts w:hint="cs"/>
          <w:sz w:val="28"/>
          <w:szCs w:val="28"/>
          <w:rtl/>
          <w:lang w:bidi="ar-IQ"/>
        </w:rPr>
        <w:t xml:space="preserve"> </w:t>
      </w:r>
    </w:p>
    <w:p w:rsidR="000D3E98" w:rsidRDefault="00983E97" w:rsidP="000D3E98">
      <w:pPr>
        <w:spacing w:line="480" w:lineRule="auto"/>
        <w:jc w:val="center"/>
        <w:rPr>
          <w:b/>
          <w:bCs/>
          <w:sz w:val="32"/>
          <w:szCs w:val="32"/>
          <w:rtl/>
          <w:lang w:bidi="ar-IQ"/>
        </w:rPr>
      </w:pPr>
      <w:r w:rsidRPr="00983E97">
        <w:rPr>
          <w:rFonts w:hint="cs"/>
          <w:b/>
          <w:bCs/>
          <w:sz w:val="32"/>
          <w:szCs w:val="32"/>
          <w:rtl/>
          <w:lang w:bidi="ar-IQ"/>
        </w:rPr>
        <w:t xml:space="preserve">المطلب الاول </w:t>
      </w:r>
    </w:p>
    <w:p w:rsidR="00B434F7" w:rsidRDefault="00983E97" w:rsidP="000D3E98">
      <w:pPr>
        <w:spacing w:line="480" w:lineRule="auto"/>
        <w:jc w:val="center"/>
        <w:rPr>
          <w:b/>
          <w:bCs/>
          <w:sz w:val="32"/>
          <w:szCs w:val="32"/>
          <w:rtl/>
          <w:lang w:bidi="ar-IQ"/>
        </w:rPr>
      </w:pPr>
      <w:r w:rsidRPr="00983E97">
        <w:rPr>
          <w:rFonts w:hint="cs"/>
          <w:b/>
          <w:bCs/>
          <w:sz w:val="32"/>
          <w:szCs w:val="32"/>
          <w:rtl/>
          <w:lang w:bidi="ar-IQ"/>
        </w:rPr>
        <w:t xml:space="preserve"> التزام الادارة بتنفيذ حكم الالغاء</w:t>
      </w:r>
    </w:p>
    <w:p w:rsidR="00983E97" w:rsidRDefault="00983E97" w:rsidP="000D3E98">
      <w:pPr>
        <w:pBdr>
          <w:bottom w:val="single" w:sz="12" w:space="1" w:color="auto"/>
        </w:pBdr>
        <w:spacing w:line="480" w:lineRule="auto"/>
        <w:jc w:val="both"/>
        <w:rPr>
          <w:sz w:val="28"/>
          <w:szCs w:val="28"/>
          <w:rtl/>
          <w:lang w:bidi="ar-IQ"/>
        </w:rPr>
      </w:pPr>
      <w:r w:rsidRPr="00983E97">
        <w:rPr>
          <w:rFonts w:hint="cs"/>
          <w:sz w:val="28"/>
          <w:szCs w:val="28"/>
          <w:rtl/>
          <w:lang w:bidi="ar-IQ"/>
        </w:rPr>
        <w:t>ومن الجدير</w:t>
      </w:r>
      <w:r>
        <w:rPr>
          <w:rFonts w:hint="cs"/>
          <w:sz w:val="28"/>
          <w:szCs w:val="28"/>
          <w:rtl/>
          <w:lang w:bidi="ar-IQ"/>
        </w:rPr>
        <w:t xml:space="preserve"> بالذكر ان الحكم الصادر </w:t>
      </w:r>
      <w:r>
        <w:rPr>
          <w:rFonts w:hint="eastAsia"/>
          <w:sz w:val="28"/>
          <w:szCs w:val="28"/>
          <w:rtl/>
          <w:lang w:bidi="ar-IQ"/>
        </w:rPr>
        <w:t>بالإلغاء</w:t>
      </w:r>
      <w:r>
        <w:rPr>
          <w:rFonts w:hint="cs"/>
          <w:sz w:val="28"/>
          <w:szCs w:val="28"/>
          <w:rtl/>
          <w:lang w:bidi="ar-IQ"/>
        </w:rPr>
        <w:t xml:space="preserve"> لا يرتب اثار آلية بإزالة كافة الاثار القانونية التي خلفها القرار الملغي و الا كان ذلك بمثابة حلول المحكمة محل الادارة في مباشرة اختصاصاتها الادارية وانما يتطلب التنفيذ تدخلاً ايجابياً من الادارة بإصدار قرار اداري جديد يقضي على اثار القرار الملغي</w:t>
      </w:r>
      <w:r w:rsidR="000D3E98" w:rsidRPr="00983E97">
        <w:rPr>
          <w:rFonts w:hint="cs"/>
          <w:rtl/>
          <w:lang w:bidi="ar-IQ"/>
        </w:rPr>
        <w:t>(1)</w:t>
      </w:r>
      <w:r w:rsidR="000D3E98">
        <w:rPr>
          <w:rFonts w:hint="cs"/>
          <w:sz w:val="28"/>
          <w:szCs w:val="28"/>
          <w:rtl/>
          <w:lang w:bidi="ar-IQ"/>
        </w:rPr>
        <w:t xml:space="preserve"> وهذا ما سنبحثه في فرعين على النحو الاتي</w:t>
      </w:r>
      <w:r>
        <w:rPr>
          <w:rFonts w:hint="cs"/>
          <w:sz w:val="28"/>
          <w:szCs w:val="28"/>
          <w:rtl/>
          <w:lang w:bidi="ar-IQ"/>
        </w:rPr>
        <w:t xml:space="preserve"> .</w:t>
      </w:r>
      <w:r w:rsidR="000D3E98" w:rsidRPr="000D3E98">
        <w:rPr>
          <w:rFonts w:hint="cs"/>
          <w:rtl/>
          <w:lang w:bidi="ar-IQ"/>
        </w:rPr>
        <w:t xml:space="preserve"> </w:t>
      </w:r>
    </w:p>
    <w:p w:rsidR="00983E97" w:rsidRDefault="00983E97" w:rsidP="00983E97">
      <w:pPr>
        <w:pBdr>
          <w:bottom w:val="single" w:sz="12" w:space="1" w:color="auto"/>
        </w:pBdr>
        <w:spacing w:line="480" w:lineRule="auto"/>
        <w:jc w:val="both"/>
        <w:rPr>
          <w:sz w:val="28"/>
          <w:szCs w:val="28"/>
          <w:rtl/>
          <w:lang w:bidi="ar-IQ"/>
        </w:rPr>
      </w:pPr>
    </w:p>
    <w:p w:rsidR="00983E97" w:rsidRPr="00983E97" w:rsidRDefault="00071E08" w:rsidP="00071E08">
      <w:pPr>
        <w:pStyle w:val="a7"/>
        <w:numPr>
          <w:ilvl w:val="0"/>
          <w:numId w:val="10"/>
        </w:numPr>
        <w:spacing w:line="480" w:lineRule="auto"/>
        <w:jc w:val="both"/>
        <w:rPr>
          <w:b/>
          <w:bCs/>
          <w:sz w:val="24"/>
          <w:szCs w:val="24"/>
          <w:lang w:bidi="ar-IQ"/>
        </w:rPr>
      </w:pPr>
      <w:r>
        <w:rPr>
          <w:rFonts w:hint="cs"/>
          <w:b/>
          <w:bCs/>
          <w:sz w:val="24"/>
          <w:szCs w:val="24"/>
          <w:rtl/>
          <w:lang w:bidi="ar-IQ"/>
        </w:rPr>
        <w:t xml:space="preserve">د. عبدالحكيم فوده </w:t>
      </w:r>
      <w:r w:rsidR="00983E97" w:rsidRPr="00983E97">
        <w:rPr>
          <w:rFonts w:hint="cs"/>
          <w:b/>
          <w:bCs/>
          <w:sz w:val="24"/>
          <w:szCs w:val="24"/>
          <w:rtl/>
          <w:lang w:bidi="ar-IQ"/>
        </w:rPr>
        <w:t>, مصدر سابق , ص  350 .</w:t>
      </w:r>
    </w:p>
    <w:p w:rsidR="000D3E98" w:rsidRDefault="00983E97" w:rsidP="000D3E98">
      <w:pPr>
        <w:spacing w:line="480" w:lineRule="auto"/>
        <w:jc w:val="center"/>
        <w:rPr>
          <w:b/>
          <w:bCs/>
          <w:sz w:val="32"/>
          <w:szCs w:val="32"/>
          <w:rtl/>
          <w:lang w:bidi="ar-IQ"/>
        </w:rPr>
      </w:pPr>
      <w:r w:rsidRPr="00983E97">
        <w:rPr>
          <w:rFonts w:hint="cs"/>
          <w:b/>
          <w:bCs/>
          <w:sz w:val="32"/>
          <w:szCs w:val="32"/>
          <w:rtl/>
          <w:lang w:bidi="ar-IQ"/>
        </w:rPr>
        <w:lastRenderedPageBreak/>
        <w:t xml:space="preserve">الفرع الاول </w:t>
      </w:r>
    </w:p>
    <w:p w:rsidR="00983E97" w:rsidRPr="00983E97" w:rsidRDefault="00983E97" w:rsidP="000D3E98">
      <w:pPr>
        <w:spacing w:line="480" w:lineRule="auto"/>
        <w:jc w:val="center"/>
        <w:rPr>
          <w:b/>
          <w:bCs/>
          <w:sz w:val="32"/>
          <w:szCs w:val="32"/>
          <w:rtl/>
          <w:lang w:bidi="ar-IQ"/>
        </w:rPr>
      </w:pPr>
      <w:r w:rsidRPr="00983E97">
        <w:rPr>
          <w:rFonts w:hint="cs"/>
          <w:b/>
          <w:bCs/>
          <w:sz w:val="32"/>
          <w:szCs w:val="32"/>
          <w:rtl/>
          <w:lang w:bidi="ar-IQ"/>
        </w:rPr>
        <w:t xml:space="preserve"> اعادة حال الى ما كان عليه</w:t>
      </w:r>
    </w:p>
    <w:p w:rsidR="00983E97" w:rsidRDefault="00983E97" w:rsidP="000D3E98">
      <w:pPr>
        <w:spacing w:line="480" w:lineRule="auto"/>
        <w:jc w:val="both"/>
        <w:rPr>
          <w:sz w:val="28"/>
          <w:szCs w:val="28"/>
          <w:rtl/>
          <w:lang w:bidi="ar-IQ"/>
        </w:rPr>
      </w:pPr>
      <w:r>
        <w:rPr>
          <w:rFonts w:hint="cs"/>
          <w:sz w:val="28"/>
          <w:szCs w:val="28"/>
          <w:rtl/>
          <w:lang w:bidi="ar-IQ"/>
        </w:rPr>
        <w:t>اذا ما قرر الغاء القرار فانه يجب على الادارة الالتزام بإعادة الحال الى ما كان عليه كما لو لم يصدر القرار الملغي بحيث يترتب على الادارة الالتزام بان يلقي هذا الواجب التزاماً على الادارة بإعادة الوضع الى ما كان عليه قبل صدور القرار الملغي بإزالة كافة الاثار القانونية والمادية التي ترتبت في ظله بأثر رجعي كما يلزمها بهدم كافة القرارات والاعمال القانونية التي استندت في صدورها الى القرار الملغي .</w:t>
      </w:r>
      <w:r w:rsidRPr="00423EB1">
        <w:rPr>
          <w:rFonts w:hint="cs"/>
          <w:rtl/>
          <w:lang w:bidi="ar-IQ"/>
        </w:rPr>
        <w:t xml:space="preserve"> </w:t>
      </w:r>
      <w:r w:rsidR="000D3E98">
        <w:rPr>
          <w:rFonts w:hint="cs"/>
          <w:sz w:val="28"/>
          <w:szCs w:val="28"/>
          <w:rtl/>
          <w:lang w:bidi="ar-IQ"/>
        </w:rPr>
        <w:t xml:space="preserve">وهذا ما سنبينه من خلال النقاط الاتية </w:t>
      </w:r>
    </w:p>
    <w:p w:rsidR="00983E97" w:rsidRPr="00983E97" w:rsidRDefault="00983E97" w:rsidP="00983E97">
      <w:pPr>
        <w:spacing w:line="480" w:lineRule="auto"/>
        <w:jc w:val="both"/>
        <w:rPr>
          <w:b/>
          <w:bCs/>
          <w:sz w:val="32"/>
          <w:szCs w:val="32"/>
          <w:rtl/>
          <w:lang w:bidi="ar-IQ"/>
        </w:rPr>
      </w:pPr>
      <w:r w:rsidRPr="00983E97">
        <w:rPr>
          <w:rFonts w:hint="cs"/>
          <w:b/>
          <w:bCs/>
          <w:sz w:val="32"/>
          <w:szCs w:val="32"/>
          <w:rtl/>
          <w:lang w:bidi="ar-IQ"/>
        </w:rPr>
        <w:t xml:space="preserve">أ </w:t>
      </w:r>
      <w:r w:rsidRPr="00983E97">
        <w:rPr>
          <w:b/>
          <w:bCs/>
          <w:sz w:val="32"/>
          <w:szCs w:val="32"/>
          <w:rtl/>
          <w:lang w:bidi="ar-IQ"/>
        </w:rPr>
        <w:t>–</w:t>
      </w:r>
      <w:r w:rsidRPr="00983E97">
        <w:rPr>
          <w:rFonts w:hint="cs"/>
          <w:b/>
          <w:bCs/>
          <w:sz w:val="32"/>
          <w:szCs w:val="32"/>
          <w:rtl/>
          <w:lang w:bidi="ar-IQ"/>
        </w:rPr>
        <w:t xml:space="preserve"> التزام الادارة </w:t>
      </w:r>
      <w:r w:rsidRPr="00983E97">
        <w:rPr>
          <w:rFonts w:hint="eastAsia"/>
          <w:b/>
          <w:bCs/>
          <w:sz w:val="32"/>
          <w:szCs w:val="32"/>
          <w:rtl/>
          <w:lang w:bidi="ar-IQ"/>
        </w:rPr>
        <w:t>بإزالة</w:t>
      </w:r>
      <w:r w:rsidRPr="00983E97">
        <w:rPr>
          <w:rFonts w:hint="cs"/>
          <w:b/>
          <w:bCs/>
          <w:sz w:val="32"/>
          <w:szCs w:val="32"/>
          <w:rtl/>
          <w:lang w:bidi="ar-IQ"/>
        </w:rPr>
        <w:t xml:space="preserve"> اثار القرار الملغي </w:t>
      </w:r>
    </w:p>
    <w:p w:rsidR="00423EB1" w:rsidRDefault="00983E97" w:rsidP="00983E97">
      <w:pPr>
        <w:spacing w:line="480" w:lineRule="auto"/>
        <w:jc w:val="both"/>
        <w:rPr>
          <w:sz w:val="28"/>
          <w:szCs w:val="28"/>
          <w:rtl/>
          <w:lang w:bidi="ar-IQ"/>
        </w:rPr>
      </w:pPr>
      <w:r>
        <w:rPr>
          <w:rFonts w:hint="cs"/>
          <w:sz w:val="28"/>
          <w:szCs w:val="28"/>
          <w:rtl/>
          <w:lang w:bidi="ar-IQ"/>
        </w:rPr>
        <w:t xml:space="preserve">ومقتضى هذا الالتزام هو تولي الادارة </w:t>
      </w:r>
      <w:r>
        <w:rPr>
          <w:rFonts w:hint="eastAsia"/>
          <w:sz w:val="28"/>
          <w:szCs w:val="28"/>
          <w:rtl/>
          <w:lang w:bidi="ar-IQ"/>
        </w:rPr>
        <w:t>بإزالة</w:t>
      </w:r>
      <w:r>
        <w:rPr>
          <w:rFonts w:hint="cs"/>
          <w:sz w:val="28"/>
          <w:szCs w:val="28"/>
          <w:rtl/>
          <w:lang w:bidi="ar-IQ"/>
        </w:rPr>
        <w:t xml:space="preserve"> كافة الاثار القانونية والمادية التي خلفها القرار الملغي ويكلفها ذلك اصدار قرار اداري بسحب القرار الملغي ان كان الاخير ايجابياً , مثال ذلك اصدار قرارها بفصل </w:t>
      </w:r>
      <w:r w:rsidR="00423EB1">
        <w:rPr>
          <w:rFonts w:hint="cs"/>
          <w:sz w:val="28"/>
          <w:szCs w:val="28"/>
          <w:rtl/>
          <w:lang w:bidi="ar-IQ"/>
        </w:rPr>
        <w:t xml:space="preserve">موظف بغير الطريق التأديبي ويحكم القضاء </w:t>
      </w:r>
      <w:r w:rsidR="00423EB1">
        <w:rPr>
          <w:rFonts w:hint="eastAsia"/>
          <w:sz w:val="28"/>
          <w:szCs w:val="28"/>
          <w:rtl/>
          <w:lang w:bidi="ar-IQ"/>
        </w:rPr>
        <w:t>بإلغائه</w:t>
      </w:r>
      <w:r w:rsidR="00423EB1">
        <w:rPr>
          <w:rFonts w:hint="cs"/>
          <w:sz w:val="28"/>
          <w:szCs w:val="28"/>
          <w:rtl/>
          <w:lang w:bidi="ar-IQ"/>
        </w:rPr>
        <w:t xml:space="preserve"> فتنفيذ حكم القضاء يقتضي منه ان يصدر قراراً ادارياً بسحب القرار الملغي وكان الموظف لم يغادر الوظيفة ابداً</w:t>
      </w:r>
    </w:p>
    <w:p w:rsidR="00983E97" w:rsidRDefault="00423EB1" w:rsidP="00524651">
      <w:pPr>
        <w:pBdr>
          <w:bottom w:val="single" w:sz="12" w:space="1" w:color="auto"/>
        </w:pBdr>
        <w:spacing w:line="480" w:lineRule="auto"/>
        <w:jc w:val="both"/>
        <w:rPr>
          <w:sz w:val="28"/>
          <w:szCs w:val="28"/>
          <w:rtl/>
          <w:lang w:bidi="ar-IQ"/>
        </w:rPr>
      </w:pPr>
      <w:r>
        <w:rPr>
          <w:rFonts w:hint="eastAsia"/>
          <w:sz w:val="28"/>
          <w:szCs w:val="28"/>
          <w:rtl/>
          <w:lang w:bidi="ar-IQ"/>
        </w:rPr>
        <w:t>وبالإضافة</w:t>
      </w:r>
      <w:r>
        <w:rPr>
          <w:rFonts w:hint="cs"/>
          <w:sz w:val="28"/>
          <w:szCs w:val="28"/>
          <w:rtl/>
          <w:lang w:bidi="ar-IQ"/>
        </w:rPr>
        <w:t xml:space="preserve"> الى التزام الادارة </w:t>
      </w:r>
      <w:r>
        <w:rPr>
          <w:rFonts w:hint="eastAsia"/>
          <w:sz w:val="28"/>
          <w:szCs w:val="28"/>
          <w:rtl/>
          <w:lang w:bidi="ar-IQ"/>
        </w:rPr>
        <w:t>بإزالة</w:t>
      </w:r>
      <w:r>
        <w:rPr>
          <w:rFonts w:hint="cs"/>
          <w:sz w:val="28"/>
          <w:szCs w:val="28"/>
          <w:rtl/>
          <w:lang w:bidi="ar-IQ"/>
        </w:rPr>
        <w:t xml:space="preserve"> الاثار القانونية للقرار الملغي تلتزم ايضاً </w:t>
      </w:r>
      <w:r>
        <w:rPr>
          <w:rFonts w:hint="eastAsia"/>
          <w:sz w:val="28"/>
          <w:szCs w:val="28"/>
          <w:rtl/>
          <w:lang w:bidi="ar-IQ"/>
        </w:rPr>
        <w:t>بإزالة</w:t>
      </w:r>
      <w:r>
        <w:rPr>
          <w:rFonts w:hint="cs"/>
          <w:sz w:val="28"/>
          <w:szCs w:val="28"/>
          <w:rtl/>
          <w:lang w:bidi="ar-IQ"/>
        </w:rPr>
        <w:t xml:space="preserve"> الاثار المادية التي خلفها قبل وجوب قيامها </w:t>
      </w:r>
      <w:r>
        <w:rPr>
          <w:rFonts w:hint="eastAsia"/>
          <w:sz w:val="28"/>
          <w:szCs w:val="28"/>
          <w:rtl/>
          <w:lang w:bidi="ar-IQ"/>
        </w:rPr>
        <w:t>بأخلاء</w:t>
      </w:r>
      <w:r>
        <w:rPr>
          <w:rFonts w:hint="cs"/>
          <w:sz w:val="28"/>
          <w:szCs w:val="28"/>
          <w:rtl/>
          <w:lang w:bidi="ar-IQ"/>
        </w:rPr>
        <w:t xml:space="preserve"> العين التي استولت عليها دون وجه حق او الافراج عن المواطن المعتقل بقرار غير مشروع</w:t>
      </w:r>
      <w:r w:rsidRPr="00423EB1">
        <w:rPr>
          <w:rFonts w:hint="cs"/>
          <w:rtl/>
          <w:lang w:bidi="ar-IQ"/>
        </w:rPr>
        <w:t xml:space="preserve"> </w:t>
      </w:r>
      <w:r w:rsidR="000D3E98" w:rsidRPr="00423EB1">
        <w:rPr>
          <w:rFonts w:hint="cs"/>
          <w:rtl/>
          <w:lang w:bidi="ar-IQ"/>
        </w:rPr>
        <w:t>(1)</w:t>
      </w:r>
    </w:p>
    <w:p w:rsidR="00524651" w:rsidRDefault="00524651" w:rsidP="00983E97">
      <w:pPr>
        <w:pBdr>
          <w:bottom w:val="single" w:sz="12" w:space="1" w:color="auto"/>
        </w:pBdr>
        <w:spacing w:line="480" w:lineRule="auto"/>
        <w:jc w:val="both"/>
        <w:rPr>
          <w:sz w:val="28"/>
          <w:szCs w:val="28"/>
          <w:rtl/>
          <w:lang w:bidi="ar-IQ"/>
        </w:rPr>
      </w:pPr>
    </w:p>
    <w:p w:rsidR="00423EB1" w:rsidRPr="00006ABC" w:rsidRDefault="000D3E98" w:rsidP="000D3E98">
      <w:pPr>
        <w:pStyle w:val="a7"/>
        <w:numPr>
          <w:ilvl w:val="0"/>
          <w:numId w:val="11"/>
        </w:numPr>
        <w:spacing w:line="480" w:lineRule="auto"/>
        <w:ind w:left="283"/>
        <w:jc w:val="both"/>
        <w:rPr>
          <w:b/>
          <w:bCs/>
          <w:sz w:val="24"/>
          <w:szCs w:val="24"/>
          <w:rtl/>
          <w:lang w:bidi="ar-IQ"/>
        </w:rPr>
      </w:pPr>
      <w:r w:rsidRPr="00423EB1">
        <w:rPr>
          <w:rFonts w:hint="cs"/>
          <w:b/>
          <w:bCs/>
          <w:sz w:val="24"/>
          <w:szCs w:val="24"/>
          <w:rtl/>
          <w:lang w:bidi="ar-IQ"/>
        </w:rPr>
        <w:t xml:space="preserve">محمد احمد رفعت عبدالوهاب , </w:t>
      </w:r>
      <w:r w:rsidR="00423EB1" w:rsidRPr="00423EB1">
        <w:rPr>
          <w:rFonts w:hint="cs"/>
          <w:b/>
          <w:bCs/>
          <w:sz w:val="24"/>
          <w:szCs w:val="24"/>
          <w:rtl/>
          <w:lang w:bidi="ar-IQ"/>
        </w:rPr>
        <w:t>المبادئ العامة للقانون , الدار الجامعية , الاسكندرية , 1992 , ص 25</w:t>
      </w:r>
      <w:r w:rsidR="00423EB1">
        <w:rPr>
          <w:rFonts w:hint="cs"/>
          <w:b/>
          <w:bCs/>
          <w:sz w:val="24"/>
          <w:szCs w:val="24"/>
          <w:rtl/>
          <w:lang w:bidi="ar-IQ"/>
        </w:rPr>
        <w:t>7-260.</w:t>
      </w:r>
    </w:p>
    <w:p w:rsidR="007C37E7" w:rsidRDefault="004D07D9" w:rsidP="000D3E98">
      <w:pPr>
        <w:pBdr>
          <w:bottom w:val="single" w:sz="12" w:space="1" w:color="auto"/>
        </w:pBdr>
        <w:spacing w:line="600" w:lineRule="auto"/>
        <w:ind w:left="360"/>
        <w:jc w:val="both"/>
        <w:rPr>
          <w:sz w:val="28"/>
          <w:szCs w:val="28"/>
          <w:rtl/>
          <w:lang w:bidi="ar-IQ"/>
        </w:rPr>
      </w:pPr>
      <w:r w:rsidRPr="004D07D9">
        <w:rPr>
          <w:sz w:val="28"/>
          <w:szCs w:val="28"/>
          <w:rtl/>
          <w:lang w:bidi="ar-IQ"/>
        </w:rPr>
        <w:lastRenderedPageBreak/>
        <w:t xml:space="preserve">وبذلك فأن تصفية اثار القرار الملغي يجب ان تكون كاملة وبأثر رجعي بأعاده الحال الى ما كان عليه قبل صدوره </w:t>
      </w:r>
      <w:r w:rsidR="00EB6BC7">
        <w:rPr>
          <w:rFonts w:hint="cs"/>
          <w:sz w:val="28"/>
          <w:szCs w:val="28"/>
          <w:rtl/>
          <w:lang w:bidi="ar-IQ"/>
        </w:rPr>
        <w:t xml:space="preserve">وهي نتيجة حتمية لحكم الالغاء وهذه النتيجة وان كان يفرضها المنطق القانوني وتلافي التطبيق في اغلب الحالات الا ان تطبيقها في حالات معينة قد لا يجد له سبيلاً اما لتعارضها مع الواقع او ان التطبيق يفضي الى نتائج غير مقبولة فالموظف الذي يلغى قرار تعيينه بحكم قضائي يترتب على الحكم التزام الادارة بسحب قرار التعيين بأثر رجعي فان المنطق القانوني يقضي بان كل ما قام به الموظف من اعمال وتصرفات قانونية يلحقها البطلان استناداً الى مبدأ " ما بني على باطل فهو باطل " فلا شك ان الموظف قد قام بالعديد من الاعمال منها ما هو </w:t>
      </w:r>
      <w:r w:rsidR="009D2311">
        <w:rPr>
          <w:rFonts w:hint="cs"/>
          <w:sz w:val="28"/>
          <w:szCs w:val="28"/>
          <w:rtl/>
          <w:lang w:bidi="ar-IQ"/>
        </w:rPr>
        <w:t>تصرفات قانونية في مواجهة الافراد ومنها ما هو اعمال ماديه تثير مسؤولية الادارة ولو سايرنا المنطق القانوني</w:t>
      </w:r>
      <w:r w:rsidR="003E1B5A">
        <w:rPr>
          <w:rFonts w:hint="cs"/>
          <w:sz w:val="28"/>
          <w:szCs w:val="28"/>
          <w:rtl/>
          <w:lang w:bidi="ar-IQ"/>
        </w:rPr>
        <w:t xml:space="preserve"> </w:t>
      </w:r>
      <w:r w:rsidR="000D3E98">
        <w:rPr>
          <w:rFonts w:hint="cs"/>
          <w:sz w:val="28"/>
          <w:szCs w:val="28"/>
          <w:rtl/>
          <w:lang w:bidi="ar-IQ"/>
        </w:rPr>
        <w:t>لقضي</w:t>
      </w:r>
      <w:r w:rsidR="003E1B5A">
        <w:rPr>
          <w:rFonts w:hint="cs"/>
          <w:sz w:val="28"/>
          <w:szCs w:val="28"/>
          <w:rtl/>
          <w:lang w:bidi="ar-IQ"/>
        </w:rPr>
        <w:t xml:space="preserve"> الى نتائج غير مقبولة و لأدى الى فقدان الثقة والاطمئنان </w:t>
      </w:r>
      <w:r w:rsidR="003E1B5A">
        <w:rPr>
          <w:rFonts w:hint="eastAsia"/>
          <w:sz w:val="28"/>
          <w:szCs w:val="28"/>
          <w:rtl/>
          <w:lang w:bidi="ar-IQ"/>
        </w:rPr>
        <w:t>بالإدارة</w:t>
      </w:r>
      <w:r w:rsidR="003E1B5A">
        <w:rPr>
          <w:rFonts w:hint="cs"/>
          <w:sz w:val="28"/>
          <w:szCs w:val="28"/>
          <w:rtl/>
          <w:lang w:bidi="ar-IQ"/>
        </w:rPr>
        <w:t xml:space="preserve"> العامة التي يتعامل معها الافراد على اساس من الثقة والطمأنينة التأمين لذلك نجد مجلس الدولة الفرنسي أورد استثناء على قاعدة الاثر الرجعي لحكم الالغاء واعتبر الاعمال التي يباشرها الموظف المخلوع اعمالاً سليمة تنسب للإدارة ولا يلحقها البطلان وقد اطرد مجلس الدولة الفرنسي في البداية في </w:t>
      </w:r>
      <w:r w:rsidR="007C37E7">
        <w:rPr>
          <w:rFonts w:hint="cs"/>
          <w:sz w:val="28"/>
          <w:szCs w:val="28"/>
          <w:rtl/>
          <w:lang w:bidi="ar-IQ"/>
        </w:rPr>
        <w:t>أحكامه</w:t>
      </w:r>
      <w:r w:rsidR="003E1B5A">
        <w:rPr>
          <w:rFonts w:hint="cs"/>
          <w:sz w:val="28"/>
          <w:szCs w:val="28"/>
          <w:rtl/>
          <w:lang w:bidi="ar-IQ"/>
        </w:rPr>
        <w:t xml:space="preserve"> على ان الاستثناء الذي يرد على قاعدة الاثر الرجعي لا يمكن تطبيقه الا على شؤون الموظفين اما فيما عدا ذلك فان القاعدة يجرى تطبيقها بصورة مطلقة </w:t>
      </w:r>
      <w:r w:rsidR="003E1B5A" w:rsidRPr="007C37E7">
        <w:rPr>
          <w:rFonts w:hint="cs"/>
          <w:rtl/>
          <w:lang w:bidi="ar-IQ"/>
        </w:rPr>
        <w:t xml:space="preserve">(1) </w:t>
      </w:r>
    </w:p>
    <w:p w:rsidR="007C37E7" w:rsidRPr="007C37E7" w:rsidRDefault="007C37E7" w:rsidP="007C37E7">
      <w:pPr>
        <w:pBdr>
          <w:bottom w:val="single" w:sz="12" w:space="1" w:color="auto"/>
        </w:pBdr>
        <w:spacing w:line="600" w:lineRule="auto"/>
        <w:ind w:left="360"/>
        <w:jc w:val="both"/>
        <w:rPr>
          <w:sz w:val="28"/>
          <w:szCs w:val="28"/>
          <w:lang w:bidi="ar-IQ"/>
        </w:rPr>
      </w:pPr>
    </w:p>
    <w:p w:rsidR="003E1B5A" w:rsidRPr="007C37E7" w:rsidRDefault="00071E08" w:rsidP="00062039">
      <w:pPr>
        <w:pStyle w:val="a7"/>
        <w:numPr>
          <w:ilvl w:val="0"/>
          <w:numId w:val="12"/>
        </w:numPr>
        <w:spacing w:line="480" w:lineRule="auto"/>
        <w:jc w:val="both"/>
        <w:rPr>
          <w:b/>
          <w:bCs/>
          <w:sz w:val="24"/>
          <w:szCs w:val="24"/>
          <w:rtl/>
          <w:lang w:bidi="ar-IQ"/>
        </w:rPr>
      </w:pPr>
      <w:proofErr w:type="spellStart"/>
      <w:r>
        <w:rPr>
          <w:rFonts w:hint="cs"/>
          <w:b/>
          <w:bCs/>
          <w:sz w:val="24"/>
          <w:szCs w:val="24"/>
          <w:rtl/>
          <w:lang w:bidi="ar-IQ"/>
        </w:rPr>
        <w:t>د.</w:t>
      </w:r>
      <w:r w:rsidR="003E1B5A" w:rsidRPr="003E1B5A">
        <w:rPr>
          <w:rFonts w:hint="cs"/>
          <w:b/>
          <w:bCs/>
          <w:sz w:val="24"/>
          <w:szCs w:val="24"/>
          <w:rtl/>
          <w:lang w:bidi="ar-IQ"/>
        </w:rPr>
        <w:t>صبيح</w:t>
      </w:r>
      <w:proofErr w:type="spellEnd"/>
      <w:r w:rsidR="007C37E7">
        <w:rPr>
          <w:rFonts w:hint="cs"/>
          <w:b/>
          <w:bCs/>
          <w:sz w:val="24"/>
          <w:szCs w:val="24"/>
          <w:rtl/>
          <w:lang w:bidi="ar-IQ"/>
        </w:rPr>
        <w:t xml:space="preserve"> بشير مسكوني , مبادى القانون الاداري في الجمهورية العربية الليبية , بنغازي , ص391 .</w:t>
      </w:r>
    </w:p>
    <w:p w:rsidR="003E1B5A" w:rsidRDefault="007C37E7" w:rsidP="00484AA6">
      <w:pPr>
        <w:spacing w:line="480" w:lineRule="auto"/>
        <w:jc w:val="both"/>
        <w:rPr>
          <w:sz w:val="28"/>
          <w:szCs w:val="28"/>
          <w:rtl/>
          <w:lang w:bidi="ar-IQ"/>
        </w:rPr>
      </w:pPr>
      <w:r>
        <w:rPr>
          <w:rFonts w:hint="cs"/>
          <w:sz w:val="28"/>
          <w:szCs w:val="28"/>
          <w:rtl/>
          <w:lang w:bidi="ar-IQ"/>
        </w:rPr>
        <w:lastRenderedPageBreak/>
        <w:t xml:space="preserve">وهنالك حالات يكون فيها تطبيق الاثر الرجعي لحكم الالغاء ضرباً من ضروب الاستحالة وهي حاله قيام الادارة بتنفيذ القرار الاداري </w:t>
      </w:r>
      <w:r w:rsidR="007D567A">
        <w:rPr>
          <w:rFonts w:hint="cs"/>
          <w:sz w:val="28"/>
          <w:szCs w:val="28"/>
          <w:rtl/>
          <w:lang w:bidi="ar-IQ"/>
        </w:rPr>
        <w:t xml:space="preserve">تنفيذاً كاملاً واستنفاذه لغرض الذي صدر من اجله قبل صدور الحكم القضائي </w:t>
      </w:r>
      <w:r w:rsidR="00883DB7">
        <w:rPr>
          <w:rFonts w:hint="cs"/>
          <w:sz w:val="28"/>
          <w:szCs w:val="28"/>
          <w:rtl/>
          <w:lang w:bidi="ar-IQ"/>
        </w:rPr>
        <w:t>بإلغائه</w:t>
      </w:r>
      <w:r w:rsidR="007D567A">
        <w:rPr>
          <w:rFonts w:hint="cs"/>
          <w:sz w:val="28"/>
          <w:szCs w:val="28"/>
          <w:rtl/>
          <w:lang w:bidi="ar-IQ"/>
        </w:rPr>
        <w:t xml:space="preserve"> اذ لا يكتسب حينها حكم الالغاء سواء قيمة نظرية بحته ولا يوجد سبيلاً الى تطبيقه لتعارضه مع الواقع كما لو اصدرت الادارة قرارها لهدم منزل وتم هدمه قبل صدور حكم القضاء </w:t>
      </w:r>
      <w:r w:rsidR="00883DB7">
        <w:rPr>
          <w:rFonts w:hint="cs"/>
          <w:sz w:val="28"/>
          <w:szCs w:val="28"/>
          <w:rtl/>
          <w:lang w:bidi="ar-IQ"/>
        </w:rPr>
        <w:t>بإلغاء</w:t>
      </w:r>
      <w:r w:rsidR="007D567A">
        <w:rPr>
          <w:rFonts w:hint="cs"/>
          <w:sz w:val="28"/>
          <w:szCs w:val="28"/>
          <w:rtl/>
          <w:lang w:bidi="ar-IQ"/>
        </w:rPr>
        <w:t xml:space="preserve"> القرار</w:t>
      </w:r>
      <w:r w:rsidR="00883DB7">
        <w:rPr>
          <w:rFonts w:hint="cs"/>
          <w:sz w:val="28"/>
          <w:szCs w:val="28"/>
          <w:rtl/>
          <w:lang w:bidi="ar-IQ"/>
        </w:rPr>
        <w:t xml:space="preserve"> .</w:t>
      </w:r>
    </w:p>
    <w:p w:rsidR="00883DB7" w:rsidRDefault="00883DB7" w:rsidP="00484AA6">
      <w:pPr>
        <w:spacing w:line="480" w:lineRule="auto"/>
        <w:jc w:val="both"/>
        <w:rPr>
          <w:sz w:val="28"/>
          <w:szCs w:val="28"/>
          <w:rtl/>
          <w:lang w:bidi="ar-IQ"/>
        </w:rPr>
      </w:pPr>
      <w:r>
        <w:rPr>
          <w:rFonts w:hint="cs"/>
          <w:sz w:val="28"/>
          <w:szCs w:val="28"/>
          <w:rtl/>
          <w:lang w:bidi="ar-IQ"/>
        </w:rPr>
        <w:t>غير ان مجلس الدولة  الفرنسي  لا يتردد في السير في دعوى الالغاء واصدار حكمة بالإلغاء حتى وان استحال تنفيذ الحكم احتراماً منه لمبدأ الشرعية و وضع الامور في نصابها القانوني الصحيح</w:t>
      </w:r>
    </w:p>
    <w:p w:rsidR="00484AA6" w:rsidRDefault="00883DB7" w:rsidP="00484AA6">
      <w:pPr>
        <w:spacing w:line="480" w:lineRule="auto"/>
        <w:jc w:val="highKashida"/>
        <w:rPr>
          <w:sz w:val="28"/>
          <w:szCs w:val="28"/>
          <w:rtl/>
          <w:lang w:bidi="ar-IQ"/>
        </w:rPr>
      </w:pPr>
      <w:r>
        <w:rPr>
          <w:rFonts w:hint="cs"/>
          <w:sz w:val="28"/>
          <w:szCs w:val="28"/>
          <w:rtl/>
          <w:lang w:bidi="ar-IQ"/>
        </w:rPr>
        <w:t xml:space="preserve">لهذا السبب فقد احتاطت التشريعات لهذا الامر ومنحت الحق لصاحب الشأن في طلب وقف تنفيذ القرار الاداري للحيلولة دون  وقوع نتائج يتعذر تداركها بتنفيذ القرار الاداري . </w:t>
      </w:r>
      <w:r w:rsidR="000D3E98">
        <w:rPr>
          <w:rFonts w:hint="cs"/>
          <w:sz w:val="28"/>
          <w:szCs w:val="28"/>
          <w:rtl/>
          <w:lang w:bidi="ar-IQ"/>
        </w:rPr>
        <w:t xml:space="preserve">لذلك نجد مجلس الدولة الفرنسي أورد استثناء على قاعدة الاثر الرجعي لحكم الالغاء واعتبر الاعمال التي يباشرها الموظف المخلوع اعمالاً سليمة تنسب </w:t>
      </w:r>
      <w:r w:rsidR="000D3E98">
        <w:rPr>
          <w:rFonts w:hint="eastAsia"/>
          <w:sz w:val="28"/>
          <w:szCs w:val="28"/>
          <w:rtl/>
          <w:lang w:bidi="ar-IQ"/>
        </w:rPr>
        <w:t>للإدارة</w:t>
      </w:r>
      <w:r w:rsidR="000D3E98">
        <w:rPr>
          <w:rFonts w:hint="cs"/>
          <w:sz w:val="28"/>
          <w:szCs w:val="28"/>
          <w:rtl/>
          <w:lang w:bidi="ar-IQ"/>
        </w:rPr>
        <w:t xml:space="preserve"> ولا يلحقها البطلان وقد اطرد مجلس الدولة </w:t>
      </w:r>
      <w:r w:rsidRPr="00883DB7">
        <w:rPr>
          <w:rFonts w:hint="cs"/>
          <w:rtl/>
          <w:lang w:bidi="ar-IQ"/>
        </w:rPr>
        <w:t>(1)</w:t>
      </w:r>
    </w:p>
    <w:p w:rsidR="00484AA6" w:rsidRDefault="00484AA6" w:rsidP="00484AA6">
      <w:pPr>
        <w:pBdr>
          <w:bottom w:val="single" w:sz="12" w:space="1" w:color="auto"/>
        </w:pBdr>
        <w:spacing w:line="480" w:lineRule="auto"/>
        <w:jc w:val="highKashida"/>
        <w:rPr>
          <w:sz w:val="28"/>
          <w:szCs w:val="28"/>
          <w:rtl/>
          <w:lang w:bidi="ar-IQ"/>
        </w:rPr>
      </w:pPr>
      <w:r w:rsidRPr="00484AA6">
        <w:rPr>
          <w:rFonts w:hint="cs"/>
          <w:sz w:val="28"/>
          <w:szCs w:val="28"/>
          <w:rtl/>
          <w:lang w:bidi="ar-IQ"/>
        </w:rPr>
        <w:t xml:space="preserve"> </w:t>
      </w:r>
      <w:r>
        <w:rPr>
          <w:rFonts w:hint="cs"/>
          <w:sz w:val="28"/>
          <w:szCs w:val="28"/>
          <w:rtl/>
          <w:lang w:bidi="ar-IQ"/>
        </w:rPr>
        <w:t xml:space="preserve">الفرنسي في البداية في احكامه على ان الاستثناء الذي يرد على قاعدة الاثر الرجعي لا يمكن تطبيقه الا على شؤون الموظفين اما فيما عدا ذلك فأن تلك القاعدة يجرى تطبيقها بصورة مطلقة </w:t>
      </w:r>
      <w:r w:rsidRPr="009B5F9F">
        <w:rPr>
          <w:rFonts w:hint="cs"/>
          <w:rtl/>
          <w:lang w:bidi="ar-IQ"/>
        </w:rPr>
        <w:t>(</w:t>
      </w:r>
      <w:r>
        <w:rPr>
          <w:rFonts w:hint="cs"/>
          <w:rtl/>
          <w:lang w:bidi="ar-IQ"/>
        </w:rPr>
        <w:t>2</w:t>
      </w:r>
      <w:r w:rsidRPr="009B5F9F">
        <w:rPr>
          <w:rFonts w:hint="cs"/>
          <w:rtl/>
          <w:lang w:bidi="ar-IQ"/>
        </w:rPr>
        <w:t>)</w:t>
      </w:r>
    </w:p>
    <w:p w:rsidR="00484AA6" w:rsidRDefault="00484AA6" w:rsidP="00484AA6">
      <w:pPr>
        <w:pBdr>
          <w:bottom w:val="single" w:sz="12" w:space="1" w:color="auto"/>
        </w:pBdr>
        <w:spacing w:line="480" w:lineRule="auto"/>
        <w:jc w:val="highKashida"/>
        <w:rPr>
          <w:sz w:val="28"/>
          <w:szCs w:val="28"/>
          <w:rtl/>
          <w:lang w:bidi="ar-IQ"/>
        </w:rPr>
      </w:pPr>
    </w:p>
    <w:p w:rsidR="00916993" w:rsidRPr="00484AA6" w:rsidRDefault="00484AA6" w:rsidP="00484AA6">
      <w:pPr>
        <w:pStyle w:val="a7"/>
        <w:numPr>
          <w:ilvl w:val="0"/>
          <w:numId w:val="15"/>
        </w:numPr>
        <w:spacing w:line="480" w:lineRule="auto"/>
        <w:jc w:val="both"/>
        <w:rPr>
          <w:b/>
          <w:bCs/>
          <w:sz w:val="24"/>
          <w:szCs w:val="24"/>
          <w:rtl/>
          <w:lang w:bidi="ar-IQ"/>
        </w:rPr>
      </w:pPr>
      <w:r w:rsidRPr="00883DB7">
        <w:rPr>
          <w:rFonts w:hint="cs"/>
          <w:b/>
          <w:bCs/>
          <w:sz w:val="24"/>
          <w:szCs w:val="24"/>
          <w:rtl/>
          <w:lang w:bidi="ar-IQ"/>
        </w:rPr>
        <w:t xml:space="preserve">محمد عبدالحميد ابو زيد , </w:t>
      </w:r>
      <w:r w:rsidR="00883DB7" w:rsidRPr="00883DB7">
        <w:rPr>
          <w:rFonts w:hint="cs"/>
          <w:b/>
          <w:bCs/>
          <w:sz w:val="24"/>
          <w:szCs w:val="24"/>
          <w:rtl/>
          <w:lang w:bidi="ar-IQ"/>
        </w:rPr>
        <w:t>الطابع القضائي للقانون الاداري , دار الثقافة العربية , القاهرة , ص 391 .</w:t>
      </w:r>
    </w:p>
    <w:p w:rsidR="00916993" w:rsidRPr="00484AA6" w:rsidRDefault="00071E08" w:rsidP="00484AA6">
      <w:pPr>
        <w:pStyle w:val="a7"/>
        <w:numPr>
          <w:ilvl w:val="0"/>
          <w:numId w:val="15"/>
        </w:numPr>
        <w:spacing w:line="480" w:lineRule="auto"/>
        <w:jc w:val="both"/>
        <w:rPr>
          <w:b/>
          <w:bCs/>
          <w:sz w:val="24"/>
          <w:szCs w:val="24"/>
          <w:lang w:bidi="ar-IQ"/>
        </w:rPr>
      </w:pPr>
      <w:proofErr w:type="spellStart"/>
      <w:r>
        <w:rPr>
          <w:rFonts w:hint="cs"/>
          <w:b/>
          <w:bCs/>
          <w:sz w:val="24"/>
          <w:szCs w:val="24"/>
          <w:rtl/>
          <w:lang w:bidi="ar-IQ"/>
        </w:rPr>
        <w:t>د.</w:t>
      </w:r>
      <w:r w:rsidR="00916993" w:rsidRPr="00484AA6">
        <w:rPr>
          <w:rFonts w:hint="cs"/>
          <w:b/>
          <w:bCs/>
          <w:sz w:val="24"/>
          <w:szCs w:val="24"/>
          <w:rtl/>
          <w:lang w:bidi="ar-IQ"/>
        </w:rPr>
        <w:t>شاديه</w:t>
      </w:r>
      <w:proofErr w:type="spellEnd"/>
      <w:r w:rsidR="00916993" w:rsidRPr="00484AA6">
        <w:rPr>
          <w:rFonts w:hint="cs"/>
          <w:b/>
          <w:bCs/>
          <w:sz w:val="24"/>
          <w:szCs w:val="24"/>
          <w:rtl/>
          <w:lang w:bidi="ar-IQ"/>
        </w:rPr>
        <w:t xml:space="preserve"> ابراهيم المحروقي , الاجراءات في دعوى الادارية , دراسة مقارنه , دار الجامعة الجديدة للنشر , الاسكندرية , 2005 , ص 118 .</w:t>
      </w:r>
    </w:p>
    <w:p w:rsidR="00916993" w:rsidRDefault="00916993" w:rsidP="00484AA6">
      <w:pPr>
        <w:spacing w:line="720" w:lineRule="auto"/>
        <w:jc w:val="both"/>
        <w:rPr>
          <w:b/>
          <w:bCs/>
          <w:sz w:val="32"/>
          <w:szCs w:val="32"/>
          <w:lang w:bidi="ar-IQ"/>
        </w:rPr>
      </w:pPr>
      <w:r w:rsidRPr="00916993">
        <w:rPr>
          <w:rFonts w:hint="cs"/>
          <w:b/>
          <w:bCs/>
          <w:sz w:val="32"/>
          <w:szCs w:val="32"/>
          <w:rtl/>
          <w:lang w:bidi="ar-IQ"/>
        </w:rPr>
        <w:lastRenderedPageBreak/>
        <w:t xml:space="preserve">ب </w:t>
      </w:r>
      <w:r w:rsidRPr="00916993">
        <w:rPr>
          <w:b/>
          <w:bCs/>
          <w:sz w:val="32"/>
          <w:szCs w:val="32"/>
          <w:rtl/>
          <w:lang w:bidi="ar-IQ"/>
        </w:rPr>
        <w:t>–</w:t>
      </w:r>
      <w:r w:rsidRPr="00916993">
        <w:rPr>
          <w:rFonts w:hint="cs"/>
          <w:b/>
          <w:bCs/>
          <w:sz w:val="32"/>
          <w:szCs w:val="32"/>
          <w:rtl/>
          <w:lang w:bidi="ar-IQ"/>
        </w:rPr>
        <w:t xml:space="preserve"> التزام الادارة بهدم الاعمال القانونية المستندة الى القرار الملغي </w:t>
      </w:r>
    </w:p>
    <w:p w:rsidR="00916993" w:rsidRDefault="00916993" w:rsidP="00484AA6">
      <w:pPr>
        <w:spacing w:line="720" w:lineRule="auto"/>
        <w:jc w:val="both"/>
        <w:rPr>
          <w:sz w:val="28"/>
          <w:szCs w:val="28"/>
          <w:rtl/>
          <w:lang w:bidi="ar-IQ"/>
        </w:rPr>
      </w:pPr>
      <w:r>
        <w:rPr>
          <w:rFonts w:hint="cs"/>
          <w:sz w:val="28"/>
          <w:szCs w:val="28"/>
          <w:rtl/>
          <w:lang w:bidi="ar-IQ"/>
        </w:rPr>
        <w:t xml:space="preserve">اما من ناحية التزام الادارة بهدم الاعمال القانونية التي تم صدورها الى القرار الملغي فانه يتم التفرقة بين كون القرار الاصلي تنظيمياً او فردياً . في حالة كون القرار الاصلي قرار تنظيمياً , فأنه اذا ما تم الطعن في القرارات الادارية الفردية المستندة الى القرار التنظيمي الاصلي المطعون فيه في وقت واحد فأنه عندئذ يتم الحكم </w:t>
      </w:r>
      <w:r w:rsidR="008001E9">
        <w:rPr>
          <w:rFonts w:hint="eastAsia"/>
          <w:sz w:val="28"/>
          <w:szCs w:val="28"/>
          <w:rtl/>
          <w:lang w:bidi="ar-IQ"/>
        </w:rPr>
        <w:t>بإلغاء</w:t>
      </w:r>
      <w:r>
        <w:rPr>
          <w:rFonts w:hint="cs"/>
          <w:sz w:val="28"/>
          <w:szCs w:val="28"/>
          <w:rtl/>
          <w:lang w:bidi="ar-IQ"/>
        </w:rPr>
        <w:t xml:space="preserve"> </w:t>
      </w:r>
      <w:r w:rsidR="008001E9">
        <w:rPr>
          <w:rFonts w:hint="cs"/>
          <w:sz w:val="28"/>
          <w:szCs w:val="28"/>
          <w:rtl/>
          <w:lang w:bidi="ar-IQ"/>
        </w:rPr>
        <w:t xml:space="preserve">القرارات الفردية اسوة بالقرار التنظيمي الاصلي المستندة اليه </w:t>
      </w:r>
      <w:r w:rsidR="008001E9" w:rsidRPr="00D01AD4">
        <w:rPr>
          <w:rFonts w:hint="cs"/>
          <w:rtl/>
          <w:lang w:bidi="ar-IQ"/>
        </w:rPr>
        <w:t>(1)</w:t>
      </w:r>
    </w:p>
    <w:p w:rsidR="00D01AD4" w:rsidRDefault="008001E9" w:rsidP="00484AA6">
      <w:pPr>
        <w:pBdr>
          <w:bottom w:val="single" w:sz="12" w:space="1" w:color="auto"/>
        </w:pBdr>
        <w:spacing w:line="720" w:lineRule="auto"/>
        <w:jc w:val="both"/>
        <w:rPr>
          <w:sz w:val="28"/>
          <w:szCs w:val="28"/>
          <w:rtl/>
          <w:lang w:bidi="ar-IQ"/>
        </w:rPr>
      </w:pPr>
      <w:r>
        <w:rPr>
          <w:rFonts w:hint="cs"/>
          <w:sz w:val="28"/>
          <w:szCs w:val="28"/>
          <w:rtl/>
          <w:lang w:bidi="ar-IQ"/>
        </w:rPr>
        <w:t xml:space="preserve">اما في حالة الطعن على القرار التنظيمي فقط فأنه لا يترتب على الحكم </w:t>
      </w:r>
      <w:proofErr w:type="spellStart"/>
      <w:r>
        <w:rPr>
          <w:rFonts w:hint="cs"/>
          <w:sz w:val="28"/>
          <w:szCs w:val="28"/>
          <w:rtl/>
          <w:lang w:bidi="ar-IQ"/>
        </w:rPr>
        <w:t>بإلغاءه</w:t>
      </w:r>
      <w:proofErr w:type="spellEnd"/>
      <w:r>
        <w:rPr>
          <w:rFonts w:hint="cs"/>
          <w:sz w:val="28"/>
          <w:szCs w:val="28"/>
          <w:rtl/>
          <w:lang w:bidi="ar-IQ"/>
        </w:rPr>
        <w:t xml:space="preserve"> ان يتم الغاء القرارات الادارية الفردية التي صدرت استناداً له لان الحكم </w:t>
      </w:r>
      <w:r>
        <w:rPr>
          <w:rFonts w:hint="eastAsia"/>
          <w:sz w:val="28"/>
          <w:szCs w:val="28"/>
          <w:rtl/>
          <w:lang w:bidi="ar-IQ"/>
        </w:rPr>
        <w:t>بإلغاء</w:t>
      </w:r>
      <w:r>
        <w:rPr>
          <w:rFonts w:hint="cs"/>
          <w:sz w:val="28"/>
          <w:szCs w:val="28"/>
          <w:rtl/>
          <w:lang w:bidi="ar-IQ"/>
        </w:rPr>
        <w:t xml:space="preserve"> القرار التنظيمي الاصلي لا ينصرف اليها لكونها قد رتبت حقوقاً </w:t>
      </w:r>
      <w:r>
        <w:rPr>
          <w:rFonts w:hint="eastAsia"/>
          <w:sz w:val="28"/>
          <w:szCs w:val="28"/>
          <w:rtl/>
          <w:lang w:bidi="ar-IQ"/>
        </w:rPr>
        <w:t>للأفراد</w:t>
      </w:r>
      <w:r>
        <w:rPr>
          <w:rFonts w:hint="cs"/>
          <w:sz w:val="28"/>
          <w:szCs w:val="28"/>
          <w:rtl/>
          <w:lang w:bidi="ar-IQ"/>
        </w:rPr>
        <w:t xml:space="preserve"> بينما من الوجهة الاخيرة فأنه لو تم الطعن على القرارات الادارية الفردية والتي صدرت بناء على لائحة ولم يتم الطعن على هذه اللائحة فأنه يتم التصدي </w:t>
      </w:r>
      <w:r w:rsidR="00D01AD4">
        <w:rPr>
          <w:rFonts w:hint="cs"/>
          <w:sz w:val="28"/>
          <w:szCs w:val="28"/>
          <w:rtl/>
          <w:lang w:bidi="ar-IQ"/>
        </w:rPr>
        <w:t xml:space="preserve">من قبل المحكمة لفحص مشروعية اللائحة اثناء نظر الدعوى الموجهة الى القرارات الادارية الفردية وفي حالة ثبت عدم مشروعيتها فيتم الامتناع عن تطبيقها فيتم الحكم </w:t>
      </w:r>
      <w:r w:rsidR="00D01AD4">
        <w:rPr>
          <w:rFonts w:hint="eastAsia"/>
          <w:sz w:val="28"/>
          <w:szCs w:val="28"/>
          <w:rtl/>
          <w:lang w:bidi="ar-IQ"/>
        </w:rPr>
        <w:t>بإلغاء</w:t>
      </w:r>
      <w:r w:rsidR="00D01AD4">
        <w:rPr>
          <w:rFonts w:hint="cs"/>
          <w:sz w:val="28"/>
          <w:szCs w:val="28"/>
          <w:rtl/>
          <w:lang w:bidi="ar-IQ"/>
        </w:rPr>
        <w:t xml:space="preserve"> كل من اللائحة والقرارات الفردية </w:t>
      </w:r>
      <w:r w:rsidR="00D01AD4" w:rsidRPr="00D01AD4">
        <w:rPr>
          <w:rFonts w:hint="cs"/>
          <w:rtl/>
          <w:lang w:bidi="ar-IQ"/>
        </w:rPr>
        <w:t>(2)</w:t>
      </w:r>
    </w:p>
    <w:p w:rsidR="00D01AD4" w:rsidRPr="00D01AD4" w:rsidRDefault="00484AA6" w:rsidP="00484AA6">
      <w:pPr>
        <w:pStyle w:val="a7"/>
        <w:numPr>
          <w:ilvl w:val="0"/>
          <w:numId w:val="17"/>
        </w:numPr>
        <w:spacing w:line="480" w:lineRule="auto"/>
        <w:jc w:val="both"/>
        <w:rPr>
          <w:b/>
          <w:bCs/>
          <w:sz w:val="24"/>
          <w:szCs w:val="24"/>
          <w:lang w:bidi="ar-IQ"/>
        </w:rPr>
      </w:pPr>
      <w:r w:rsidRPr="00D01AD4">
        <w:rPr>
          <w:rFonts w:hint="cs"/>
          <w:b/>
          <w:bCs/>
          <w:sz w:val="24"/>
          <w:szCs w:val="24"/>
          <w:rtl/>
          <w:lang w:bidi="ar-IQ"/>
        </w:rPr>
        <w:t xml:space="preserve">محمد العبادي , </w:t>
      </w:r>
      <w:r w:rsidR="00D01AD4" w:rsidRPr="00D01AD4">
        <w:rPr>
          <w:rFonts w:hint="cs"/>
          <w:b/>
          <w:bCs/>
          <w:sz w:val="24"/>
          <w:szCs w:val="24"/>
          <w:rtl/>
          <w:lang w:bidi="ar-IQ"/>
        </w:rPr>
        <w:t>قضاء الالغاء , دراسة مقارنه , مكتبة الدار الثقافة للنشر والتوزيع , ص1 , عمان 1955 , ص 283 .</w:t>
      </w:r>
    </w:p>
    <w:p w:rsidR="00D01AD4" w:rsidRPr="00484AA6" w:rsidRDefault="00071E08" w:rsidP="00071E08">
      <w:pPr>
        <w:pStyle w:val="a7"/>
        <w:numPr>
          <w:ilvl w:val="0"/>
          <w:numId w:val="17"/>
        </w:numPr>
        <w:spacing w:line="480" w:lineRule="auto"/>
        <w:jc w:val="both"/>
        <w:rPr>
          <w:b/>
          <w:bCs/>
          <w:sz w:val="24"/>
          <w:szCs w:val="24"/>
          <w:lang w:bidi="ar-IQ"/>
        </w:rPr>
      </w:pPr>
      <w:r>
        <w:rPr>
          <w:rFonts w:hint="cs"/>
          <w:b/>
          <w:bCs/>
          <w:sz w:val="24"/>
          <w:szCs w:val="24"/>
          <w:rtl/>
          <w:lang w:bidi="ar-IQ"/>
        </w:rPr>
        <w:t>ال</w:t>
      </w:r>
      <w:r w:rsidR="00484AA6">
        <w:rPr>
          <w:rFonts w:hint="cs"/>
          <w:b/>
          <w:bCs/>
          <w:sz w:val="24"/>
          <w:szCs w:val="24"/>
          <w:rtl/>
          <w:lang w:bidi="ar-IQ"/>
        </w:rPr>
        <w:t xml:space="preserve">مصدر </w:t>
      </w:r>
      <w:r>
        <w:rPr>
          <w:rFonts w:hint="cs"/>
          <w:b/>
          <w:bCs/>
          <w:sz w:val="24"/>
          <w:szCs w:val="24"/>
          <w:rtl/>
          <w:lang w:bidi="ar-IQ"/>
        </w:rPr>
        <w:t>ال</w:t>
      </w:r>
      <w:r w:rsidR="00484AA6">
        <w:rPr>
          <w:rFonts w:hint="cs"/>
          <w:b/>
          <w:bCs/>
          <w:sz w:val="24"/>
          <w:szCs w:val="24"/>
          <w:rtl/>
          <w:lang w:bidi="ar-IQ"/>
        </w:rPr>
        <w:t>سابق</w:t>
      </w:r>
      <w:r>
        <w:rPr>
          <w:rFonts w:hint="cs"/>
          <w:b/>
          <w:bCs/>
          <w:sz w:val="24"/>
          <w:szCs w:val="24"/>
          <w:rtl/>
          <w:lang w:bidi="ar-IQ"/>
        </w:rPr>
        <w:t xml:space="preserve"> , والصفحة نفسها </w:t>
      </w:r>
      <w:r w:rsidR="00D01AD4" w:rsidRPr="00D01AD4">
        <w:rPr>
          <w:rFonts w:hint="cs"/>
          <w:b/>
          <w:bCs/>
          <w:sz w:val="24"/>
          <w:szCs w:val="24"/>
          <w:rtl/>
          <w:lang w:bidi="ar-IQ"/>
        </w:rPr>
        <w:t>.</w:t>
      </w:r>
      <w:r w:rsidR="009B1303" w:rsidRPr="00484AA6">
        <w:rPr>
          <w:b/>
          <w:bCs/>
          <w:sz w:val="24"/>
          <w:szCs w:val="24"/>
          <w:rtl/>
          <w:lang w:bidi="ar-IQ"/>
        </w:rPr>
        <w:tab/>
      </w:r>
    </w:p>
    <w:p w:rsidR="00D01AD4" w:rsidRDefault="00D01AD4" w:rsidP="0081549E">
      <w:pPr>
        <w:spacing w:line="600" w:lineRule="auto"/>
        <w:jc w:val="both"/>
        <w:rPr>
          <w:sz w:val="28"/>
          <w:szCs w:val="28"/>
          <w:rtl/>
          <w:lang w:bidi="ar-IQ"/>
        </w:rPr>
      </w:pPr>
      <w:r>
        <w:rPr>
          <w:rFonts w:hint="cs"/>
          <w:sz w:val="28"/>
          <w:szCs w:val="28"/>
          <w:rtl/>
          <w:lang w:bidi="ar-IQ"/>
        </w:rPr>
        <w:lastRenderedPageBreak/>
        <w:t xml:space="preserve">اما اذا كان القرار الاصلي قراراً فردياً وصدرت قرارات فردية اخرى </w:t>
      </w:r>
      <w:r>
        <w:rPr>
          <w:rFonts w:hint="eastAsia"/>
          <w:sz w:val="28"/>
          <w:szCs w:val="28"/>
          <w:rtl/>
          <w:lang w:bidi="ar-IQ"/>
        </w:rPr>
        <w:t>تأسيسا</w:t>
      </w:r>
      <w:r>
        <w:rPr>
          <w:rFonts w:hint="cs"/>
          <w:sz w:val="28"/>
          <w:szCs w:val="28"/>
          <w:rtl/>
          <w:lang w:bidi="ar-IQ"/>
        </w:rPr>
        <w:t xml:space="preserve"> عليه فاذا ثبت عدم مشروعيتها فيتم عندئذ الحكم </w:t>
      </w:r>
      <w:r>
        <w:rPr>
          <w:rFonts w:hint="eastAsia"/>
          <w:sz w:val="28"/>
          <w:szCs w:val="28"/>
          <w:rtl/>
          <w:lang w:bidi="ar-IQ"/>
        </w:rPr>
        <w:t>بإلغاء</w:t>
      </w:r>
      <w:r>
        <w:rPr>
          <w:rFonts w:hint="cs"/>
          <w:sz w:val="28"/>
          <w:szCs w:val="28"/>
          <w:rtl/>
          <w:lang w:bidi="ar-IQ"/>
        </w:rPr>
        <w:t xml:space="preserve"> القرار الاصلي والقرارات الصادرة استناداً لها لعدم توافر الاساس القانوني اللازم لصدروها كما ينطبق نفس الحال في حالة عدم الطعن على القرار الفرعي المستند الى القرار الاصلي فعندئذ يسقط القرار الفرعي بسقوط القرار الاصلي اذا كان مرتبطاً ارتباطاً لا يقبل التجزئة او كان القرار الاصلي يشكل السبب الجوهري لصدور القرار الفرعي او احد اسبابه</w:t>
      </w:r>
      <w:r w:rsidRPr="0081549E">
        <w:rPr>
          <w:rFonts w:hint="cs"/>
          <w:rtl/>
          <w:lang w:bidi="ar-IQ"/>
        </w:rPr>
        <w:t xml:space="preserve"> (1)</w:t>
      </w:r>
    </w:p>
    <w:p w:rsidR="0081549E" w:rsidRDefault="0081549E" w:rsidP="0081549E">
      <w:pPr>
        <w:spacing w:line="600" w:lineRule="auto"/>
        <w:jc w:val="both"/>
        <w:rPr>
          <w:sz w:val="28"/>
          <w:szCs w:val="28"/>
          <w:rtl/>
          <w:lang w:bidi="ar-IQ"/>
        </w:rPr>
      </w:pPr>
    </w:p>
    <w:p w:rsidR="00484AA6" w:rsidRDefault="00D01AD4" w:rsidP="00484AA6">
      <w:pPr>
        <w:spacing w:line="600" w:lineRule="auto"/>
        <w:jc w:val="center"/>
        <w:rPr>
          <w:b/>
          <w:bCs/>
          <w:sz w:val="32"/>
          <w:szCs w:val="32"/>
          <w:rtl/>
          <w:lang w:bidi="ar-IQ"/>
        </w:rPr>
      </w:pPr>
      <w:r w:rsidRPr="00D01AD4">
        <w:rPr>
          <w:rFonts w:hint="cs"/>
          <w:b/>
          <w:bCs/>
          <w:sz w:val="32"/>
          <w:szCs w:val="32"/>
          <w:rtl/>
          <w:lang w:bidi="ar-IQ"/>
        </w:rPr>
        <w:t xml:space="preserve">الفرع الثاني </w:t>
      </w:r>
    </w:p>
    <w:p w:rsidR="00D01AD4" w:rsidRDefault="00D01AD4" w:rsidP="00484AA6">
      <w:pPr>
        <w:spacing w:line="600" w:lineRule="auto"/>
        <w:jc w:val="center"/>
        <w:rPr>
          <w:b/>
          <w:bCs/>
          <w:sz w:val="32"/>
          <w:szCs w:val="32"/>
          <w:rtl/>
          <w:lang w:bidi="ar-IQ"/>
        </w:rPr>
      </w:pPr>
      <w:r w:rsidRPr="00D01AD4">
        <w:rPr>
          <w:rFonts w:hint="cs"/>
          <w:b/>
          <w:bCs/>
          <w:sz w:val="32"/>
          <w:szCs w:val="32"/>
          <w:rtl/>
          <w:lang w:bidi="ar-IQ"/>
        </w:rPr>
        <w:t xml:space="preserve"> الامتناع عن تنفيذ القرار الملغى واعادة اصدارة</w:t>
      </w:r>
    </w:p>
    <w:p w:rsidR="0081549E" w:rsidRDefault="0081549E" w:rsidP="001A51C8">
      <w:pPr>
        <w:pBdr>
          <w:bottom w:val="single" w:sz="12" w:space="1" w:color="auto"/>
        </w:pBdr>
        <w:spacing w:line="600" w:lineRule="auto"/>
        <w:jc w:val="both"/>
        <w:rPr>
          <w:sz w:val="28"/>
          <w:szCs w:val="28"/>
          <w:rtl/>
          <w:lang w:bidi="ar-IQ"/>
        </w:rPr>
      </w:pPr>
      <w:r>
        <w:rPr>
          <w:rFonts w:hint="cs"/>
          <w:sz w:val="28"/>
          <w:szCs w:val="28"/>
          <w:rtl/>
          <w:lang w:bidi="ar-IQ"/>
        </w:rPr>
        <w:t xml:space="preserve">اذا صدر حكم قضائي </w:t>
      </w:r>
      <w:r>
        <w:rPr>
          <w:rFonts w:hint="eastAsia"/>
          <w:sz w:val="28"/>
          <w:szCs w:val="28"/>
          <w:rtl/>
          <w:lang w:bidi="ar-IQ"/>
        </w:rPr>
        <w:t>بإلغاء</w:t>
      </w:r>
      <w:r>
        <w:rPr>
          <w:rFonts w:hint="cs"/>
          <w:sz w:val="28"/>
          <w:szCs w:val="28"/>
          <w:rtl/>
          <w:lang w:bidi="ar-IQ"/>
        </w:rPr>
        <w:t xml:space="preserve"> القرار الاداري فأن اثر الحكم هو اعدام القرار بأثر رجعي وكانه لم يصدر ويعد تنفيذها للقرار الملغي عملاً من اعمال العنف ويثير مسؤوليتها كما انها اذا بدأت  بتنفيذ القرار وصدر حكم القضاء </w:t>
      </w:r>
      <w:r>
        <w:rPr>
          <w:rFonts w:hint="eastAsia"/>
          <w:sz w:val="28"/>
          <w:szCs w:val="28"/>
          <w:rtl/>
          <w:lang w:bidi="ar-IQ"/>
        </w:rPr>
        <w:t>بإلغاء</w:t>
      </w:r>
      <w:r>
        <w:rPr>
          <w:rFonts w:hint="cs"/>
          <w:sz w:val="28"/>
          <w:szCs w:val="28"/>
          <w:rtl/>
          <w:lang w:bidi="ar-IQ"/>
        </w:rPr>
        <w:t xml:space="preserve"> هذا القرار فأن عليها ان تتوقف عن التنفيذ كما لو صدر قرار اداري بهدف عدة مباني ونفذت الادارة على بعضها فقط فأنها يجب ان تكف فوراً عن الاستمرار بالتنفيذ  عند صدور الحكم .</w:t>
      </w:r>
    </w:p>
    <w:p w:rsidR="0081549E" w:rsidRDefault="00071E08" w:rsidP="00071E08">
      <w:pPr>
        <w:pStyle w:val="a7"/>
        <w:numPr>
          <w:ilvl w:val="0"/>
          <w:numId w:val="18"/>
        </w:numPr>
        <w:spacing w:line="480" w:lineRule="auto"/>
        <w:jc w:val="both"/>
        <w:rPr>
          <w:b/>
          <w:bCs/>
          <w:sz w:val="24"/>
          <w:szCs w:val="24"/>
          <w:lang w:bidi="ar-IQ"/>
        </w:rPr>
      </w:pPr>
      <w:proofErr w:type="spellStart"/>
      <w:r>
        <w:rPr>
          <w:rFonts w:hint="cs"/>
          <w:b/>
          <w:bCs/>
          <w:sz w:val="24"/>
          <w:szCs w:val="24"/>
          <w:rtl/>
          <w:lang w:bidi="ar-IQ"/>
        </w:rPr>
        <w:t>د.</w:t>
      </w:r>
      <w:r w:rsidR="0081549E" w:rsidRPr="00F85649">
        <w:rPr>
          <w:rFonts w:hint="cs"/>
          <w:b/>
          <w:bCs/>
          <w:sz w:val="24"/>
          <w:szCs w:val="24"/>
          <w:rtl/>
          <w:lang w:bidi="ar-IQ"/>
        </w:rPr>
        <w:t>ماجد</w:t>
      </w:r>
      <w:proofErr w:type="spellEnd"/>
      <w:r w:rsidR="0081549E" w:rsidRPr="00F85649">
        <w:rPr>
          <w:rFonts w:hint="cs"/>
          <w:b/>
          <w:bCs/>
          <w:sz w:val="24"/>
          <w:szCs w:val="24"/>
          <w:rtl/>
          <w:lang w:bidi="ar-IQ"/>
        </w:rPr>
        <w:t xml:space="preserve"> راغب حلو , , مصدر سابق , ص 337 .</w:t>
      </w:r>
    </w:p>
    <w:p w:rsidR="001A51C8" w:rsidRPr="001A51C8" w:rsidRDefault="001A51C8" w:rsidP="001A51C8">
      <w:pPr>
        <w:spacing w:line="480" w:lineRule="auto"/>
        <w:ind w:left="360"/>
        <w:jc w:val="both"/>
        <w:rPr>
          <w:b/>
          <w:bCs/>
          <w:sz w:val="24"/>
          <w:szCs w:val="24"/>
          <w:lang w:bidi="ar-IQ"/>
        </w:rPr>
      </w:pPr>
    </w:p>
    <w:p w:rsidR="001A51C8" w:rsidRDefault="0081549E" w:rsidP="00A8361F">
      <w:pPr>
        <w:jc w:val="center"/>
        <w:rPr>
          <w:b/>
          <w:bCs/>
          <w:sz w:val="32"/>
          <w:szCs w:val="32"/>
          <w:rtl/>
          <w:lang w:bidi="ar-IQ"/>
        </w:rPr>
      </w:pPr>
      <w:r w:rsidRPr="0078787C">
        <w:rPr>
          <w:rFonts w:hint="cs"/>
          <w:b/>
          <w:bCs/>
          <w:sz w:val="32"/>
          <w:szCs w:val="32"/>
          <w:rtl/>
          <w:lang w:bidi="ar-IQ"/>
        </w:rPr>
        <w:lastRenderedPageBreak/>
        <w:t xml:space="preserve">المطلب الثاني </w:t>
      </w:r>
    </w:p>
    <w:p w:rsidR="0081549E" w:rsidRDefault="0078787C" w:rsidP="00A8361F">
      <w:pPr>
        <w:jc w:val="center"/>
        <w:rPr>
          <w:b/>
          <w:bCs/>
          <w:sz w:val="32"/>
          <w:szCs w:val="32"/>
          <w:rtl/>
          <w:lang w:bidi="ar-IQ"/>
        </w:rPr>
      </w:pPr>
      <w:r w:rsidRPr="0078787C">
        <w:rPr>
          <w:rFonts w:hint="cs"/>
          <w:b/>
          <w:bCs/>
          <w:sz w:val="32"/>
          <w:szCs w:val="32"/>
          <w:rtl/>
          <w:lang w:bidi="ar-IQ"/>
        </w:rPr>
        <w:t xml:space="preserve"> مخالفة الادارة للالتزام بتنفيذ حكم الالغاء</w:t>
      </w:r>
    </w:p>
    <w:p w:rsidR="001A51C8" w:rsidRPr="001A51C8" w:rsidRDefault="001A51C8" w:rsidP="00A8361F">
      <w:pPr>
        <w:spacing w:line="360" w:lineRule="auto"/>
        <w:jc w:val="mediumKashida"/>
        <w:rPr>
          <w:sz w:val="28"/>
          <w:szCs w:val="28"/>
          <w:rtl/>
          <w:lang w:bidi="ar-IQ"/>
        </w:rPr>
      </w:pPr>
      <w:r>
        <w:rPr>
          <w:rFonts w:hint="cs"/>
          <w:sz w:val="28"/>
          <w:szCs w:val="28"/>
          <w:rtl/>
          <w:lang w:bidi="ar-IQ"/>
        </w:rPr>
        <w:t xml:space="preserve">اذا كان مبدأ الفصل بين السلطات يحول دون تدخل القضاء الاداري في اعمال الادارة او الحلول محلها في شأن </w:t>
      </w:r>
      <w:r w:rsidR="00A8361F">
        <w:rPr>
          <w:rFonts w:hint="cs"/>
          <w:sz w:val="28"/>
          <w:szCs w:val="28"/>
          <w:rtl/>
          <w:lang w:bidi="ar-IQ"/>
        </w:rPr>
        <w:t>يعد من صميم اختصاصها فأن اتخاذ الادارة لموقف سلبي بشأن الحكم الصادر ضدها يثير التساؤل حول مدى احترام حجية احكام القضاء كسلطة مستقلة مضطلعه بوظيفة حسم المنازعات الادارية وعليه فأن مخالفة الادارة للالتزام بتنفيذ حكم الالغاء يعد اخلال جسيم بمبدأ فصل بين السلطات .</w:t>
      </w:r>
    </w:p>
    <w:p w:rsidR="001A51C8" w:rsidRDefault="0078787C" w:rsidP="00A8361F">
      <w:pPr>
        <w:jc w:val="center"/>
        <w:rPr>
          <w:b/>
          <w:bCs/>
          <w:sz w:val="32"/>
          <w:szCs w:val="32"/>
          <w:rtl/>
          <w:lang w:bidi="ar-IQ"/>
        </w:rPr>
      </w:pPr>
      <w:r w:rsidRPr="0078787C">
        <w:rPr>
          <w:rFonts w:hint="cs"/>
          <w:b/>
          <w:bCs/>
          <w:sz w:val="32"/>
          <w:szCs w:val="32"/>
          <w:rtl/>
          <w:lang w:bidi="ar-IQ"/>
        </w:rPr>
        <w:t xml:space="preserve">الفرع الاول </w:t>
      </w:r>
    </w:p>
    <w:p w:rsidR="00A8361F" w:rsidRDefault="0078787C" w:rsidP="00A8361F">
      <w:pPr>
        <w:jc w:val="center"/>
        <w:rPr>
          <w:sz w:val="28"/>
          <w:szCs w:val="28"/>
          <w:rtl/>
          <w:lang w:bidi="ar-IQ"/>
        </w:rPr>
      </w:pPr>
      <w:r w:rsidRPr="0078787C">
        <w:rPr>
          <w:rFonts w:hint="cs"/>
          <w:b/>
          <w:bCs/>
          <w:sz w:val="32"/>
          <w:szCs w:val="32"/>
          <w:rtl/>
          <w:lang w:bidi="ar-IQ"/>
        </w:rPr>
        <w:t xml:space="preserve"> مظاهر مخالفة الادارة لالتزامها بالتنفيذ</w:t>
      </w:r>
      <w:r w:rsidR="00A8361F" w:rsidRPr="00A8361F">
        <w:rPr>
          <w:rFonts w:hint="cs"/>
          <w:sz w:val="28"/>
          <w:szCs w:val="28"/>
          <w:rtl/>
          <w:lang w:bidi="ar-IQ"/>
        </w:rPr>
        <w:t xml:space="preserve"> </w:t>
      </w:r>
    </w:p>
    <w:p w:rsidR="0078787C" w:rsidRPr="00A8361F" w:rsidRDefault="00A8361F" w:rsidP="00A8361F">
      <w:pPr>
        <w:spacing w:line="360" w:lineRule="auto"/>
        <w:rPr>
          <w:sz w:val="28"/>
          <w:szCs w:val="28"/>
          <w:rtl/>
          <w:lang w:bidi="ar-IQ"/>
        </w:rPr>
      </w:pPr>
      <w:r w:rsidRPr="00A8361F">
        <w:rPr>
          <w:rFonts w:hint="cs"/>
          <w:sz w:val="28"/>
          <w:szCs w:val="28"/>
          <w:rtl/>
          <w:lang w:bidi="ar-IQ"/>
        </w:rPr>
        <w:t xml:space="preserve">هنالك عدة مظاهر لمخالفة الادارة بتنفيذ حكم الالغاء وتتضمن هذه المظاهر ما يلي </w:t>
      </w:r>
    </w:p>
    <w:p w:rsidR="0078787C" w:rsidRPr="0078787C" w:rsidRDefault="0078787C" w:rsidP="00A8361F">
      <w:pPr>
        <w:pStyle w:val="a7"/>
        <w:numPr>
          <w:ilvl w:val="0"/>
          <w:numId w:val="13"/>
        </w:numPr>
        <w:spacing w:line="360" w:lineRule="auto"/>
        <w:rPr>
          <w:b/>
          <w:bCs/>
          <w:sz w:val="32"/>
          <w:szCs w:val="32"/>
          <w:lang w:bidi="ar-IQ"/>
        </w:rPr>
      </w:pPr>
      <w:r w:rsidRPr="0078787C">
        <w:rPr>
          <w:rFonts w:hint="cs"/>
          <w:b/>
          <w:bCs/>
          <w:sz w:val="32"/>
          <w:szCs w:val="32"/>
          <w:rtl/>
          <w:lang w:bidi="ar-IQ"/>
        </w:rPr>
        <w:t>الامتناع عن تنفيذ حكم الالغاء</w:t>
      </w:r>
      <w:r w:rsidR="00A8361F" w:rsidRPr="00A8361F">
        <w:rPr>
          <w:rFonts w:hint="cs"/>
          <w:sz w:val="28"/>
          <w:szCs w:val="28"/>
          <w:rtl/>
          <w:lang w:bidi="ar-IQ"/>
        </w:rPr>
        <w:t xml:space="preserve"> </w:t>
      </w:r>
    </w:p>
    <w:p w:rsidR="0078787C" w:rsidRDefault="0078787C" w:rsidP="00A8361F">
      <w:pPr>
        <w:spacing w:line="360" w:lineRule="auto"/>
        <w:jc w:val="both"/>
        <w:rPr>
          <w:sz w:val="28"/>
          <w:szCs w:val="28"/>
          <w:rtl/>
          <w:lang w:bidi="ar-IQ"/>
        </w:rPr>
      </w:pPr>
      <w:r>
        <w:rPr>
          <w:rFonts w:hint="cs"/>
          <w:sz w:val="28"/>
          <w:szCs w:val="28"/>
          <w:rtl/>
          <w:lang w:bidi="ar-IQ"/>
        </w:rPr>
        <w:t xml:space="preserve">يعد عدم تنفيذ الادارة لحكم الالغاء مخالفة بقوة الشيء المقضي به وهي مخالفة قانونية لمبدأ اساس واصل من اصول العامة الواجبة الاحترام كما ان ينطوي على قرار اداري سلبي خاطئ باعتباره قرار اداري بالامتناع عن تنفيذ حكم </w:t>
      </w:r>
    </w:p>
    <w:p w:rsidR="0078787C" w:rsidRDefault="0078787C" w:rsidP="00A8361F">
      <w:pPr>
        <w:spacing w:line="360" w:lineRule="auto"/>
        <w:jc w:val="both"/>
        <w:rPr>
          <w:sz w:val="28"/>
          <w:szCs w:val="28"/>
          <w:rtl/>
          <w:lang w:bidi="ar-IQ"/>
        </w:rPr>
      </w:pPr>
      <w:r>
        <w:rPr>
          <w:rFonts w:hint="cs"/>
          <w:sz w:val="28"/>
          <w:szCs w:val="28"/>
          <w:rtl/>
          <w:lang w:bidi="ar-IQ"/>
        </w:rPr>
        <w:t xml:space="preserve">وهذه المخالفة القانونية فضلاً عن امكان الطعن بها استقلالاً </w:t>
      </w:r>
      <w:r>
        <w:rPr>
          <w:rFonts w:hint="eastAsia"/>
          <w:sz w:val="28"/>
          <w:szCs w:val="28"/>
          <w:rtl/>
          <w:lang w:bidi="ar-IQ"/>
        </w:rPr>
        <w:t>بإلغاء</w:t>
      </w:r>
      <w:r>
        <w:rPr>
          <w:rFonts w:hint="cs"/>
          <w:sz w:val="28"/>
          <w:szCs w:val="28"/>
          <w:rtl/>
          <w:lang w:bidi="ar-IQ"/>
        </w:rPr>
        <w:t xml:space="preserve"> تمثل خطأ يستوجب مسائلة الادارة بالتعويض عن الاضرار التي يمكن ان يكون تعرض لها المستفيد من الحكم </w:t>
      </w:r>
    </w:p>
    <w:p w:rsidR="0078787C" w:rsidRPr="0078787C" w:rsidRDefault="0078787C" w:rsidP="00A8361F">
      <w:pPr>
        <w:pStyle w:val="a7"/>
        <w:numPr>
          <w:ilvl w:val="0"/>
          <w:numId w:val="13"/>
        </w:numPr>
        <w:spacing w:line="360" w:lineRule="auto"/>
        <w:rPr>
          <w:b/>
          <w:bCs/>
          <w:sz w:val="32"/>
          <w:szCs w:val="32"/>
          <w:lang w:bidi="ar-IQ"/>
        </w:rPr>
      </w:pPr>
      <w:r w:rsidRPr="0078787C">
        <w:rPr>
          <w:rFonts w:hint="cs"/>
          <w:b/>
          <w:bCs/>
          <w:sz w:val="32"/>
          <w:szCs w:val="32"/>
          <w:rtl/>
          <w:lang w:bidi="ar-IQ"/>
        </w:rPr>
        <w:t>اعادة اصدار القرار الملغى</w:t>
      </w:r>
    </w:p>
    <w:p w:rsidR="00F85649" w:rsidRDefault="0078787C" w:rsidP="00A8361F">
      <w:pPr>
        <w:pBdr>
          <w:bottom w:val="single" w:sz="12" w:space="1" w:color="auto"/>
        </w:pBdr>
        <w:spacing w:line="360" w:lineRule="auto"/>
        <w:jc w:val="both"/>
        <w:rPr>
          <w:sz w:val="28"/>
          <w:szCs w:val="28"/>
          <w:rtl/>
          <w:lang w:bidi="ar-IQ"/>
        </w:rPr>
      </w:pPr>
      <w:r>
        <w:rPr>
          <w:rFonts w:hint="cs"/>
          <w:sz w:val="28"/>
          <w:szCs w:val="28"/>
          <w:rtl/>
          <w:lang w:bidi="ar-IQ"/>
        </w:rPr>
        <w:t xml:space="preserve">وهناك حالة لا تستطيع الادارة فيها اعادة القرار الملغي وهي حالة ما اذا كان محل القرار الاداري غير مشروع والمحل هو اثر القرار والاثر لا يوجد الا في المنطوق فقرار فصل الموظف محله واثره هو فصل الموظف وهو منطوقة , مثال ذلك القرار </w:t>
      </w:r>
      <w:r w:rsidR="00F85649">
        <w:rPr>
          <w:rFonts w:hint="cs"/>
          <w:sz w:val="28"/>
          <w:szCs w:val="28"/>
          <w:rtl/>
          <w:lang w:bidi="ar-IQ"/>
        </w:rPr>
        <w:t>الصادر بأبعاد لاجئ سياسي اثره ومحله هو ابعاد هذا اللاجئ وهذا المحل مخالف للدستور .</w:t>
      </w:r>
      <w:r w:rsidR="00A8361F" w:rsidRPr="00A8361F">
        <w:rPr>
          <w:rFonts w:hint="cs"/>
          <w:rtl/>
          <w:lang w:bidi="ar-IQ"/>
        </w:rPr>
        <w:t xml:space="preserve"> </w:t>
      </w:r>
      <w:r w:rsidR="00A8361F" w:rsidRPr="00F85649">
        <w:rPr>
          <w:rFonts w:hint="cs"/>
          <w:rtl/>
          <w:lang w:bidi="ar-IQ"/>
        </w:rPr>
        <w:t>(1)</w:t>
      </w:r>
    </w:p>
    <w:p w:rsidR="00F85649" w:rsidRPr="00F85649" w:rsidRDefault="00A8361F" w:rsidP="00071E08">
      <w:pPr>
        <w:pStyle w:val="a7"/>
        <w:numPr>
          <w:ilvl w:val="0"/>
          <w:numId w:val="19"/>
        </w:numPr>
        <w:spacing w:line="360" w:lineRule="auto"/>
        <w:jc w:val="both"/>
        <w:rPr>
          <w:b/>
          <w:bCs/>
          <w:sz w:val="24"/>
          <w:szCs w:val="24"/>
          <w:lang w:bidi="ar-IQ"/>
        </w:rPr>
      </w:pPr>
      <w:r w:rsidRPr="00F85649">
        <w:rPr>
          <w:rFonts w:hint="cs"/>
          <w:b/>
          <w:bCs/>
          <w:sz w:val="24"/>
          <w:szCs w:val="24"/>
          <w:rtl/>
          <w:lang w:bidi="ar-IQ"/>
        </w:rPr>
        <w:t xml:space="preserve">محمد عبد الحميد ابو زيد , </w:t>
      </w:r>
      <w:r w:rsidR="00071E08">
        <w:rPr>
          <w:rFonts w:hint="cs"/>
          <w:b/>
          <w:bCs/>
          <w:sz w:val="24"/>
          <w:szCs w:val="24"/>
          <w:rtl/>
          <w:lang w:bidi="ar-IQ"/>
        </w:rPr>
        <w:t>مصدر سابق</w:t>
      </w:r>
      <w:r w:rsidR="00F85649" w:rsidRPr="00F85649">
        <w:rPr>
          <w:rFonts w:hint="cs"/>
          <w:b/>
          <w:bCs/>
          <w:sz w:val="24"/>
          <w:szCs w:val="24"/>
          <w:rtl/>
          <w:lang w:bidi="ar-IQ"/>
        </w:rPr>
        <w:t xml:space="preserve"> , ص611 .</w:t>
      </w:r>
    </w:p>
    <w:p w:rsidR="00F12B77" w:rsidRDefault="00F85649" w:rsidP="00472115">
      <w:pPr>
        <w:spacing w:line="600" w:lineRule="auto"/>
        <w:jc w:val="both"/>
        <w:rPr>
          <w:sz w:val="28"/>
          <w:szCs w:val="28"/>
          <w:rtl/>
          <w:lang w:bidi="ar-IQ"/>
        </w:rPr>
      </w:pPr>
      <w:r>
        <w:rPr>
          <w:rFonts w:hint="cs"/>
          <w:sz w:val="28"/>
          <w:szCs w:val="28"/>
          <w:rtl/>
          <w:lang w:bidi="ar-IQ"/>
        </w:rPr>
        <w:lastRenderedPageBreak/>
        <w:t xml:space="preserve">فاذا اعترف القضاء الاداري للطاعن بصفة اللاجئ السياسي والغي القرار فان الادارة لا تستطيع تقيد هذا الاجراء اي لا تستطيع اصدار له نفس المنطوق فهي لا تستطيع تسليمة كما تفعل مثلاً مع المجرمين العاديين ولكن من ناحية اخرى تستطيع الادارة ان تقيد اصدار القرار بالمنطوق نفسه اذا كان البطلان لا يلحق المحل </w:t>
      </w:r>
      <w:r w:rsidR="00F12B77">
        <w:rPr>
          <w:rFonts w:hint="cs"/>
          <w:sz w:val="28"/>
          <w:szCs w:val="28"/>
          <w:rtl/>
          <w:lang w:bidi="ar-IQ"/>
        </w:rPr>
        <w:t xml:space="preserve">وانما يلحق النواحي الاخرى وهي الاختصاص و الشكل او السبب او الغاية بعد ازالة العيب الذي لحق بالقرار ويتم ذلك بإصدار القرار من الجهة المختص بإصدارة او بالشكل الذي يطلبه القانون او بناء على سبب صحح الا ان المسألة تدق بالنسبة لعيب اساءة استعمال السلطة اذ ان رقابة القضاء تكون اشد عن اعادة اصدار القرار الاداري المغلي بعد تصحيح الهدف عند اتخاذه </w:t>
      </w:r>
      <w:r w:rsidR="00F12B77" w:rsidRPr="00F12B77">
        <w:rPr>
          <w:rFonts w:hint="cs"/>
          <w:rtl/>
          <w:lang w:bidi="ar-IQ"/>
        </w:rPr>
        <w:t>(</w:t>
      </w:r>
      <w:r w:rsidR="00A8361F">
        <w:rPr>
          <w:rFonts w:hint="cs"/>
          <w:rtl/>
          <w:lang w:bidi="ar-IQ"/>
        </w:rPr>
        <w:t>1</w:t>
      </w:r>
      <w:r w:rsidR="00F12B77" w:rsidRPr="00F12B77">
        <w:rPr>
          <w:rFonts w:hint="cs"/>
          <w:rtl/>
          <w:lang w:bidi="ar-IQ"/>
        </w:rPr>
        <w:t>)</w:t>
      </w:r>
    </w:p>
    <w:p w:rsidR="00F12B77" w:rsidRPr="00F12B77" w:rsidRDefault="00F12B77" w:rsidP="00472115">
      <w:pPr>
        <w:spacing w:line="600" w:lineRule="auto"/>
        <w:jc w:val="both"/>
        <w:rPr>
          <w:b/>
          <w:bCs/>
          <w:sz w:val="32"/>
          <w:szCs w:val="32"/>
          <w:rtl/>
          <w:lang w:bidi="ar-IQ"/>
        </w:rPr>
      </w:pPr>
      <w:r w:rsidRPr="00F12B77">
        <w:rPr>
          <w:rFonts w:hint="cs"/>
          <w:b/>
          <w:bCs/>
          <w:sz w:val="32"/>
          <w:szCs w:val="32"/>
          <w:rtl/>
          <w:lang w:bidi="ar-IQ"/>
        </w:rPr>
        <w:t xml:space="preserve">ج- تعطيل اثار حكم الالغاء بإصدار تشريع او لائحة </w:t>
      </w:r>
    </w:p>
    <w:p w:rsidR="00472115" w:rsidRDefault="00A8361F" w:rsidP="00472115">
      <w:pPr>
        <w:pBdr>
          <w:bottom w:val="single" w:sz="12" w:space="1" w:color="auto"/>
        </w:pBdr>
        <w:spacing w:line="600" w:lineRule="auto"/>
        <w:jc w:val="both"/>
        <w:rPr>
          <w:sz w:val="28"/>
          <w:szCs w:val="28"/>
          <w:rtl/>
          <w:lang w:bidi="ar-IQ"/>
        </w:rPr>
      </w:pPr>
      <w:r>
        <w:rPr>
          <w:rFonts w:hint="cs"/>
          <w:sz w:val="28"/>
          <w:szCs w:val="28"/>
          <w:rtl/>
          <w:lang w:bidi="ar-IQ"/>
        </w:rPr>
        <w:t>اما</w:t>
      </w:r>
      <w:r w:rsidR="00F12B77">
        <w:rPr>
          <w:rFonts w:hint="cs"/>
          <w:sz w:val="28"/>
          <w:szCs w:val="28"/>
          <w:rtl/>
          <w:lang w:bidi="ar-IQ"/>
        </w:rPr>
        <w:t xml:space="preserve"> امتناع الادارة عن التنفيذ يتخذ اشكالاً مختلفة منها : التراخي او التنفيذ المعيب او التنفيذ الناقص او الامتناع الصريح عن التنفيذ ... الخ . وحتى الانحراف بالسلطة ويتعلق هذا العيب بممارسة السلطة لتحقيق غاية مغايرة لتلك التي من اجلها قررها القانون ويظهر هذا العيب خاصة في المجالات</w:t>
      </w:r>
      <w:r w:rsidR="00D90F81">
        <w:rPr>
          <w:rFonts w:hint="cs"/>
          <w:sz w:val="28"/>
          <w:szCs w:val="28"/>
          <w:rtl/>
          <w:lang w:bidi="ar-IQ"/>
        </w:rPr>
        <w:t xml:space="preserve"> التي تتمتع فيها الادارة بسلطة تقديرية حين تستتر وراء فكرة الصالح العام لإصدار قرار يتبين ان الهدف الاساسي منه هو تعطيل اثر حكم الالغاء .</w:t>
      </w:r>
      <w:r w:rsidRPr="00A8361F">
        <w:rPr>
          <w:rFonts w:hint="cs"/>
          <w:rtl/>
          <w:lang w:bidi="ar-IQ"/>
        </w:rPr>
        <w:t xml:space="preserve"> </w:t>
      </w:r>
      <w:r w:rsidRPr="00F12B77">
        <w:rPr>
          <w:rFonts w:hint="cs"/>
          <w:rtl/>
          <w:lang w:bidi="ar-IQ"/>
        </w:rPr>
        <w:t>(</w:t>
      </w:r>
      <w:r>
        <w:rPr>
          <w:rFonts w:hint="cs"/>
          <w:rtl/>
          <w:lang w:bidi="ar-IQ"/>
        </w:rPr>
        <w:t>2</w:t>
      </w:r>
      <w:r w:rsidRPr="00F12B77">
        <w:rPr>
          <w:rFonts w:hint="cs"/>
          <w:rtl/>
          <w:lang w:bidi="ar-IQ"/>
        </w:rPr>
        <w:t>)</w:t>
      </w:r>
    </w:p>
    <w:p w:rsidR="00D90F81" w:rsidRPr="00D90F81" w:rsidRDefault="00071E08" w:rsidP="00472115">
      <w:pPr>
        <w:pStyle w:val="a7"/>
        <w:numPr>
          <w:ilvl w:val="0"/>
          <w:numId w:val="20"/>
        </w:numPr>
        <w:spacing w:line="600" w:lineRule="auto"/>
        <w:jc w:val="highKashida"/>
        <w:rPr>
          <w:b/>
          <w:bCs/>
          <w:sz w:val="24"/>
          <w:szCs w:val="24"/>
          <w:lang w:bidi="ar-IQ"/>
        </w:rPr>
      </w:pPr>
      <w:proofErr w:type="spellStart"/>
      <w:r>
        <w:rPr>
          <w:rFonts w:hint="cs"/>
          <w:b/>
          <w:bCs/>
          <w:sz w:val="24"/>
          <w:szCs w:val="24"/>
          <w:rtl/>
          <w:lang w:bidi="ar-IQ"/>
        </w:rPr>
        <w:t>د.</w:t>
      </w:r>
      <w:r w:rsidR="00472115">
        <w:rPr>
          <w:rFonts w:hint="cs"/>
          <w:b/>
          <w:bCs/>
          <w:sz w:val="24"/>
          <w:szCs w:val="24"/>
          <w:rtl/>
          <w:lang w:bidi="ar-IQ"/>
        </w:rPr>
        <w:t>سليمان</w:t>
      </w:r>
      <w:proofErr w:type="spellEnd"/>
      <w:r w:rsidR="00472115">
        <w:rPr>
          <w:rFonts w:hint="cs"/>
          <w:b/>
          <w:bCs/>
          <w:sz w:val="24"/>
          <w:szCs w:val="24"/>
          <w:rtl/>
          <w:lang w:bidi="ar-IQ"/>
        </w:rPr>
        <w:t xml:space="preserve"> محمد </w:t>
      </w:r>
      <w:proofErr w:type="spellStart"/>
      <w:r w:rsidR="00472115">
        <w:rPr>
          <w:rFonts w:hint="cs"/>
          <w:b/>
          <w:bCs/>
          <w:sz w:val="24"/>
          <w:szCs w:val="24"/>
          <w:rtl/>
          <w:lang w:bidi="ar-IQ"/>
        </w:rPr>
        <w:t>الطماوي</w:t>
      </w:r>
      <w:proofErr w:type="spellEnd"/>
      <w:r w:rsidR="00472115">
        <w:rPr>
          <w:rFonts w:hint="cs"/>
          <w:b/>
          <w:bCs/>
          <w:sz w:val="24"/>
          <w:szCs w:val="24"/>
          <w:rtl/>
          <w:lang w:bidi="ar-IQ"/>
        </w:rPr>
        <w:t xml:space="preserve"> , مصدر </w:t>
      </w:r>
      <w:r w:rsidR="00D90F81" w:rsidRPr="00D90F81">
        <w:rPr>
          <w:rFonts w:hint="cs"/>
          <w:b/>
          <w:bCs/>
          <w:sz w:val="24"/>
          <w:szCs w:val="24"/>
          <w:rtl/>
          <w:lang w:bidi="ar-IQ"/>
        </w:rPr>
        <w:t xml:space="preserve">سابق , ص 903 </w:t>
      </w:r>
      <w:r w:rsidR="00D90F81" w:rsidRPr="00D90F81">
        <w:rPr>
          <w:b/>
          <w:bCs/>
          <w:sz w:val="24"/>
          <w:szCs w:val="24"/>
          <w:rtl/>
          <w:lang w:bidi="ar-IQ"/>
        </w:rPr>
        <w:t>–</w:t>
      </w:r>
      <w:r w:rsidR="00D90F81" w:rsidRPr="00D90F81">
        <w:rPr>
          <w:rFonts w:hint="cs"/>
          <w:b/>
          <w:bCs/>
          <w:sz w:val="24"/>
          <w:szCs w:val="24"/>
          <w:rtl/>
          <w:lang w:bidi="ar-IQ"/>
        </w:rPr>
        <w:t xml:space="preserve"> 904 .</w:t>
      </w:r>
    </w:p>
    <w:p w:rsidR="00D90F81" w:rsidRPr="00D90F81" w:rsidRDefault="00071E08" w:rsidP="00472115">
      <w:pPr>
        <w:pStyle w:val="a7"/>
        <w:numPr>
          <w:ilvl w:val="0"/>
          <w:numId w:val="20"/>
        </w:numPr>
        <w:spacing w:line="600" w:lineRule="auto"/>
        <w:jc w:val="highKashida"/>
        <w:rPr>
          <w:b/>
          <w:bCs/>
          <w:sz w:val="24"/>
          <w:szCs w:val="24"/>
          <w:rtl/>
          <w:lang w:bidi="ar-IQ"/>
        </w:rPr>
      </w:pPr>
      <w:r>
        <w:rPr>
          <w:rFonts w:hint="cs"/>
          <w:b/>
          <w:bCs/>
          <w:sz w:val="24"/>
          <w:szCs w:val="24"/>
          <w:rtl/>
          <w:lang w:bidi="ar-IQ"/>
        </w:rPr>
        <w:t>ال</w:t>
      </w:r>
      <w:r w:rsidR="00472115">
        <w:rPr>
          <w:rFonts w:hint="cs"/>
          <w:b/>
          <w:bCs/>
          <w:sz w:val="24"/>
          <w:szCs w:val="24"/>
          <w:rtl/>
          <w:lang w:bidi="ar-IQ"/>
        </w:rPr>
        <w:t xml:space="preserve">مصدر </w:t>
      </w:r>
      <w:r>
        <w:rPr>
          <w:rFonts w:hint="cs"/>
          <w:b/>
          <w:bCs/>
          <w:sz w:val="24"/>
          <w:szCs w:val="24"/>
          <w:rtl/>
          <w:lang w:bidi="ar-IQ"/>
        </w:rPr>
        <w:t>ال</w:t>
      </w:r>
      <w:r w:rsidR="00D90F81" w:rsidRPr="00D90F81">
        <w:rPr>
          <w:rFonts w:hint="cs"/>
          <w:b/>
          <w:bCs/>
          <w:sz w:val="24"/>
          <w:szCs w:val="24"/>
          <w:rtl/>
          <w:lang w:bidi="ar-IQ"/>
        </w:rPr>
        <w:t>سابق , ص 611 .</w:t>
      </w:r>
    </w:p>
    <w:p w:rsidR="00D90F81" w:rsidRDefault="00D90F81" w:rsidP="00472115">
      <w:pPr>
        <w:spacing w:line="480" w:lineRule="auto"/>
        <w:jc w:val="highKashida"/>
        <w:rPr>
          <w:sz w:val="28"/>
          <w:szCs w:val="28"/>
          <w:rtl/>
          <w:lang w:bidi="ar-IQ"/>
        </w:rPr>
      </w:pPr>
      <w:r>
        <w:rPr>
          <w:rFonts w:hint="cs"/>
          <w:sz w:val="28"/>
          <w:szCs w:val="28"/>
          <w:rtl/>
          <w:lang w:bidi="ar-IQ"/>
        </w:rPr>
        <w:lastRenderedPageBreak/>
        <w:t>هنا يأتي الواجب الايجابي المتمثل في التزام الادارة بتنفيذ القرار القضائي على اساس افتراض</w:t>
      </w:r>
      <w:r w:rsidR="00410BDF">
        <w:rPr>
          <w:rFonts w:hint="cs"/>
          <w:sz w:val="28"/>
          <w:szCs w:val="28"/>
          <w:rtl/>
          <w:lang w:bidi="ar-IQ"/>
        </w:rPr>
        <w:t xml:space="preserve"> عدم صدور قرار ملغي من بادئ الامر وتسوية الحالة على هذا الوضع </w:t>
      </w:r>
      <w:r w:rsidR="00A6337A">
        <w:rPr>
          <w:rFonts w:hint="cs"/>
          <w:sz w:val="28"/>
          <w:szCs w:val="28"/>
          <w:rtl/>
          <w:lang w:bidi="ar-IQ"/>
        </w:rPr>
        <w:t xml:space="preserve">وذلك نزولاً عند سيادة القانون وقد تقوم الادارة </w:t>
      </w:r>
      <w:r w:rsidR="00103C14">
        <w:rPr>
          <w:rFonts w:hint="cs"/>
          <w:sz w:val="28"/>
          <w:szCs w:val="28"/>
          <w:rtl/>
          <w:lang w:bidi="ar-IQ"/>
        </w:rPr>
        <w:t>بإصدار</w:t>
      </w:r>
      <w:r w:rsidR="00A6337A">
        <w:rPr>
          <w:rFonts w:hint="cs"/>
          <w:sz w:val="28"/>
          <w:szCs w:val="28"/>
          <w:rtl/>
          <w:lang w:bidi="ar-IQ"/>
        </w:rPr>
        <w:t xml:space="preserve"> قرار الاداري جديد </w:t>
      </w:r>
      <w:r w:rsidR="00A6337A">
        <w:rPr>
          <w:rFonts w:hint="eastAsia"/>
          <w:sz w:val="28"/>
          <w:szCs w:val="28"/>
          <w:rtl/>
          <w:lang w:bidi="ar-IQ"/>
        </w:rPr>
        <w:t>بإلغاء</w:t>
      </w:r>
      <w:r w:rsidR="00A6337A">
        <w:rPr>
          <w:rFonts w:hint="cs"/>
          <w:sz w:val="28"/>
          <w:szCs w:val="28"/>
          <w:rtl/>
          <w:lang w:bidi="ar-IQ"/>
        </w:rPr>
        <w:t xml:space="preserve"> القرار الاداري الذي كان محل دعوى الالغاء او تقوم بإصدار قرار اداري تهدف من خلاله سحب القرار الملغى </w:t>
      </w:r>
      <w:r w:rsidR="00A6337A" w:rsidRPr="00103C14">
        <w:rPr>
          <w:rFonts w:hint="cs"/>
          <w:rtl/>
          <w:lang w:bidi="ar-IQ"/>
        </w:rPr>
        <w:t>(1)</w:t>
      </w:r>
    </w:p>
    <w:p w:rsidR="001A51C8" w:rsidRDefault="00A6337A" w:rsidP="00485C50">
      <w:pPr>
        <w:jc w:val="center"/>
        <w:rPr>
          <w:b/>
          <w:bCs/>
          <w:sz w:val="32"/>
          <w:szCs w:val="32"/>
          <w:rtl/>
          <w:lang w:bidi="ar-IQ"/>
        </w:rPr>
      </w:pPr>
      <w:r w:rsidRPr="00103C14">
        <w:rPr>
          <w:rFonts w:hint="cs"/>
          <w:b/>
          <w:bCs/>
          <w:sz w:val="32"/>
          <w:szCs w:val="32"/>
          <w:rtl/>
          <w:lang w:bidi="ar-IQ"/>
        </w:rPr>
        <w:t>الفرع الثاني</w:t>
      </w:r>
    </w:p>
    <w:p w:rsidR="00A6337A" w:rsidRDefault="00A6337A" w:rsidP="00485C50">
      <w:pPr>
        <w:jc w:val="center"/>
        <w:rPr>
          <w:b/>
          <w:bCs/>
          <w:sz w:val="32"/>
          <w:szCs w:val="32"/>
          <w:rtl/>
          <w:lang w:bidi="ar-IQ"/>
        </w:rPr>
      </w:pPr>
      <w:r w:rsidRPr="00103C14">
        <w:rPr>
          <w:rFonts w:hint="cs"/>
          <w:b/>
          <w:bCs/>
          <w:sz w:val="32"/>
          <w:szCs w:val="32"/>
          <w:rtl/>
          <w:lang w:bidi="ar-IQ"/>
        </w:rPr>
        <w:t>الجزاء على مخالفة الالتزام بالتنفيذ</w:t>
      </w:r>
    </w:p>
    <w:p w:rsidR="00472115" w:rsidRPr="00472115" w:rsidRDefault="00472115" w:rsidP="00472115">
      <w:pPr>
        <w:spacing w:line="480" w:lineRule="auto"/>
        <w:jc w:val="highKashida"/>
        <w:rPr>
          <w:sz w:val="28"/>
          <w:szCs w:val="28"/>
          <w:rtl/>
          <w:lang w:bidi="ar-IQ"/>
        </w:rPr>
      </w:pPr>
      <w:r>
        <w:rPr>
          <w:rFonts w:hint="cs"/>
          <w:sz w:val="28"/>
          <w:szCs w:val="28"/>
          <w:rtl/>
          <w:lang w:bidi="ar-IQ"/>
        </w:rPr>
        <w:t>عندما تخالف الادارة التزامها بتنفيذ حكم الغاء القرار الاداري يترتب على ذلك جزائيين الجزاء الاول المدني والجزاء الثاني الجنائي وسوف نبحث عن ذلك فيما يأتي .</w:t>
      </w:r>
    </w:p>
    <w:p w:rsidR="00A6337A" w:rsidRPr="00103C14" w:rsidRDefault="00A6337A" w:rsidP="00472115">
      <w:pPr>
        <w:pStyle w:val="a7"/>
        <w:numPr>
          <w:ilvl w:val="0"/>
          <w:numId w:val="14"/>
        </w:numPr>
        <w:spacing w:line="480" w:lineRule="auto"/>
        <w:jc w:val="highKashida"/>
        <w:rPr>
          <w:b/>
          <w:bCs/>
          <w:sz w:val="32"/>
          <w:szCs w:val="32"/>
          <w:lang w:bidi="ar-IQ"/>
        </w:rPr>
      </w:pPr>
      <w:r w:rsidRPr="00103C14">
        <w:rPr>
          <w:rFonts w:hint="cs"/>
          <w:b/>
          <w:bCs/>
          <w:sz w:val="32"/>
          <w:szCs w:val="32"/>
          <w:rtl/>
          <w:lang w:bidi="ar-IQ"/>
        </w:rPr>
        <w:t>الجزاء المدني</w:t>
      </w:r>
    </w:p>
    <w:p w:rsidR="00103C14" w:rsidRDefault="00A6337A" w:rsidP="00472115">
      <w:pPr>
        <w:pBdr>
          <w:bottom w:val="single" w:sz="12" w:space="1" w:color="auto"/>
        </w:pBdr>
        <w:spacing w:line="480" w:lineRule="auto"/>
        <w:jc w:val="highKashida"/>
        <w:rPr>
          <w:sz w:val="28"/>
          <w:szCs w:val="28"/>
          <w:rtl/>
          <w:lang w:bidi="ar-IQ"/>
        </w:rPr>
      </w:pPr>
      <w:r>
        <w:rPr>
          <w:rFonts w:hint="cs"/>
          <w:sz w:val="28"/>
          <w:szCs w:val="28"/>
          <w:rtl/>
          <w:lang w:bidi="ar-IQ"/>
        </w:rPr>
        <w:t xml:space="preserve">رغم ان الادارة تملك وسيلة التنفيذ المباشر لقراراتها وتملك حق اللجوء للقضاء الجنائي </w:t>
      </w:r>
      <w:r w:rsidR="00103C14">
        <w:rPr>
          <w:rFonts w:hint="cs"/>
          <w:sz w:val="28"/>
          <w:szCs w:val="28"/>
          <w:rtl/>
          <w:lang w:bidi="ar-IQ"/>
        </w:rPr>
        <w:t>لإيقاع</w:t>
      </w:r>
      <w:r>
        <w:rPr>
          <w:rFonts w:hint="cs"/>
          <w:sz w:val="28"/>
          <w:szCs w:val="28"/>
          <w:rtl/>
          <w:lang w:bidi="ar-IQ"/>
        </w:rPr>
        <w:t xml:space="preserve"> العقاب على من يمتنع عن تنفيذ تلك القرارات طوعاً في حالة عجزها عن تنفيذها تنفيذاً مباشراً الا ان ذلك لا يحول بينهما وبين اللجوء للقضاء المدني طلباً لتنفيذ قراراتها اذا رأت ان تلك الوسيلة </w:t>
      </w:r>
      <w:r w:rsidR="00103C14">
        <w:rPr>
          <w:rFonts w:hint="cs"/>
          <w:sz w:val="28"/>
          <w:szCs w:val="28"/>
          <w:rtl/>
          <w:lang w:bidi="ar-IQ"/>
        </w:rPr>
        <w:t xml:space="preserve">انجح في تنفيذ القرار الاداري تجاه الممتنع المخاطب به عن تنفيذ طواعية </w:t>
      </w:r>
      <w:r w:rsidR="00103C14" w:rsidRPr="00103C14">
        <w:rPr>
          <w:rFonts w:hint="cs"/>
          <w:rtl/>
          <w:lang w:bidi="ar-IQ"/>
        </w:rPr>
        <w:t>(2)</w:t>
      </w:r>
    </w:p>
    <w:p w:rsidR="00103C14" w:rsidRPr="00485C50" w:rsidRDefault="00485C50" w:rsidP="00485C50">
      <w:pPr>
        <w:pStyle w:val="a7"/>
        <w:numPr>
          <w:ilvl w:val="0"/>
          <w:numId w:val="31"/>
        </w:numPr>
        <w:spacing w:line="360" w:lineRule="auto"/>
        <w:rPr>
          <w:b/>
          <w:bCs/>
          <w:sz w:val="24"/>
          <w:szCs w:val="24"/>
          <w:lang w:bidi="ar-IQ"/>
        </w:rPr>
      </w:pPr>
      <w:r w:rsidRPr="00485C50">
        <w:rPr>
          <w:rFonts w:hint="cs"/>
          <w:b/>
          <w:bCs/>
          <w:sz w:val="24"/>
          <w:szCs w:val="24"/>
          <w:rtl/>
          <w:lang w:bidi="ar-IQ"/>
        </w:rPr>
        <w:t xml:space="preserve">عمار </w:t>
      </w:r>
      <w:proofErr w:type="spellStart"/>
      <w:r w:rsidRPr="00485C50">
        <w:rPr>
          <w:rFonts w:hint="cs"/>
          <w:b/>
          <w:bCs/>
          <w:sz w:val="24"/>
          <w:szCs w:val="24"/>
          <w:rtl/>
          <w:lang w:bidi="ar-IQ"/>
        </w:rPr>
        <w:t>عوابدي</w:t>
      </w:r>
      <w:proofErr w:type="spellEnd"/>
      <w:r w:rsidRPr="00485C50">
        <w:rPr>
          <w:rFonts w:hint="cs"/>
          <w:b/>
          <w:bCs/>
          <w:sz w:val="24"/>
          <w:szCs w:val="24"/>
          <w:rtl/>
          <w:lang w:bidi="ar-IQ"/>
        </w:rPr>
        <w:t xml:space="preserve"> , </w:t>
      </w:r>
      <w:r w:rsidR="00103C14" w:rsidRPr="00485C50">
        <w:rPr>
          <w:rFonts w:hint="cs"/>
          <w:b/>
          <w:bCs/>
          <w:sz w:val="24"/>
          <w:szCs w:val="24"/>
          <w:rtl/>
          <w:lang w:bidi="ar-IQ"/>
        </w:rPr>
        <w:t>نظرية القرارات الادارية بين علم الادارة والقانون الاداري , دار همه , الجزائر , 1999 , ص 170 .</w:t>
      </w:r>
    </w:p>
    <w:p w:rsidR="00103C14" w:rsidRPr="00485C50" w:rsidRDefault="00485C50" w:rsidP="00485C50">
      <w:pPr>
        <w:pStyle w:val="a7"/>
        <w:numPr>
          <w:ilvl w:val="0"/>
          <w:numId w:val="31"/>
        </w:numPr>
        <w:spacing w:line="360" w:lineRule="auto"/>
        <w:rPr>
          <w:b/>
          <w:bCs/>
          <w:sz w:val="24"/>
          <w:szCs w:val="24"/>
          <w:lang w:bidi="ar-IQ"/>
        </w:rPr>
      </w:pPr>
      <w:r w:rsidRPr="00485C50">
        <w:rPr>
          <w:rFonts w:hint="cs"/>
          <w:b/>
          <w:bCs/>
          <w:sz w:val="24"/>
          <w:szCs w:val="24"/>
          <w:rtl/>
          <w:lang w:bidi="ar-IQ"/>
        </w:rPr>
        <w:t xml:space="preserve">عبدالعزيز عبد المنعم خليفه , </w:t>
      </w:r>
      <w:r w:rsidR="00103C14" w:rsidRPr="00485C50">
        <w:rPr>
          <w:rFonts w:hint="cs"/>
          <w:b/>
          <w:bCs/>
          <w:sz w:val="24"/>
          <w:szCs w:val="24"/>
          <w:rtl/>
          <w:lang w:bidi="ar-IQ"/>
        </w:rPr>
        <w:t>القرارات الادارية في فقه وقضاء مجلس الدولة المصري , ص 258 . ص 272 .</w:t>
      </w:r>
    </w:p>
    <w:p w:rsidR="00232506" w:rsidRPr="007441F9" w:rsidRDefault="00103C14" w:rsidP="00485C50">
      <w:pPr>
        <w:spacing w:line="600" w:lineRule="auto"/>
        <w:jc w:val="both"/>
        <w:rPr>
          <w:rFonts w:asciiTheme="minorBidi" w:hAnsiTheme="minorBidi"/>
          <w:sz w:val="28"/>
          <w:szCs w:val="28"/>
          <w:rtl/>
        </w:rPr>
      </w:pPr>
      <w:r w:rsidRPr="007441F9">
        <w:rPr>
          <w:rFonts w:asciiTheme="minorBidi" w:hAnsiTheme="minorBidi"/>
          <w:sz w:val="28"/>
          <w:szCs w:val="28"/>
          <w:rtl/>
        </w:rPr>
        <w:lastRenderedPageBreak/>
        <w:t>وقد</w:t>
      </w:r>
      <w:r w:rsidR="00232506" w:rsidRPr="007441F9">
        <w:rPr>
          <w:rFonts w:asciiTheme="minorBidi" w:hAnsiTheme="minorBidi"/>
          <w:sz w:val="28"/>
          <w:szCs w:val="28"/>
          <w:rtl/>
        </w:rPr>
        <w:t xml:space="preserve"> اختلفت الأنظمة القانونية في مدى</w:t>
      </w:r>
      <w:r w:rsidRPr="007441F9">
        <w:rPr>
          <w:rFonts w:asciiTheme="minorBidi" w:hAnsiTheme="minorBidi"/>
          <w:sz w:val="28"/>
          <w:szCs w:val="28"/>
          <w:rtl/>
        </w:rPr>
        <w:t xml:space="preserve"> أخذها بالدعوى المدنية لتنفيذ القرار الاداري ، ففي ف</w:t>
      </w:r>
      <w:r w:rsidR="00232506" w:rsidRPr="007441F9">
        <w:rPr>
          <w:rFonts w:asciiTheme="minorBidi" w:hAnsiTheme="minorBidi"/>
          <w:sz w:val="28"/>
          <w:szCs w:val="28"/>
          <w:rtl/>
        </w:rPr>
        <w:t>رنسا ، استقر القضاء الفرنسي وايده بذلك الفقه على</w:t>
      </w:r>
      <w:r w:rsidRPr="007441F9">
        <w:rPr>
          <w:rFonts w:asciiTheme="minorBidi" w:hAnsiTheme="minorBidi"/>
          <w:sz w:val="28"/>
          <w:szCs w:val="28"/>
          <w:rtl/>
        </w:rPr>
        <w:t xml:space="preserve"> ع</w:t>
      </w:r>
      <w:r w:rsidR="00232506" w:rsidRPr="007441F9">
        <w:rPr>
          <w:rFonts w:asciiTheme="minorBidi" w:hAnsiTheme="minorBidi"/>
          <w:sz w:val="28"/>
          <w:szCs w:val="28"/>
          <w:rtl/>
        </w:rPr>
        <w:t>د</w:t>
      </w:r>
      <w:r w:rsidRPr="007441F9">
        <w:rPr>
          <w:rFonts w:asciiTheme="minorBidi" w:hAnsiTheme="minorBidi"/>
          <w:sz w:val="28"/>
          <w:szCs w:val="28"/>
          <w:rtl/>
        </w:rPr>
        <w:t>م</w:t>
      </w:r>
      <w:r w:rsidR="00232506" w:rsidRPr="007441F9">
        <w:rPr>
          <w:rFonts w:asciiTheme="minorBidi" w:hAnsiTheme="minorBidi"/>
          <w:sz w:val="28"/>
          <w:szCs w:val="28"/>
          <w:rtl/>
          <w:lang w:bidi="ar-IQ"/>
        </w:rPr>
        <w:t xml:space="preserve"> </w:t>
      </w:r>
      <w:r w:rsidRPr="007441F9">
        <w:rPr>
          <w:rFonts w:asciiTheme="minorBidi" w:hAnsiTheme="minorBidi"/>
          <w:sz w:val="28"/>
          <w:szCs w:val="28"/>
          <w:rtl/>
        </w:rPr>
        <w:t>جواز سلوك الادارة الطريق المدني بقصد الحصول على أحكام بالزام الأفراد</w:t>
      </w:r>
      <w:r w:rsidR="00232506" w:rsidRPr="007441F9">
        <w:rPr>
          <w:rFonts w:asciiTheme="minorBidi" w:hAnsiTheme="minorBidi"/>
          <w:sz w:val="28"/>
          <w:szCs w:val="28"/>
          <w:rtl/>
        </w:rPr>
        <w:t xml:space="preserve"> </w:t>
      </w:r>
      <w:r w:rsidRPr="007441F9">
        <w:rPr>
          <w:rFonts w:asciiTheme="minorBidi" w:hAnsiTheme="minorBidi"/>
          <w:sz w:val="28"/>
          <w:szCs w:val="28"/>
          <w:rtl/>
        </w:rPr>
        <w:t>باحترام القرارات الادارية ، فان كان ثمة جزاء ما ، فالدعوى الجزائية هي</w:t>
      </w:r>
      <w:r w:rsidR="00232506" w:rsidRPr="007441F9">
        <w:rPr>
          <w:rFonts w:asciiTheme="minorBidi" w:hAnsiTheme="minorBidi"/>
          <w:sz w:val="28"/>
          <w:szCs w:val="28"/>
          <w:rtl/>
        </w:rPr>
        <w:t xml:space="preserve"> </w:t>
      </w:r>
      <w:r w:rsidRPr="007441F9">
        <w:rPr>
          <w:rFonts w:asciiTheme="minorBidi" w:hAnsiTheme="minorBidi"/>
          <w:sz w:val="28"/>
          <w:szCs w:val="28"/>
          <w:rtl/>
        </w:rPr>
        <w:t>الطريق القضائي الوحيد المتعين سلوكه ، فاذا لم توجد العقوبة الجزائية فان</w:t>
      </w:r>
      <w:r w:rsidR="00232506" w:rsidRPr="007441F9">
        <w:rPr>
          <w:rFonts w:asciiTheme="minorBidi" w:hAnsiTheme="minorBidi"/>
          <w:sz w:val="28"/>
          <w:szCs w:val="28"/>
          <w:rtl/>
        </w:rPr>
        <w:t xml:space="preserve"> </w:t>
      </w:r>
      <w:r w:rsidRPr="007441F9">
        <w:rPr>
          <w:rFonts w:asciiTheme="minorBidi" w:hAnsiTheme="minorBidi"/>
          <w:sz w:val="28"/>
          <w:szCs w:val="28"/>
          <w:rtl/>
        </w:rPr>
        <w:t xml:space="preserve">الطريق المدني يغلق في وجه الادارة </w:t>
      </w:r>
      <w:r w:rsidRPr="007441F9">
        <w:rPr>
          <w:rFonts w:asciiTheme="minorBidi" w:hAnsiTheme="minorBidi"/>
          <w:rtl/>
        </w:rPr>
        <w:t xml:space="preserve"> </w:t>
      </w:r>
      <w:r w:rsidR="00232506" w:rsidRPr="007441F9">
        <w:rPr>
          <w:rFonts w:asciiTheme="minorBidi" w:hAnsiTheme="minorBidi"/>
          <w:sz w:val="28"/>
          <w:szCs w:val="28"/>
          <w:rtl/>
        </w:rPr>
        <w:t>ومع</w:t>
      </w:r>
      <w:r w:rsidRPr="007441F9">
        <w:rPr>
          <w:rFonts w:asciiTheme="minorBidi" w:hAnsiTheme="minorBidi"/>
          <w:sz w:val="28"/>
          <w:szCs w:val="28"/>
          <w:rtl/>
        </w:rPr>
        <w:t xml:space="preserve"> ذلك فان هنالك بعض الحالات التي ترد على سبيل الاستثناء ويجوز للإدارة فيها اللجوء الى المحاكم العادية بسد قوى مدنية ، من هذه الحالات وجود نص قانوني يلزم الإدارة بالدعوى المدنية ، أو عدم امكانية لجوئها السي التنفيذ المباشر ، او الطلب من القضاء العادي رفع تجاوز الأفراد على الأموال العامة ، واخيرا اللجوء الى الدع</w:t>
      </w:r>
      <w:r w:rsidR="00232506" w:rsidRPr="007441F9">
        <w:rPr>
          <w:rFonts w:asciiTheme="minorBidi" w:hAnsiTheme="minorBidi"/>
          <w:sz w:val="28"/>
          <w:szCs w:val="28"/>
          <w:rtl/>
        </w:rPr>
        <w:t xml:space="preserve">وى المدنية التنفيذ </w:t>
      </w:r>
      <w:proofErr w:type="spellStart"/>
      <w:r w:rsidR="00232506" w:rsidRPr="007441F9">
        <w:rPr>
          <w:rFonts w:asciiTheme="minorBidi" w:hAnsiTheme="minorBidi"/>
          <w:sz w:val="28"/>
          <w:szCs w:val="28"/>
          <w:rtl/>
        </w:rPr>
        <w:t>الجزاءات</w:t>
      </w:r>
      <w:proofErr w:type="spellEnd"/>
      <w:r w:rsidR="00232506" w:rsidRPr="007441F9">
        <w:rPr>
          <w:rFonts w:asciiTheme="minorBidi" w:hAnsiTheme="minorBidi"/>
          <w:sz w:val="28"/>
          <w:szCs w:val="28"/>
          <w:rtl/>
        </w:rPr>
        <w:t xml:space="preserve"> </w:t>
      </w:r>
      <w:r w:rsidRPr="007441F9">
        <w:rPr>
          <w:rFonts w:asciiTheme="minorBidi" w:hAnsiTheme="minorBidi"/>
          <w:sz w:val="28"/>
          <w:szCs w:val="28"/>
          <w:rtl/>
        </w:rPr>
        <w:t>ال</w:t>
      </w:r>
      <w:r w:rsidR="00232506" w:rsidRPr="007441F9">
        <w:rPr>
          <w:rFonts w:asciiTheme="minorBidi" w:hAnsiTheme="minorBidi"/>
          <w:sz w:val="28"/>
          <w:szCs w:val="28"/>
          <w:rtl/>
        </w:rPr>
        <w:t xml:space="preserve">تعاقدية على المتعاقد مع الادارة </w:t>
      </w:r>
      <w:r w:rsidR="00485C50">
        <w:rPr>
          <w:rFonts w:asciiTheme="minorBidi" w:hAnsiTheme="minorBidi" w:hint="cs"/>
          <w:sz w:val="28"/>
          <w:szCs w:val="28"/>
          <w:rtl/>
        </w:rPr>
        <w:t>.</w:t>
      </w:r>
      <w:r w:rsidR="00485C50" w:rsidRPr="007441F9">
        <w:rPr>
          <w:rFonts w:asciiTheme="minorBidi" w:hAnsiTheme="minorBidi"/>
          <w:rtl/>
        </w:rPr>
        <w:t>(1)</w:t>
      </w:r>
    </w:p>
    <w:p w:rsidR="00232506" w:rsidRPr="007441F9" w:rsidRDefault="00103C14" w:rsidP="00062039">
      <w:pPr>
        <w:pStyle w:val="a7"/>
        <w:numPr>
          <w:ilvl w:val="0"/>
          <w:numId w:val="14"/>
        </w:numPr>
        <w:spacing w:line="600" w:lineRule="auto"/>
        <w:jc w:val="both"/>
        <w:rPr>
          <w:rFonts w:asciiTheme="minorBidi" w:hAnsiTheme="minorBidi"/>
          <w:b/>
          <w:bCs/>
          <w:sz w:val="32"/>
          <w:szCs w:val="32"/>
          <w:rtl/>
        </w:rPr>
      </w:pPr>
      <w:r w:rsidRPr="007441F9">
        <w:rPr>
          <w:rFonts w:asciiTheme="minorBidi" w:hAnsiTheme="minorBidi"/>
          <w:b/>
          <w:bCs/>
          <w:sz w:val="32"/>
          <w:szCs w:val="32"/>
          <w:rtl/>
        </w:rPr>
        <w:t>الجزاء الجنائي</w:t>
      </w:r>
    </w:p>
    <w:p w:rsidR="00232506" w:rsidRDefault="00232506" w:rsidP="00B27380">
      <w:pPr>
        <w:pBdr>
          <w:bottom w:val="single" w:sz="12" w:space="1" w:color="auto"/>
        </w:pBdr>
        <w:spacing w:line="600" w:lineRule="auto"/>
        <w:ind w:left="360"/>
        <w:jc w:val="both"/>
        <w:rPr>
          <w:rFonts w:asciiTheme="minorBidi" w:hAnsiTheme="minorBidi"/>
          <w:sz w:val="28"/>
          <w:szCs w:val="28"/>
          <w:rtl/>
        </w:rPr>
      </w:pPr>
      <w:r w:rsidRPr="007441F9">
        <w:rPr>
          <w:rFonts w:asciiTheme="minorBidi" w:hAnsiTheme="minorBidi"/>
          <w:sz w:val="28"/>
          <w:szCs w:val="28"/>
          <w:rtl/>
        </w:rPr>
        <w:t xml:space="preserve"> </w:t>
      </w:r>
      <w:r w:rsidR="00103C14" w:rsidRPr="007441F9">
        <w:rPr>
          <w:rFonts w:asciiTheme="minorBidi" w:hAnsiTheme="minorBidi"/>
          <w:sz w:val="28"/>
          <w:szCs w:val="28"/>
          <w:rtl/>
        </w:rPr>
        <w:t>أن امتناع الموظفين المختصين عن تنفيذ الأحكام القضائية يعد جريمة</w:t>
      </w:r>
      <w:r w:rsidRPr="007441F9">
        <w:rPr>
          <w:rFonts w:asciiTheme="minorBidi" w:hAnsiTheme="minorBidi"/>
          <w:sz w:val="28"/>
          <w:szCs w:val="28"/>
          <w:rtl/>
        </w:rPr>
        <w:t xml:space="preserve"> </w:t>
      </w:r>
      <w:r w:rsidR="00103C14" w:rsidRPr="007441F9">
        <w:rPr>
          <w:rFonts w:asciiTheme="minorBidi" w:hAnsiTheme="minorBidi"/>
          <w:sz w:val="28"/>
          <w:szCs w:val="28"/>
          <w:rtl/>
        </w:rPr>
        <w:t>يعاقب عليها القانون ، ويكون للمحكوم له في هذه الحالة الحق في تحريك</w:t>
      </w:r>
      <w:r w:rsidRPr="007441F9">
        <w:rPr>
          <w:rFonts w:asciiTheme="minorBidi" w:hAnsiTheme="minorBidi"/>
          <w:sz w:val="28"/>
          <w:szCs w:val="28"/>
          <w:rtl/>
        </w:rPr>
        <w:t xml:space="preserve"> .</w:t>
      </w:r>
      <w:r w:rsidR="00485C50" w:rsidRPr="00485C50">
        <w:rPr>
          <w:rFonts w:asciiTheme="minorBidi" w:hAnsiTheme="minorBidi"/>
          <w:rtl/>
        </w:rPr>
        <w:t xml:space="preserve"> </w:t>
      </w:r>
      <w:r w:rsidR="00485C50" w:rsidRPr="007441F9">
        <w:rPr>
          <w:rFonts w:asciiTheme="minorBidi" w:hAnsiTheme="minorBidi"/>
          <w:rtl/>
        </w:rPr>
        <w:t>(2)</w:t>
      </w:r>
    </w:p>
    <w:p w:rsidR="00485C50" w:rsidRPr="007441F9" w:rsidRDefault="00485C50" w:rsidP="00B27380">
      <w:pPr>
        <w:pBdr>
          <w:bottom w:val="single" w:sz="12" w:space="1" w:color="auto"/>
        </w:pBdr>
        <w:spacing w:line="600" w:lineRule="auto"/>
        <w:ind w:left="360"/>
        <w:jc w:val="both"/>
        <w:rPr>
          <w:rFonts w:asciiTheme="minorBidi" w:hAnsiTheme="minorBidi"/>
          <w:sz w:val="28"/>
          <w:szCs w:val="28"/>
          <w:rtl/>
        </w:rPr>
      </w:pPr>
    </w:p>
    <w:p w:rsidR="00016F29" w:rsidRPr="007441F9" w:rsidRDefault="00071E08" w:rsidP="00071E08">
      <w:pPr>
        <w:pStyle w:val="a7"/>
        <w:numPr>
          <w:ilvl w:val="0"/>
          <w:numId w:val="22"/>
        </w:numPr>
        <w:spacing w:line="360" w:lineRule="auto"/>
        <w:jc w:val="both"/>
        <w:rPr>
          <w:rFonts w:asciiTheme="minorBidi" w:hAnsiTheme="minorBidi"/>
          <w:b/>
          <w:bCs/>
          <w:sz w:val="24"/>
          <w:szCs w:val="24"/>
          <w:rtl/>
        </w:rPr>
      </w:pPr>
      <w:r>
        <w:rPr>
          <w:rFonts w:asciiTheme="minorBidi" w:hAnsiTheme="minorBidi" w:hint="cs"/>
          <w:b/>
          <w:bCs/>
          <w:sz w:val="24"/>
          <w:szCs w:val="24"/>
          <w:rtl/>
        </w:rPr>
        <w:t xml:space="preserve">د . </w:t>
      </w:r>
      <w:r w:rsidR="00016F29" w:rsidRPr="007441F9">
        <w:rPr>
          <w:rFonts w:asciiTheme="minorBidi" w:hAnsiTheme="minorBidi"/>
          <w:b/>
          <w:bCs/>
          <w:sz w:val="24"/>
          <w:szCs w:val="24"/>
          <w:rtl/>
        </w:rPr>
        <w:t xml:space="preserve">سليمان </w:t>
      </w:r>
      <w:proofErr w:type="spellStart"/>
      <w:r w:rsidR="00016F29" w:rsidRPr="007441F9">
        <w:rPr>
          <w:rFonts w:asciiTheme="minorBidi" w:hAnsiTheme="minorBidi"/>
          <w:b/>
          <w:bCs/>
          <w:sz w:val="24"/>
          <w:szCs w:val="24"/>
          <w:rtl/>
        </w:rPr>
        <w:t>الطماوي</w:t>
      </w:r>
      <w:proofErr w:type="spellEnd"/>
      <w:r w:rsidR="00016F29" w:rsidRPr="007441F9">
        <w:rPr>
          <w:rFonts w:asciiTheme="minorBidi" w:hAnsiTheme="minorBidi"/>
          <w:b/>
          <w:bCs/>
          <w:sz w:val="24"/>
          <w:szCs w:val="24"/>
          <w:rtl/>
        </w:rPr>
        <w:t xml:space="preserve"> ، النظرية العام</w:t>
      </w:r>
      <w:r w:rsidR="00103C14" w:rsidRPr="007441F9">
        <w:rPr>
          <w:rFonts w:asciiTheme="minorBidi" w:hAnsiTheme="minorBidi"/>
          <w:b/>
          <w:bCs/>
          <w:sz w:val="24"/>
          <w:szCs w:val="24"/>
          <w:rtl/>
        </w:rPr>
        <w:t xml:space="preserve">ة للقرارات الإدارية ، </w:t>
      </w:r>
      <w:r w:rsidR="00016F29" w:rsidRPr="007441F9">
        <w:rPr>
          <w:rFonts w:asciiTheme="minorBidi" w:hAnsiTheme="minorBidi"/>
          <w:b/>
          <w:bCs/>
          <w:sz w:val="24"/>
          <w:szCs w:val="24"/>
          <w:rtl/>
        </w:rPr>
        <w:t>ط4</w:t>
      </w:r>
      <w:r w:rsidR="00103C14" w:rsidRPr="007441F9">
        <w:rPr>
          <w:rFonts w:asciiTheme="minorBidi" w:hAnsiTheme="minorBidi"/>
          <w:b/>
          <w:bCs/>
          <w:sz w:val="24"/>
          <w:szCs w:val="24"/>
          <w:rtl/>
        </w:rPr>
        <w:t xml:space="preserve"> ، دار الفكر العربي، القاهرة. ۱۹۷۹ ص</w:t>
      </w:r>
      <w:r w:rsidR="00016F29" w:rsidRPr="007441F9">
        <w:rPr>
          <w:rFonts w:asciiTheme="minorBidi" w:hAnsiTheme="minorBidi"/>
          <w:b/>
          <w:bCs/>
          <w:sz w:val="24"/>
          <w:szCs w:val="24"/>
          <w:rtl/>
        </w:rPr>
        <w:t xml:space="preserve"> 653</w:t>
      </w:r>
    </w:p>
    <w:p w:rsidR="00103C14" w:rsidRPr="007441F9" w:rsidRDefault="00071E08" w:rsidP="00071E08">
      <w:pPr>
        <w:pStyle w:val="a7"/>
        <w:numPr>
          <w:ilvl w:val="0"/>
          <w:numId w:val="22"/>
        </w:numPr>
        <w:spacing w:line="360" w:lineRule="auto"/>
        <w:jc w:val="both"/>
        <w:rPr>
          <w:rFonts w:asciiTheme="minorBidi" w:hAnsiTheme="minorBidi"/>
          <w:b/>
          <w:bCs/>
          <w:sz w:val="24"/>
          <w:szCs w:val="24"/>
          <w:rtl/>
        </w:rPr>
      </w:pPr>
      <w:r>
        <w:rPr>
          <w:rFonts w:asciiTheme="minorBidi" w:hAnsiTheme="minorBidi" w:hint="cs"/>
          <w:b/>
          <w:bCs/>
          <w:sz w:val="24"/>
          <w:szCs w:val="24"/>
          <w:rtl/>
        </w:rPr>
        <w:t xml:space="preserve">د. </w:t>
      </w:r>
      <w:r w:rsidR="00485C50" w:rsidRPr="007441F9">
        <w:rPr>
          <w:rFonts w:asciiTheme="minorBidi" w:hAnsiTheme="minorBidi"/>
          <w:b/>
          <w:bCs/>
          <w:sz w:val="24"/>
          <w:szCs w:val="24"/>
          <w:rtl/>
        </w:rPr>
        <w:t>ماهر صالح علاوي</w:t>
      </w:r>
      <w:r>
        <w:rPr>
          <w:rFonts w:asciiTheme="minorBidi" w:hAnsiTheme="minorBidi" w:hint="cs"/>
          <w:b/>
          <w:bCs/>
          <w:sz w:val="24"/>
          <w:szCs w:val="24"/>
          <w:rtl/>
        </w:rPr>
        <w:t>,</w:t>
      </w:r>
      <w:r w:rsidR="00485C50" w:rsidRPr="007441F9">
        <w:rPr>
          <w:rFonts w:asciiTheme="minorBidi" w:hAnsiTheme="minorBidi"/>
          <w:b/>
          <w:bCs/>
          <w:sz w:val="24"/>
          <w:szCs w:val="24"/>
          <w:rtl/>
        </w:rPr>
        <w:t xml:space="preserve"> </w:t>
      </w:r>
      <w:r w:rsidR="00103C14" w:rsidRPr="007441F9">
        <w:rPr>
          <w:rFonts w:asciiTheme="minorBidi" w:hAnsiTheme="minorBidi"/>
          <w:b/>
          <w:bCs/>
          <w:sz w:val="24"/>
          <w:szCs w:val="24"/>
          <w:rtl/>
        </w:rPr>
        <w:t xml:space="preserve">القانون الاداري ، ، ط3، مطبعة </w:t>
      </w:r>
      <w:r w:rsidR="00016F29" w:rsidRPr="007441F9">
        <w:rPr>
          <w:rFonts w:asciiTheme="minorBidi" w:hAnsiTheme="minorBidi"/>
          <w:b/>
          <w:bCs/>
          <w:sz w:val="24"/>
          <w:szCs w:val="24"/>
          <w:rtl/>
        </w:rPr>
        <w:t>بيروت</w:t>
      </w:r>
      <w:r w:rsidR="00103C14" w:rsidRPr="007441F9">
        <w:rPr>
          <w:rFonts w:asciiTheme="minorBidi" w:hAnsiTheme="minorBidi"/>
          <w:b/>
          <w:bCs/>
          <w:sz w:val="24"/>
          <w:szCs w:val="24"/>
          <w:rtl/>
        </w:rPr>
        <w:t xml:space="preserve"> ، لبنان ، ۲۰۱۰، ص۳۹۷.</w:t>
      </w:r>
    </w:p>
    <w:p w:rsidR="00016F29" w:rsidRPr="007441F9" w:rsidRDefault="00016F29" w:rsidP="00485C50">
      <w:pPr>
        <w:pStyle w:val="a8"/>
        <w:bidi/>
        <w:spacing w:before="0" w:beforeAutospacing="0" w:afterAutospacing="0" w:line="600" w:lineRule="auto"/>
        <w:jc w:val="both"/>
        <w:rPr>
          <w:rFonts w:asciiTheme="minorBidi" w:hAnsiTheme="minorBidi" w:cstheme="minorBidi"/>
        </w:rPr>
      </w:pPr>
      <w:r w:rsidRPr="007441F9">
        <w:rPr>
          <w:rFonts w:asciiTheme="minorBidi" w:hAnsiTheme="minorBidi" w:cstheme="minorBidi"/>
          <w:color w:val="000000"/>
          <w:sz w:val="28"/>
          <w:szCs w:val="28"/>
          <w:rtl/>
        </w:rPr>
        <w:lastRenderedPageBreak/>
        <w:t xml:space="preserve">الدعوى الجزائية مباشرة إلى المحكمة المختصة ، ذلك لأن الأحكام  تصدر وتنفذ </w:t>
      </w:r>
      <w:r w:rsidR="00DB13E3" w:rsidRPr="007441F9">
        <w:rPr>
          <w:rFonts w:asciiTheme="minorBidi" w:hAnsiTheme="minorBidi" w:cstheme="minorBidi" w:hint="cs"/>
          <w:color w:val="000000"/>
          <w:sz w:val="28"/>
          <w:szCs w:val="28"/>
          <w:rtl/>
        </w:rPr>
        <w:t>باسم</w:t>
      </w:r>
      <w:r w:rsidRPr="007441F9">
        <w:rPr>
          <w:rFonts w:asciiTheme="minorBidi" w:hAnsiTheme="minorBidi" w:cstheme="minorBidi"/>
          <w:color w:val="000000"/>
          <w:sz w:val="28"/>
          <w:szCs w:val="28"/>
          <w:rtl/>
        </w:rPr>
        <w:t xml:space="preserve"> الشعب وتطبيقاً لذلك فقد عاقبت المادة </w:t>
      </w:r>
      <w:r w:rsidRPr="007441F9">
        <w:rPr>
          <w:rFonts w:asciiTheme="minorBidi" w:hAnsiTheme="minorBidi" w:cstheme="minorBidi"/>
          <w:color w:val="000000"/>
          <w:sz w:val="28"/>
          <w:szCs w:val="28"/>
          <w:rtl/>
          <w:lang w:bidi="fa-IR"/>
        </w:rPr>
        <w:t>۳۲۹</w:t>
      </w:r>
      <w:r w:rsidRPr="007441F9">
        <w:rPr>
          <w:rFonts w:asciiTheme="minorBidi" w:hAnsiTheme="minorBidi" w:cstheme="minorBidi"/>
          <w:color w:val="000000"/>
          <w:sz w:val="28"/>
          <w:szCs w:val="28"/>
          <w:rtl/>
        </w:rPr>
        <w:t xml:space="preserve"> من قانون العقوبات العراقي رقم </w:t>
      </w:r>
      <w:r w:rsidRPr="007441F9">
        <w:rPr>
          <w:rFonts w:asciiTheme="minorBidi" w:hAnsiTheme="minorBidi" w:cstheme="minorBidi"/>
          <w:color w:val="000000"/>
          <w:sz w:val="28"/>
          <w:szCs w:val="28"/>
          <w:rtl/>
          <w:lang w:bidi="fa-IR"/>
        </w:rPr>
        <w:t>۱۱۱</w:t>
      </w:r>
      <w:r w:rsidRPr="007441F9">
        <w:rPr>
          <w:rFonts w:asciiTheme="minorBidi" w:hAnsiTheme="minorBidi" w:cstheme="minorBidi"/>
          <w:color w:val="000000"/>
          <w:sz w:val="28"/>
          <w:szCs w:val="28"/>
          <w:rtl/>
        </w:rPr>
        <w:t xml:space="preserve"> لسنة </w:t>
      </w:r>
      <w:r w:rsidRPr="007441F9">
        <w:rPr>
          <w:rFonts w:asciiTheme="minorBidi" w:hAnsiTheme="minorBidi" w:cstheme="minorBidi"/>
          <w:color w:val="000000"/>
          <w:sz w:val="28"/>
          <w:szCs w:val="28"/>
          <w:rtl/>
          <w:lang w:bidi="fa-IR"/>
        </w:rPr>
        <w:t>۱۹</w:t>
      </w:r>
      <w:r w:rsidR="00485C50">
        <w:rPr>
          <w:rFonts w:asciiTheme="minorBidi" w:hAnsiTheme="minorBidi" w:cstheme="minorBidi" w:hint="cs"/>
          <w:color w:val="000000"/>
          <w:sz w:val="28"/>
          <w:szCs w:val="28"/>
          <w:rtl/>
          <w:lang w:bidi="fa-IR"/>
        </w:rPr>
        <w:t>6</w:t>
      </w:r>
      <w:r w:rsidRPr="007441F9">
        <w:rPr>
          <w:rFonts w:asciiTheme="minorBidi" w:hAnsiTheme="minorBidi" w:cstheme="minorBidi"/>
          <w:color w:val="000000"/>
          <w:sz w:val="28"/>
          <w:szCs w:val="28"/>
          <w:rtl/>
          <w:lang w:bidi="fa-IR"/>
        </w:rPr>
        <w:t>۹</w:t>
      </w:r>
      <w:r w:rsidRPr="007441F9">
        <w:rPr>
          <w:rFonts w:asciiTheme="minorBidi" w:hAnsiTheme="minorBidi" w:cstheme="minorBidi"/>
          <w:color w:val="000000"/>
          <w:sz w:val="28"/>
          <w:szCs w:val="28"/>
          <w:rtl/>
        </w:rPr>
        <w:t xml:space="preserve"> على نوعين من الجرائم في هذا الشأن هما :-</w:t>
      </w:r>
      <w:r w:rsidRPr="007441F9">
        <w:rPr>
          <w:rFonts w:asciiTheme="minorBidi" w:hAnsiTheme="minorBidi" w:cstheme="minorBidi"/>
          <w:color w:val="000000"/>
          <w:sz w:val="22"/>
          <w:szCs w:val="22"/>
          <w:rtl/>
        </w:rPr>
        <w:t xml:space="preserve"> </w:t>
      </w:r>
      <w:r w:rsidR="00B27380" w:rsidRPr="007441F9">
        <w:rPr>
          <w:rFonts w:asciiTheme="minorBidi" w:hAnsiTheme="minorBidi" w:cstheme="minorBidi"/>
          <w:color w:val="000000"/>
          <w:sz w:val="22"/>
          <w:szCs w:val="22"/>
          <w:rtl/>
        </w:rPr>
        <w:t xml:space="preserve"> </w:t>
      </w:r>
    </w:p>
    <w:p w:rsidR="00016F29" w:rsidRPr="007441F9" w:rsidRDefault="00485C50" w:rsidP="00485C50">
      <w:pPr>
        <w:pStyle w:val="a8"/>
        <w:bidi/>
        <w:spacing w:before="0" w:beforeAutospacing="0" w:afterAutospacing="0" w:line="600" w:lineRule="auto"/>
        <w:jc w:val="both"/>
        <w:rPr>
          <w:rFonts w:asciiTheme="minorBidi" w:hAnsiTheme="minorBidi" w:cstheme="minorBidi"/>
          <w:b/>
          <w:bCs/>
          <w:sz w:val="28"/>
          <w:szCs w:val="28"/>
          <w:rtl/>
        </w:rPr>
      </w:pPr>
      <w:r>
        <w:rPr>
          <w:rFonts w:asciiTheme="minorBidi" w:hAnsiTheme="minorBidi" w:cstheme="minorBidi"/>
          <w:b/>
          <w:bCs/>
          <w:color w:val="000000"/>
          <w:sz w:val="32"/>
          <w:szCs w:val="32"/>
          <w:rtl/>
        </w:rPr>
        <w:t>أولا :</w:t>
      </w:r>
      <w:r w:rsidR="00016F29" w:rsidRPr="007441F9">
        <w:rPr>
          <w:rFonts w:asciiTheme="minorBidi" w:hAnsiTheme="minorBidi" w:cstheme="minorBidi"/>
          <w:b/>
          <w:bCs/>
          <w:color w:val="000000"/>
          <w:sz w:val="32"/>
          <w:szCs w:val="32"/>
          <w:rtl/>
        </w:rPr>
        <w:t xml:space="preserve"> جريمة استغلال سلطة الوظيفة توقف تنفيذ الحكم</w:t>
      </w:r>
    </w:p>
    <w:p w:rsidR="00016F29" w:rsidRPr="007441F9" w:rsidRDefault="00016F29" w:rsidP="00485C50">
      <w:pPr>
        <w:pStyle w:val="a8"/>
        <w:bidi/>
        <w:spacing w:before="0" w:beforeAutospacing="0" w:afterAutospacing="0" w:line="600" w:lineRule="auto"/>
        <w:jc w:val="both"/>
        <w:rPr>
          <w:rFonts w:asciiTheme="minorBidi" w:hAnsiTheme="minorBidi" w:cstheme="minorBidi"/>
          <w:rtl/>
        </w:rPr>
      </w:pPr>
      <w:r w:rsidRPr="007441F9">
        <w:rPr>
          <w:rFonts w:asciiTheme="minorBidi" w:hAnsiTheme="minorBidi" w:cstheme="minorBidi"/>
          <w:color w:val="000000"/>
          <w:sz w:val="28"/>
          <w:szCs w:val="28"/>
          <w:rtl/>
        </w:rPr>
        <w:t xml:space="preserve">إذ نصيت الفقرة (1) من المادة </w:t>
      </w:r>
      <w:r w:rsidRPr="007441F9">
        <w:rPr>
          <w:rFonts w:asciiTheme="minorBidi" w:hAnsiTheme="minorBidi" w:cstheme="minorBidi"/>
          <w:color w:val="000000"/>
          <w:sz w:val="28"/>
          <w:szCs w:val="28"/>
          <w:rtl/>
          <w:lang w:bidi="fa-IR"/>
        </w:rPr>
        <w:t>۳۲۹</w:t>
      </w:r>
      <w:r w:rsidRPr="007441F9">
        <w:rPr>
          <w:rFonts w:asciiTheme="minorBidi" w:hAnsiTheme="minorBidi" w:cstheme="minorBidi"/>
          <w:color w:val="000000"/>
          <w:sz w:val="28"/>
          <w:szCs w:val="28"/>
          <w:rtl/>
        </w:rPr>
        <w:t xml:space="preserve"> من القانون المذكور على انه ( يعاقب بالحبس وبالغرامة أو بإحدى هاتين العقوبتين كل موظف أو مكلف بخدمة عام استغل</w:t>
      </w:r>
      <w:r w:rsidR="00B27380" w:rsidRPr="007441F9">
        <w:rPr>
          <w:rFonts w:asciiTheme="minorBidi" w:hAnsiTheme="minorBidi" w:cstheme="minorBidi"/>
          <w:color w:val="000000"/>
          <w:sz w:val="28"/>
          <w:szCs w:val="28"/>
          <w:rtl/>
        </w:rPr>
        <w:t xml:space="preserve"> سلطة وظيفته في وقف أو تعطيل </w:t>
      </w:r>
      <w:r w:rsidRPr="007441F9">
        <w:rPr>
          <w:rFonts w:asciiTheme="minorBidi" w:hAnsiTheme="minorBidi" w:cstheme="minorBidi"/>
          <w:color w:val="000000"/>
          <w:sz w:val="28"/>
          <w:szCs w:val="28"/>
          <w:rtl/>
        </w:rPr>
        <w:t>ت</w:t>
      </w:r>
      <w:r w:rsidR="00B27380" w:rsidRPr="007441F9">
        <w:rPr>
          <w:rFonts w:asciiTheme="minorBidi" w:hAnsiTheme="minorBidi" w:cstheme="minorBidi"/>
          <w:color w:val="000000"/>
          <w:sz w:val="28"/>
          <w:szCs w:val="28"/>
          <w:rtl/>
        </w:rPr>
        <w:t>ن</w:t>
      </w:r>
      <w:r w:rsidRPr="007441F9">
        <w:rPr>
          <w:rFonts w:asciiTheme="minorBidi" w:hAnsiTheme="minorBidi" w:cstheme="minorBidi"/>
          <w:color w:val="000000"/>
          <w:sz w:val="28"/>
          <w:szCs w:val="28"/>
          <w:rtl/>
        </w:rPr>
        <w:t>فيذ الأوامر الصادرة من الحكومة أو أحكام القوانين والأنظمة أو أي حكم أو أمر صادر من إحدى المحاكم أو أية سلطة عامة مختصة أو في تأخير تحصيل الأموال أو</w:t>
      </w:r>
      <w:r w:rsidR="00B27380" w:rsidRPr="007441F9">
        <w:rPr>
          <w:rFonts w:asciiTheme="minorBidi" w:hAnsiTheme="minorBidi" w:cstheme="minorBidi"/>
          <w:rtl/>
        </w:rPr>
        <w:t xml:space="preserve"> </w:t>
      </w:r>
      <w:r w:rsidRPr="007441F9">
        <w:rPr>
          <w:rFonts w:asciiTheme="minorBidi" w:hAnsiTheme="minorBidi" w:cstheme="minorBidi"/>
          <w:color w:val="000000"/>
          <w:sz w:val="28"/>
          <w:szCs w:val="28"/>
          <w:rtl/>
        </w:rPr>
        <w:t xml:space="preserve">الرسوم ونحوها المقررة قانون </w:t>
      </w:r>
    </w:p>
    <w:p w:rsidR="00B27380" w:rsidRPr="007441F9" w:rsidRDefault="00016F29" w:rsidP="00485C50">
      <w:pPr>
        <w:pStyle w:val="a8"/>
        <w:pBdr>
          <w:bottom w:val="single" w:sz="12" w:space="31" w:color="auto"/>
        </w:pBdr>
        <w:bidi/>
        <w:spacing w:before="0" w:beforeAutospacing="0" w:afterAutospacing="0" w:line="600" w:lineRule="auto"/>
        <w:jc w:val="both"/>
        <w:rPr>
          <w:rFonts w:asciiTheme="minorBidi" w:hAnsiTheme="minorBidi" w:cstheme="minorBidi"/>
          <w:b/>
          <w:bCs/>
          <w:color w:val="000000"/>
          <w:sz w:val="32"/>
          <w:szCs w:val="32"/>
          <w:rtl/>
        </w:rPr>
      </w:pPr>
      <w:r w:rsidRPr="007441F9">
        <w:rPr>
          <w:rFonts w:asciiTheme="minorBidi" w:hAnsiTheme="minorBidi" w:cstheme="minorBidi"/>
          <w:b/>
          <w:bCs/>
          <w:color w:val="000000"/>
          <w:sz w:val="32"/>
          <w:szCs w:val="32"/>
          <w:rtl/>
        </w:rPr>
        <w:t>ثانيا :- امتناع الموظف العام العمدي عن تنفيذ حكم قضائي</w:t>
      </w:r>
    </w:p>
    <w:p w:rsidR="00485C50" w:rsidRDefault="00016F29" w:rsidP="00485C50">
      <w:pPr>
        <w:pStyle w:val="a8"/>
        <w:pBdr>
          <w:bottom w:val="single" w:sz="12" w:space="31" w:color="auto"/>
        </w:pBdr>
        <w:bidi/>
        <w:spacing w:before="0" w:beforeAutospacing="0" w:afterAutospacing="0" w:line="600" w:lineRule="auto"/>
        <w:jc w:val="both"/>
        <w:rPr>
          <w:rFonts w:asciiTheme="minorBidi" w:hAnsiTheme="minorBidi" w:cstheme="minorBidi"/>
          <w:rtl/>
        </w:rPr>
      </w:pPr>
      <w:r w:rsidRPr="007441F9">
        <w:rPr>
          <w:rFonts w:asciiTheme="minorBidi" w:hAnsiTheme="minorBidi" w:cstheme="minorBidi"/>
          <w:color w:val="000000"/>
          <w:sz w:val="28"/>
          <w:szCs w:val="28"/>
          <w:rtl/>
        </w:rPr>
        <w:t xml:space="preserve"> وعالج المشرع العراقي هذه الجريمة في الفقرة (</w:t>
      </w:r>
      <w:r w:rsidRPr="007441F9">
        <w:rPr>
          <w:rFonts w:asciiTheme="minorBidi" w:hAnsiTheme="minorBidi" w:cstheme="minorBidi"/>
          <w:color w:val="000000"/>
          <w:sz w:val="28"/>
          <w:szCs w:val="28"/>
          <w:rtl/>
          <w:lang w:bidi="fa-IR"/>
        </w:rPr>
        <w:t xml:space="preserve">۳) </w:t>
      </w:r>
      <w:r w:rsidRPr="007441F9">
        <w:rPr>
          <w:rFonts w:asciiTheme="minorBidi" w:hAnsiTheme="minorBidi" w:cstheme="minorBidi"/>
          <w:color w:val="000000"/>
          <w:sz w:val="28"/>
          <w:szCs w:val="28"/>
          <w:rtl/>
        </w:rPr>
        <w:t>من المادة (</w:t>
      </w:r>
      <w:r w:rsidRPr="007441F9">
        <w:rPr>
          <w:rFonts w:asciiTheme="minorBidi" w:hAnsiTheme="minorBidi" w:cstheme="minorBidi"/>
          <w:color w:val="000000"/>
          <w:sz w:val="28"/>
          <w:szCs w:val="28"/>
          <w:rtl/>
          <w:lang w:bidi="fa-IR"/>
        </w:rPr>
        <w:t xml:space="preserve">۳۲۹) </w:t>
      </w:r>
      <w:r w:rsidRPr="007441F9">
        <w:rPr>
          <w:rFonts w:asciiTheme="minorBidi" w:hAnsiTheme="minorBidi" w:cstheme="minorBidi"/>
          <w:color w:val="000000"/>
          <w:sz w:val="28"/>
          <w:szCs w:val="28"/>
          <w:rtl/>
        </w:rPr>
        <w:t>من قانون العقوبات التي نصت على أنه (يعاقب بالعقوبة، ذاتها كل موظف أو مكلف بخدمة عامه امتنع عن تنفيذ حكم أو أمر مادر من أحدى المحاكم</w:t>
      </w:r>
      <w:r w:rsidR="007441F9" w:rsidRPr="007441F9">
        <w:rPr>
          <w:rFonts w:asciiTheme="minorBidi" w:hAnsiTheme="minorBidi" w:cstheme="minorBidi"/>
          <w:rtl/>
        </w:rPr>
        <w:t xml:space="preserve"> </w:t>
      </w:r>
      <w:r w:rsidR="00485C50" w:rsidRPr="007441F9">
        <w:rPr>
          <w:rFonts w:asciiTheme="minorBidi" w:hAnsiTheme="minorBidi" w:cstheme="minorBidi"/>
          <w:color w:val="000000"/>
          <w:sz w:val="28"/>
          <w:szCs w:val="28"/>
          <w:rtl/>
        </w:rPr>
        <w:t>أو من أية سلطة عامة مختصة بعد مضي ثمانية أيام من انذاره رسميا بالتنفيذ متى كان تنفيذ الحكم أو الأمر داخلا في اختصاصه ) يشترط لوقوع تلك الجريمة إلى كون فاعلها موظف عام أو مكلف بخدمة عامة السابق امتناعه العمدي عن تنفيذ حكم قضائي يدخل في اختصاصه أمر تنفيذه</w:t>
      </w:r>
    </w:p>
    <w:p w:rsidR="00485C50" w:rsidRDefault="00B27380" w:rsidP="00485C50">
      <w:pPr>
        <w:pStyle w:val="a8"/>
        <w:bidi/>
        <w:spacing w:before="0" w:beforeAutospacing="0" w:afterAutospacing="0" w:line="600" w:lineRule="auto"/>
        <w:jc w:val="center"/>
        <w:rPr>
          <w:rFonts w:asciiTheme="minorBidi" w:hAnsiTheme="minorBidi" w:cstheme="minorBidi"/>
          <w:b/>
          <w:bCs/>
          <w:color w:val="000000"/>
          <w:sz w:val="32"/>
          <w:szCs w:val="32"/>
          <w:rtl/>
        </w:rPr>
      </w:pPr>
      <w:r w:rsidRPr="007441F9">
        <w:rPr>
          <w:rFonts w:asciiTheme="minorBidi" w:hAnsiTheme="minorBidi" w:cstheme="minorBidi"/>
          <w:b/>
          <w:bCs/>
          <w:color w:val="000000"/>
          <w:sz w:val="32"/>
          <w:szCs w:val="32"/>
          <w:rtl/>
        </w:rPr>
        <w:lastRenderedPageBreak/>
        <w:t>المطلب الثالث</w:t>
      </w:r>
    </w:p>
    <w:p w:rsidR="007441F9" w:rsidRPr="007441F9" w:rsidRDefault="00B27380" w:rsidP="00485C50">
      <w:pPr>
        <w:pStyle w:val="a8"/>
        <w:bidi/>
        <w:spacing w:before="0" w:beforeAutospacing="0" w:afterAutospacing="0" w:line="600" w:lineRule="auto"/>
        <w:jc w:val="center"/>
        <w:rPr>
          <w:rFonts w:asciiTheme="minorBidi" w:hAnsiTheme="minorBidi" w:cstheme="minorBidi"/>
          <w:b/>
          <w:bCs/>
          <w:color w:val="000000"/>
          <w:sz w:val="32"/>
          <w:szCs w:val="32"/>
          <w:rtl/>
        </w:rPr>
      </w:pPr>
      <w:r w:rsidRPr="007441F9">
        <w:rPr>
          <w:rFonts w:asciiTheme="minorBidi" w:hAnsiTheme="minorBidi" w:cstheme="minorBidi"/>
          <w:b/>
          <w:bCs/>
          <w:color w:val="000000"/>
          <w:sz w:val="32"/>
          <w:szCs w:val="32"/>
          <w:rtl/>
        </w:rPr>
        <w:t xml:space="preserve">مشاكل تنفيذ حكم </w:t>
      </w:r>
      <w:r w:rsidR="007441F9" w:rsidRPr="007441F9">
        <w:rPr>
          <w:rFonts w:asciiTheme="minorBidi" w:hAnsiTheme="minorBidi" w:cstheme="minorBidi"/>
          <w:b/>
          <w:bCs/>
          <w:color w:val="000000"/>
          <w:sz w:val="32"/>
          <w:szCs w:val="32"/>
          <w:rtl/>
        </w:rPr>
        <w:t>بالإلغاء</w:t>
      </w:r>
    </w:p>
    <w:p w:rsidR="00B27380" w:rsidRDefault="00B27380" w:rsidP="006E03A0">
      <w:pPr>
        <w:pStyle w:val="a8"/>
        <w:bidi/>
        <w:spacing w:before="0" w:beforeAutospacing="0" w:afterAutospacing="0" w:line="600" w:lineRule="auto"/>
        <w:jc w:val="both"/>
        <w:rPr>
          <w:rFonts w:asciiTheme="minorBidi" w:hAnsiTheme="minorBidi" w:cstheme="minorBidi"/>
          <w:sz w:val="28"/>
          <w:szCs w:val="28"/>
          <w:rtl/>
        </w:rPr>
      </w:pPr>
      <w:r w:rsidRPr="007441F9">
        <w:rPr>
          <w:rFonts w:asciiTheme="minorBidi" w:hAnsiTheme="minorBidi" w:cstheme="minorBidi"/>
          <w:color w:val="000000"/>
          <w:sz w:val="28"/>
          <w:szCs w:val="28"/>
          <w:rtl/>
        </w:rPr>
        <w:t xml:space="preserve"> أمتنا</w:t>
      </w:r>
      <w:r w:rsidR="007441F9" w:rsidRPr="007441F9">
        <w:rPr>
          <w:rFonts w:asciiTheme="minorBidi" w:hAnsiTheme="minorBidi" w:cstheme="minorBidi"/>
          <w:color w:val="000000"/>
          <w:sz w:val="28"/>
          <w:szCs w:val="28"/>
          <w:rtl/>
        </w:rPr>
        <w:t xml:space="preserve">ع </w:t>
      </w:r>
      <w:r w:rsidRPr="007441F9">
        <w:rPr>
          <w:rFonts w:asciiTheme="minorBidi" w:hAnsiTheme="minorBidi" w:cstheme="minorBidi"/>
          <w:color w:val="000000"/>
          <w:sz w:val="28"/>
          <w:szCs w:val="28"/>
          <w:rtl/>
        </w:rPr>
        <w:t xml:space="preserve">الإدارة عن تنفيذ الأحكام الصادرة في مواجهتها أو عرقلة هذا التنفيذ ، أو </w:t>
      </w:r>
      <w:r w:rsidR="007441F9" w:rsidRPr="007441F9">
        <w:rPr>
          <w:rFonts w:asciiTheme="minorBidi" w:hAnsiTheme="minorBidi" w:cstheme="minorBidi"/>
          <w:color w:val="000000"/>
          <w:sz w:val="28"/>
          <w:szCs w:val="28"/>
          <w:rtl/>
        </w:rPr>
        <w:t>التحايل عليه أو تنفيذها بشكل مبتسر يخرج عن مضمون الحكم</w:t>
      </w:r>
      <w:r w:rsidRPr="007441F9">
        <w:rPr>
          <w:rFonts w:asciiTheme="minorBidi" w:hAnsiTheme="minorBidi" w:cstheme="minorBidi"/>
          <w:color w:val="000000"/>
          <w:sz w:val="28"/>
          <w:szCs w:val="28"/>
          <w:rtl/>
        </w:rPr>
        <w:t xml:space="preserve"> </w:t>
      </w:r>
      <w:r w:rsidR="007441F9" w:rsidRPr="007441F9">
        <w:rPr>
          <w:rFonts w:asciiTheme="minorBidi" w:hAnsiTheme="minorBidi" w:cstheme="minorBidi"/>
          <w:color w:val="000000"/>
          <w:sz w:val="28"/>
          <w:szCs w:val="28"/>
          <w:rtl/>
        </w:rPr>
        <w:t>وغاية</w:t>
      </w:r>
      <w:r w:rsidRPr="007441F9">
        <w:rPr>
          <w:rFonts w:asciiTheme="minorBidi" w:hAnsiTheme="minorBidi" w:cstheme="minorBidi"/>
          <w:color w:val="000000"/>
          <w:sz w:val="28"/>
          <w:szCs w:val="28"/>
          <w:rtl/>
        </w:rPr>
        <w:t xml:space="preserve"> إصداره هو واقع غالب ويجب التعامل معه بوصفه كذلك ، ورغم خطورة هذا السلوك الإداري المزمن المعيب لما يحمله من خروج على حجية الشي المقضي به ، الأمر الذي يفقد أحكام القضاء الثقة المفترض توافرها فيها باعتبار أن القضاء هو الملاذ الأخير نطالب الإنصاف من سلوك الإدارة الذي يتصف بالصلف حينا وبالعنت أحيانا ، ألا أن وسائل مواجهة هذا السلوك غير قادرة على نحو ما سبق إيضاحه لدفع الإدارة لتنفيذ الأحكام</w:t>
      </w:r>
      <w:r w:rsidR="006E03A0">
        <w:rPr>
          <w:rFonts w:asciiTheme="minorBidi" w:hAnsiTheme="minorBidi" w:cstheme="minorBidi" w:hint="cs"/>
          <w:sz w:val="28"/>
          <w:szCs w:val="28"/>
          <w:rtl/>
        </w:rPr>
        <w:t xml:space="preserve"> </w:t>
      </w:r>
      <w:r w:rsidRPr="007441F9">
        <w:rPr>
          <w:rFonts w:asciiTheme="minorBidi" w:hAnsiTheme="minorBidi" w:cstheme="minorBidi"/>
          <w:color w:val="000000"/>
          <w:sz w:val="28"/>
          <w:szCs w:val="28"/>
          <w:rtl/>
        </w:rPr>
        <w:t>الصادرة ضدها.</w:t>
      </w:r>
      <w:r w:rsidR="00485C50" w:rsidRPr="00485C50">
        <w:rPr>
          <w:rFonts w:asciiTheme="minorBidi" w:hAnsiTheme="minorBidi" w:cstheme="minorBidi" w:hint="cs"/>
          <w:sz w:val="22"/>
          <w:szCs w:val="22"/>
          <w:rtl/>
        </w:rPr>
        <w:t>(1)</w:t>
      </w:r>
    </w:p>
    <w:p w:rsidR="007441F9" w:rsidRPr="00485C50" w:rsidRDefault="00485C50" w:rsidP="00485C50">
      <w:pPr>
        <w:pStyle w:val="a8"/>
        <w:pBdr>
          <w:bottom w:val="single" w:sz="12" w:space="1" w:color="auto"/>
        </w:pBdr>
        <w:bidi/>
        <w:spacing w:before="0" w:beforeAutospacing="0" w:afterAutospacing="0" w:line="360" w:lineRule="auto"/>
        <w:jc w:val="both"/>
        <w:rPr>
          <w:rFonts w:asciiTheme="minorBidi" w:hAnsiTheme="minorBidi" w:cstheme="minorBidi"/>
          <w:b/>
          <w:bCs/>
          <w:sz w:val="32"/>
          <w:szCs w:val="32"/>
          <w:rtl/>
        </w:rPr>
      </w:pPr>
      <w:r w:rsidRPr="00485C50">
        <w:rPr>
          <w:rFonts w:asciiTheme="minorBidi" w:hAnsiTheme="minorBidi" w:cstheme="minorBidi" w:hint="cs"/>
          <w:b/>
          <w:bCs/>
          <w:sz w:val="32"/>
          <w:szCs w:val="32"/>
          <w:rtl/>
        </w:rPr>
        <w:t>الفرع الاول</w:t>
      </w:r>
    </w:p>
    <w:p w:rsidR="00485C50" w:rsidRDefault="00485C50" w:rsidP="00DE0BC8">
      <w:pPr>
        <w:pStyle w:val="a8"/>
        <w:pBdr>
          <w:bottom w:val="single" w:sz="12" w:space="1" w:color="auto"/>
        </w:pBdr>
        <w:bidi/>
        <w:spacing w:before="0" w:beforeAutospacing="0" w:afterAutospacing="0" w:line="360" w:lineRule="auto"/>
        <w:jc w:val="both"/>
        <w:rPr>
          <w:rFonts w:asciiTheme="minorBidi" w:hAnsiTheme="minorBidi" w:cstheme="minorBidi"/>
          <w:b/>
          <w:bCs/>
          <w:sz w:val="32"/>
          <w:szCs w:val="32"/>
          <w:rtl/>
        </w:rPr>
      </w:pPr>
      <w:r w:rsidRPr="00485C50">
        <w:rPr>
          <w:rFonts w:asciiTheme="minorBidi" w:hAnsiTheme="minorBidi" w:cstheme="minorBidi" w:hint="cs"/>
          <w:b/>
          <w:bCs/>
          <w:sz w:val="32"/>
          <w:szCs w:val="32"/>
          <w:rtl/>
        </w:rPr>
        <w:t>التأخير في تنفيذ الحكم</w:t>
      </w:r>
    </w:p>
    <w:p w:rsidR="007441F9" w:rsidRPr="00DE0BC8" w:rsidRDefault="00DE0BC8" w:rsidP="00DE0BC8">
      <w:pPr>
        <w:pStyle w:val="a8"/>
        <w:pBdr>
          <w:bottom w:val="single" w:sz="12" w:space="1" w:color="auto"/>
        </w:pBdr>
        <w:bidi/>
        <w:spacing w:before="0" w:beforeAutospacing="0" w:afterAutospacing="0" w:line="360" w:lineRule="auto"/>
        <w:jc w:val="both"/>
        <w:rPr>
          <w:rFonts w:asciiTheme="minorBidi" w:hAnsiTheme="minorBidi" w:cstheme="minorBidi"/>
          <w:b/>
          <w:bCs/>
          <w:sz w:val="32"/>
          <w:szCs w:val="32"/>
          <w:rtl/>
        </w:rPr>
      </w:pPr>
      <w:r w:rsidRPr="006E03A0">
        <w:rPr>
          <w:sz w:val="28"/>
          <w:szCs w:val="28"/>
          <w:rtl/>
        </w:rPr>
        <w:t xml:space="preserve">اذا كان بوسع </w:t>
      </w:r>
      <w:r w:rsidRPr="006E03A0">
        <w:rPr>
          <w:rFonts w:hint="cs"/>
          <w:sz w:val="28"/>
          <w:szCs w:val="28"/>
          <w:rtl/>
        </w:rPr>
        <w:t>الإدارة</w:t>
      </w:r>
      <w:r w:rsidRPr="006E03A0">
        <w:rPr>
          <w:sz w:val="28"/>
          <w:szCs w:val="28"/>
          <w:rtl/>
        </w:rPr>
        <w:t xml:space="preserve"> </w:t>
      </w:r>
      <w:r w:rsidRPr="006E03A0">
        <w:rPr>
          <w:rFonts w:hint="cs"/>
          <w:sz w:val="28"/>
          <w:szCs w:val="28"/>
          <w:rtl/>
        </w:rPr>
        <w:t>اختيار</w:t>
      </w:r>
      <w:r w:rsidRPr="006E03A0">
        <w:rPr>
          <w:sz w:val="28"/>
          <w:szCs w:val="28"/>
          <w:rtl/>
        </w:rPr>
        <w:t xml:space="preserve"> الوقت المناسب لتنفيذ الحكم في ضوء الظروف والتعقيدات </w:t>
      </w:r>
      <w:r w:rsidRPr="006E03A0">
        <w:rPr>
          <w:rFonts w:hint="cs"/>
          <w:sz w:val="28"/>
          <w:szCs w:val="28"/>
          <w:rtl/>
        </w:rPr>
        <w:t>الإدارية</w:t>
      </w:r>
      <w:r w:rsidRPr="006E03A0">
        <w:rPr>
          <w:sz w:val="28"/>
          <w:szCs w:val="28"/>
          <w:rtl/>
        </w:rPr>
        <w:t xml:space="preserve"> إلا أن مسؤوليتها تنعقد عن عدم التنفيذ إذا تجاوز تأخره</w:t>
      </w:r>
      <w:r>
        <w:rPr>
          <w:sz w:val="28"/>
          <w:szCs w:val="28"/>
          <w:rtl/>
        </w:rPr>
        <w:t>ا في ذلك المدة المعقولة والتي ب</w:t>
      </w:r>
      <w:r>
        <w:rPr>
          <w:rFonts w:hint="cs"/>
          <w:sz w:val="28"/>
          <w:szCs w:val="28"/>
          <w:rtl/>
        </w:rPr>
        <w:t>م</w:t>
      </w:r>
      <w:r>
        <w:rPr>
          <w:sz w:val="28"/>
          <w:szCs w:val="28"/>
          <w:rtl/>
        </w:rPr>
        <w:t xml:space="preserve">ضيها يفقد الحكم قيمته ، والتي </w:t>
      </w:r>
      <w:r w:rsidRPr="006E03A0">
        <w:rPr>
          <w:sz w:val="28"/>
          <w:szCs w:val="28"/>
          <w:rtl/>
        </w:rPr>
        <w:t>يترك تقديرها</w:t>
      </w:r>
      <w:r>
        <w:rPr>
          <w:rFonts w:hint="cs"/>
          <w:sz w:val="28"/>
          <w:szCs w:val="28"/>
          <w:rtl/>
          <w:lang w:bidi="ar-IQ"/>
        </w:rPr>
        <w:t xml:space="preserve"> </w:t>
      </w:r>
      <w:r w:rsidRPr="006E03A0">
        <w:rPr>
          <w:sz w:val="28"/>
          <w:szCs w:val="28"/>
          <w:rtl/>
        </w:rPr>
        <w:t>الرقابة المحكمة في ضوء كل حالة على حده</w:t>
      </w:r>
      <w:r>
        <w:rPr>
          <w:rFonts w:asciiTheme="minorBidi" w:hAnsiTheme="minorBidi" w:cstheme="minorBidi" w:hint="cs"/>
          <w:b/>
          <w:bCs/>
          <w:sz w:val="32"/>
          <w:szCs w:val="32"/>
          <w:rtl/>
        </w:rPr>
        <w:t xml:space="preserve"> </w:t>
      </w:r>
      <w:r w:rsidRPr="006E03A0">
        <w:rPr>
          <w:sz w:val="28"/>
          <w:szCs w:val="28"/>
          <w:rtl/>
        </w:rPr>
        <w:t xml:space="preserve">ومع ذلك فان مسؤولية </w:t>
      </w:r>
      <w:r w:rsidRPr="006E03A0">
        <w:rPr>
          <w:rFonts w:hint="cs"/>
          <w:sz w:val="28"/>
          <w:szCs w:val="28"/>
          <w:rtl/>
        </w:rPr>
        <w:t>الإدارة</w:t>
      </w:r>
      <w:r w:rsidRPr="006E03A0">
        <w:rPr>
          <w:sz w:val="28"/>
          <w:szCs w:val="28"/>
          <w:rtl/>
        </w:rPr>
        <w:t xml:space="preserve"> عن عدم تنفيذ الحكم تنعدم ولا بعد سلوكها تراخي</w:t>
      </w:r>
      <w:r>
        <w:rPr>
          <w:rFonts w:hint="cs"/>
          <w:sz w:val="28"/>
          <w:szCs w:val="28"/>
          <w:rtl/>
        </w:rPr>
        <w:t>اً</w:t>
      </w:r>
      <w:r w:rsidRPr="006E03A0">
        <w:rPr>
          <w:sz w:val="28"/>
          <w:szCs w:val="28"/>
          <w:rtl/>
        </w:rPr>
        <w:t xml:space="preserve"> فيه إذا كان لتأخرها ما</w:t>
      </w:r>
    </w:p>
    <w:p w:rsidR="007441F9" w:rsidRDefault="007441F9" w:rsidP="007441F9">
      <w:pPr>
        <w:pStyle w:val="a8"/>
        <w:pBdr>
          <w:bottom w:val="single" w:sz="12" w:space="1" w:color="auto"/>
        </w:pBdr>
        <w:bidi/>
        <w:spacing w:before="0" w:beforeAutospacing="0" w:afterAutospacing="0" w:line="600" w:lineRule="auto"/>
        <w:jc w:val="both"/>
        <w:rPr>
          <w:rFonts w:asciiTheme="minorBidi" w:hAnsiTheme="minorBidi" w:cstheme="minorBidi"/>
          <w:sz w:val="28"/>
          <w:szCs w:val="28"/>
          <w:rtl/>
        </w:rPr>
      </w:pPr>
    </w:p>
    <w:p w:rsidR="00B27380" w:rsidRPr="007441F9" w:rsidRDefault="00B27380" w:rsidP="00062039">
      <w:pPr>
        <w:pStyle w:val="a8"/>
        <w:numPr>
          <w:ilvl w:val="0"/>
          <w:numId w:val="24"/>
        </w:numPr>
        <w:bidi/>
        <w:spacing w:before="0" w:beforeAutospacing="0" w:afterAutospacing="0" w:line="600" w:lineRule="auto"/>
        <w:jc w:val="both"/>
        <w:rPr>
          <w:rFonts w:asciiTheme="minorBidi" w:hAnsiTheme="minorBidi" w:cstheme="minorBidi"/>
          <w:b/>
          <w:bCs/>
          <w:rtl/>
        </w:rPr>
      </w:pPr>
      <w:r w:rsidRPr="007441F9">
        <w:rPr>
          <w:rFonts w:asciiTheme="minorBidi" w:hAnsiTheme="minorBidi" w:cstheme="minorBidi"/>
          <w:b/>
          <w:bCs/>
          <w:color w:val="000000"/>
          <w:rtl/>
        </w:rPr>
        <w:t>تم الفقرة (</w:t>
      </w:r>
      <w:r w:rsidRPr="007441F9">
        <w:rPr>
          <w:rFonts w:asciiTheme="minorBidi" w:hAnsiTheme="minorBidi" w:cstheme="minorBidi"/>
          <w:b/>
          <w:bCs/>
          <w:color w:val="000000"/>
          <w:rtl/>
          <w:lang w:bidi="fa-IR"/>
        </w:rPr>
        <w:t xml:space="preserve">۲) </w:t>
      </w:r>
      <w:r w:rsidRPr="007441F9">
        <w:rPr>
          <w:rFonts w:asciiTheme="minorBidi" w:hAnsiTheme="minorBidi" w:cstheme="minorBidi"/>
          <w:b/>
          <w:bCs/>
          <w:color w:val="000000"/>
          <w:rtl/>
        </w:rPr>
        <w:t>من المادة (</w:t>
      </w:r>
      <w:r w:rsidRPr="007441F9">
        <w:rPr>
          <w:rFonts w:asciiTheme="minorBidi" w:hAnsiTheme="minorBidi" w:cstheme="minorBidi"/>
          <w:b/>
          <w:bCs/>
          <w:color w:val="000000"/>
          <w:rtl/>
          <w:lang w:bidi="fa-IR"/>
        </w:rPr>
        <w:t>۳۲۹)</w:t>
      </w:r>
    </w:p>
    <w:p w:rsidR="006E03A0" w:rsidRDefault="006E03A0" w:rsidP="006E03A0">
      <w:pPr>
        <w:spacing w:line="600" w:lineRule="auto"/>
        <w:jc w:val="both"/>
        <w:rPr>
          <w:sz w:val="28"/>
          <w:szCs w:val="28"/>
          <w:rtl/>
        </w:rPr>
      </w:pPr>
      <w:r w:rsidRPr="006E03A0">
        <w:rPr>
          <w:sz w:val="28"/>
          <w:szCs w:val="28"/>
          <w:rtl/>
        </w:rPr>
        <w:lastRenderedPageBreak/>
        <w:t>يبرره من ضرورة اتخاذها لتدابير خاصة</w:t>
      </w:r>
      <w:r>
        <w:rPr>
          <w:rFonts w:hint="cs"/>
          <w:sz w:val="28"/>
          <w:szCs w:val="28"/>
          <w:rtl/>
        </w:rPr>
        <w:t xml:space="preserve"> </w:t>
      </w:r>
      <w:r w:rsidRPr="006E03A0">
        <w:rPr>
          <w:sz w:val="28"/>
          <w:szCs w:val="28"/>
          <w:rtl/>
        </w:rPr>
        <w:t xml:space="preserve">تقتضي منحها مهلة لتهيئة السبل لتنفيذ الحكم على نحو لا يؤدي الى إرباك أداري ، كما لو كان من شأن الحكم المساس بأوضاع إدارية مستقرة كما يكون تأخير </w:t>
      </w:r>
      <w:r w:rsidRPr="006E03A0">
        <w:rPr>
          <w:rFonts w:hint="cs"/>
          <w:sz w:val="28"/>
          <w:szCs w:val="28"/>
          <w:rtl/>
        </w:rPr>
        <w:t>الإدارة</w:t>
      </w:r>
      <w:r w:rsidRPr="006E03A0">
        <w:rPr>
          <w:sz w:val="28"/>
          <w:szCs w:val="28"/>
          <w:rtl/>
        </w:rPr>
        <w:t xml:space="preserve"> في تنفيذ الحكم مبررا إذا أدت اليه ظروف طارئة </w:t>
      </w:r>
      <w:r>
        <w:rPr>
          <w:rFonts w:hint="cs"/>
          <w:sz w:val="28"/>
          <w:szCs w:val="28"/>
          <w:rtl/>
        </w:rPr>
        <w:t>ينتفي</w:t>
      </w:r>
      <w:r w:rsidRPr="006E03A0">
        <w:rPr>
          <w:sz w:val="28"/>
          <w:szCs w:val="28"/>
          <w:rtl/>
        </w:rPr>
        <w:t xml:space="preserve"> معها سوء نيتها</w:t>
      </w:r>
      <w:r>
        <w:rPr>
          <w:rFonts w:hint="cs"/>
          <w:sz w:val="28"/>
          <w:szCs w:val="28"/>
          <w:rtl/>
        </w:rPr>
        <w:t>(1)</w:t>
      </w:r>
    </w:p>
    <w:p w:rsidR="00DE0BC8" w:rsidRPr="00EA0A0E" w:rsidRDefault="006E03A0" w:rsidP="00DE0BC8">
      <w:pPr>
        <w:pStyle w:val="a8"/>
        <w:bidi/>
        <w:spacing w:before="0" w:beforeAutospacing="0" w:afterAutospacing="0" w:line="600" w:lineRule="auto"/>
        <w:ind w:left="-1"/>
        <w:jc w:val="both"/>
        <w:rPr>
          <w:rFonts w:asciiTheme="minorBidi" w:hAnsiTheme="minorBidi" w:cstheme="minorBidi"/>
        </w:rPr>
      </w:pPr>
      <w:r w:rsidRPr="006E03A0">
        <w:rPr>
          <w:sz w:val="28"/>
          <w:szCs w:val="28"/>
          <w:rtl/>
        </w:rPr>
        <w:t xml:space="preserve"> وقد يكون </w:t>
      </w:r>
      <w:r>
        <w:rPr>
          <w:sz w:val="28"/>
          <w:szCs w:val="28"/>
          <w:rtl/>
        </w:rPr>
        <w:t>التنفيذ ال</w:t>
      </w:r>
      <w:r>
        <w:rPr>
          <w:rFonts w:hint="cs"/>
          <w:sz w:val="28"/>
          <w:szCs w:val="28"/>
          <w:rtl/>
        </w:rPr>
        <w:t>م</w:t>
      </w:r>
      <w:r>
        <w:rPr>
          <w:sz w:val="28"/>
          <w:szCs w:val="28"/>
          <w:rtl/>
        </w:rPr>
        <w:t>عيب نتيجة فهم خاطئ الادارة لفحو</w:t>
      </w:r>
      <w:r>
        <w:rPr>
          <w:rFonts w:hint="cs"/>
          <w:sz w:val="28"/>
          <w:szCs w:val="28"/>
          <w:rtl/>
        </w:rPr>
        <w:t xml:space="preserve">ى منطوق </w:t>
      </w:r>
      <w:r w:rsidRPr="006E03A0">
        <w:rPr>
          <w:sz w:val="28"/>
          <w:szCs w:val="28"/>
          <w:rtl/>
        </w:rPr>
        <w:t xml:space="preserve">القرار القضائي الإداري ، ولعل الحل </w:t>
      </w:r>
      <w:r>
        <w:rPr>
          <w:rFonts w:hint="cs"/>
          <w:sz w:val="28"/>
          <w:szCs w:val="28"/>
          <w:rtl/>
        </w:rPr>
        <w:t>المتبع</w:t>
      </w:r>
      <w:r w:rsidRPr="006E03A0">
        <w:rPr>
          <w:sz w:val="28"/>
          <w:szCs w:val="28"/>
          <w:rtl/>
        </w:rPr>
        <w:t xml:space="preserve"> هنا هو إرجاع الفصل في مشكلة الغموض في المنطوق إلى القاضي الإداري لبيان كيفية تنفيذه ويكون ذ</w:t>
      </w:r>
      <w:r>
        <w:rPr>
          <w:rFonts w:hint="cs"/>
          <w:sz w:val="28"/>
          <w:szCs w:val="28"/>
          <w:rtl/>
        </w:rPr>
        <w:t>لك</w:t>
      </w:r>
      <w:r w:rsidRPr="006E03A0">
        <w:rPr>
          <w:sz w:val="28"/>
          <w:szCs w:val="28"/>
          <w:rtl/>
        </w:rPr>
        <w:t xml:space="preserve"> في شكل دعوى تفسيرية ترفعها الإدارة إلى القاضي الإداري لتفسير الغموض</w:t>
      </w:r>
      <w:r w:rsidR="00DE0BC8">
        <w:rPr>
          <w:rFonts w:hint="cs"/>
          <w:sz w:val="28"/>
          <w:szCs w:val="28"/>
          <w:rtl/>
        </w:rPr>
        <w:t xml:space="preserve"> </w:t>
      </w:r>
      <w:r w:rsidR="00DE0BC8" w:rsidRPr="00EA0A0E">
        <w:rPr>
          <w:rFonts w:asciiTheme="minorBidi" w:hAnsiTheme="minorBidi" w:cstheme="minorBidi"/>
          <w:color w:val="000000"/>
          <w:sz w:val="28"/>
          <w:szCs w:val="28"/>
          <w:rtl/>
        </w:rPr>
        <w:t>أما قيامها بالتنفيذ دون هذا الإجراء وفقا لما أملته عليها تفسيراتها اعتبر تنفيذا معيب يؤسس الامتناع</w:t>
      </w:r>
      <w:r w:rsidR="00DE0BC8">
        <w:rPr>
          <w:rFonts w:hint="cs"/>
          <w:sz w:val="28"/>
          <w:szCs w:val="28"/>
          <w:rtl/>
        </w:rPr>
        <w:t xml:space="preserve"> </w:t>
      </w:r>
      <w:r w:rsidR="00DE0BC8" w:rsidRPr="00EA0A0E">
        <w:rPr>
          <w:rFonts w:asciiTheme="minorBidi" w:hAnsiTheme="minorBidi" w:cstheme="minorBidi"/>
          <w:color w:val="000000"/>
          <w:sz w:val="28"/>
          <w:szCs w:val="28"/>
          <w:rtl/>
        </w:rPr>
        <w:t>في التنفيذ .</w:t>
      </w:r>
    </w:p>
    <w:p w:rsidR="00DE0BC8" w:rsidRDefault="00DE0BC8" w:rsidP="00DE0BC8">
      <w:pPr>
        <w:pStyle w:val="a8"/>
        <w:bidi/>
        <w:spacing w:before="0" w:beforeAutospacing="0" w:afterAutospacing="0" w:line="600" w:lineRule="auto"/>
        <w:ind w:left="-1"/>
        <w:jc w:val="both"/>
        <w:rPr>
          <w:rFonts w:asciiTheme="minorBidi" w:hAnsiTheme="minorBidi" w:cstheme="minorBidi"/>
          <w:color w:val="000000"/>
          <w:sz w:val="28"/>
          <w:szCs w:val="28"/>
          <w:rtl/>
        </w:rPr>
      </w:pPr>
      <w:r w:rsidRPr="00EA0A0E">
        <w:rPr>
          <w:rFonts w:asciiTheme="minorBidi" w:hAnsiTheme="minorBidi" w:cstheme="minorBidi"/>
          <w:color w:val="000000"/>
          <w:sz w:val="28"/>
          <w:szCs w:val="28"/>
          <w:rtl/>
        </w:rPr>
        <w:t>وتفاديا لذلك فقد درج قضاء مجلس الدولة الفرنسي على تحديد كيفية تنفيذ قراراته خاصة بعدما تعددت حالات تأخير التنفيذ نتيجة لذلك بعدما ألغى المشرع الفرنسي الخطر الذي كان مفروض على القاضي الإداري بأن لا يوجه أمر للإدارة بما يراه مناسبا لتنفيذ حكمه</w:t>
      </w:r>
      <w:r>
        <w:rPr>
          <w:rFonts w:asciiTheme="minorBidi" w:hAnsiTheme="minorBidi" w:cstheme="minorBidi" w:hint="cs"/>
          <w:color w:val="000000"/>
          <w:sz w:val="28"/>
          <w:szCs w:val="28"/>
          <w:rtl/>
        </w:rPr>
        <w:t xml:space="preserve"> </w:t>
      </w:r>
    </w:p>
    <w:p w:rsidR="00DE0BC8" w:rsidRDefault="00DE0BC8" w:rsidP="00DE0BC8">
      <w:pPr>
        <w:pStyle w:val="a8"/>
        <w:bidi/>
        <w:spacing w:before="0" w:beforeAutospacing="0" w:afterAutospacing="0" w:line="480" w:lineRule="auto"/>
        <w:ind w:left="-1"/>
        <w:jc w:val="center"/>
        <w:rPr>
          <w:rFonts w:asciiTheme="minorBidi" w:hAnsiTheme="minorBidi" w:cstheme="minorBidi"/>
          <w:b/>
          <w:bCs/>
          <w:color w:val="000000"/>
          <w:sz w:val="32"/>
          <w:szCs w:val="32"/>
          <w:rtl/>
        </w:rPr>
      </w:pPr>
      <w:r w:rsidRPr="00EA0A0E">
        <w:rPr>
          <w:rFonts w:asciiTheme="minorBidi" w:hAnsiTheme="minorBidi" w:cstheme="minorBidi"/>
          <w:b/>
          <w:bCs/>
          <w:color w:val="000000"/>
          <w:sz w:val="32"/>
          <w:szCs w:val="32"/>
          <w:rtl/>
        </w:rPr>
        <w:t>الفرع الثاني</w:t>
      </w:r>
    </w:p>
    <w:p w:rsidR="00DE0BC8" w:rsidRPr="00DE0BC8" w:rsidRDefault="00DE0BC8" w:rsidP="00DE0BC8">
      <w:pPr>
        <w:pStyle w:val="a8"/>
        <w:bidi/>
        <w:spacing w:before="0" w:beforeAutospacing="0" w:afterAutospacing="0" w:line="480" w:lineRule="auto"/>
        <w:ind w:left="-1"/>
        <w:jc w:val="center"/>
        <w:rPr>
          <w:rFonts w:asciiTheme="minorBidi" w:hAnsiTheme="minorBidi" w:cstheme="minorBidi"/>
          <w:b/>
          <w:bCs/>
          <w:color w:val="000000"/>
          <w:sz w:val="32"/>
          <w:szCs w:val="32"/>
          <w:rtl/>
        </w:rPr>
      </w:pPr>
      <w:r w:rsidRPr="00EA0A0E">
        <w:rPr>
          <w:rFonts w:asciiTheme="minorBidi" w:hAnsiTheme="minorBidi" w:cstheme="minorBidi"/>
          <w:b/>
          <w:bCs/>
          <w:color w:val="000000"/>
          <w:sz w:val="32"/>
          <w:szCs w:val="32"/>
          <w:rtl/>
        </w:rPr>
        <w:t>غموض منطوق الحكم</w:t>
      </w:r>
    </w:p>
    <w:p w:rsidR="00DE0BC8" w:rsidRPr="00DE0BC8" w:rsidRDefault="00DE0BC8" w:rsidP="00DE0BC8">
      <w:pPr>
        <w:pStyle w:val="a8"/>
        <w:pBdr>
          <w:bottom w:val="single" w:sz="12" w:space="1" w:color="auto"/>
        </w:pBdr>
        <w:bidi/>
        <w:spacing w:before="0" w:beforeAutospacing="0" w:afterAutospacing="0" w:line="600" w:lineRule="auto"/>
        <w:ind w:left="-1"/>
        <w:jc w:val="both"/>
        <w:rPr>
          <w:rFonts w:asciiTheme="minorBidi" w:hAnsiTheme="minorBidi" w:cstheme="minorBidi"/>
          <w:color w:val="000000"/>
          <w:sz w:val="22"/>
          <w:szCs w:val="22"/>
          <w:rtl/>
        </w:rPr>
      </w:pPr>
      <w:r w:rsidRPr="00EA0A0E">
        <w:rPr>
          <w:rFonts w:asciiTheme="minorBidi" w:hAnsiTheme="minorBidi" w:cstheme="minorBidi"/>
          <w:color w:val="000000"/>
          <w:sz w:val="28"/>
          <w:szCs w:val="28"/>
          <w:rtl/>
        </w:rPr>
        <w:t>وقد يكون عدم التنفيذ متعلق بأسباب نظامية تمنع جهة الإدارة من تنفيذ</w:t>
      </w:r>
      <w:r w:rsidRPr="00EA0A0E">
        <w:rPr>
          <w:rFonts w:asciiTheme="minorBidi" w:hAnsiTheme="minorBidi" w:cstheme="minorBidi"/>
          <w:rtl/>
        </w:rPr>
        <w:t xml:space="preserve"> </w:t>
      </w:r>
      <w:r w:rsidRPr="00EA0A0E">
        <w:rPr>
          <w:rFonts w:asciiTheme="minorBidi" w:hAnsiTheme="minorBidi" w:cstheme="minorBidi"/>
          <w:color w:val="000000"/>
          <w:sz w:val="28"/>
          <w:szCs w:val="28"/>
          <w:rtl/>
        </w:rPr>
        <w:t xml:space="preserve">الحكم، وهذه الأسباب قد تكون غير حقيقية وإنما تتخذها جهة الإدارة ستارا لكي لا تتحمل مسؤولية عدم التنفيذ،  </w:t>
      </w:r>
      <w:r w:rsidRPr="00EA0A0E">
        <w:rPr>
          <w:rFonts w:asciiTheme="minorBidi" w:hAnsiTheme="minorBidi" w:cstheme="minorBidi"/>
          <w:color w:val="000000"/>
          <w:sz w:val="22"/>
          <w:szCs w:val="22"/>
          <w:rtl/>
        </w:rPr>
        <w:t>(1)</w:t>
      </w:r>
    </w:p>
    <w:p w:rsidR="006E03A0" w:rsidRPr="006E03A0" w:rsidRDefault="00DE0BC8" w:rsidP="00DE0BC8">
      <w:pPr>
        <w:pStyle w:val="a7"/>
        <w:numPr>
          <w:ilvl w:val="0"/>
          <w:numId w:val="25"/>
        </w:numPr>
        <w:spacing w:line="600" w:lineRule="auto"/>
        <w:jc w:val="both"/>
        <w:rPr>
          <w:b/>
          <w:bCs/>
          <w:sz w:val="24"/>
          <w:szCs w:val="24"/>
        </w:rPr>
      </w:pPr>
      <w:r>
        <w:rPr>
          <w:rFonts w:hint="cs"/>
          <w:b/>
          <w:bCs/>
          <w:sz w:val="24"/>
          <w:szCs w:val="24"/>
          <w:rtl/>
        </w:rPr>
        <w:t xml:space="preserve">عمار </w:t>
      </w:r>
      <w:proofErr w:type="spellStart"/>
      <w:r>
        <w:rPr>
          <w:rFonts w:hint="cs"/>
          <w:b/>
          <w:bCs/>
          <w:sz w:val="24"/>
          <w:szCs w:val="24"/>
          <w:rtl/>
        </w:rPr>
        <w:t>عوابدي</w:t>
      </w:r>
      <w:proofErr w:type="spellEnd"/>
      <w:r w:rsidRPr="006E03A0">
        <w:rPr>
          <w:b/>
          <w:bCs/>
          <w:sz w:val="24"/>
          <w:szCs w:val="24"/>
          <w:rtl/>
        </w:rPr>
        <w:t xml:space="preserve"> </w:t>
      </w:r>
      <w:r>
        <w:rPr>
          <w:rFonts w:hint="cs"/>
          <w:b/>
          <w:bCs/>
          <w:sz w:val="24"/>
          <w:szCs w:val="24"/>
          <w:rtl/>
        </w:rPr>
        <w:t>,</w:t>
      </w:r>
      <w:r w:rsidR="006E03A0" w:rsidRPr="006E03A0">
        <w:rPr>
          <w:b/>
          <w:bCs/>
          <w:sz w:val="24"/>
          <w:szCs w:val="24"/>
          <w:rtl/>
        </w:rPr>
        <w:t xml:space="preserve">نظرية القرارات الإدارية </w:t>
      </w:r>
      <w:r w:rsidR="006E03A0" w:rsidRPr="006E03A0">
        <w:rPr>
          <w:rFonts w:hint="cs"/>
          <w:b/>
          <w:bCs/>
          <w:sz w:val="24"/>
          <w:szCs w:val="24"/>
          <w:rtl/>
        </w:rPr>
        <w:t>بين علم</w:t>
      </w:r>
      <w:r w:rsidR="006E03A0" w:rsidRPr="006E03A0">
        <w:rPr>
          <w:b/>
          <w:bCs/>
          <w:sz w:val="24"/>
          <w:szCs w:val="24"/>
          <w:rtl/>
        </w:rPr>
        <w:t xml:space="preserve"> الإدارة و القانون الإداري، ، </w:t>
      </w:r>
      <w:r w:rsidR="006E03A0" w:rsidRPr="006E03A0">
        <w:rPr>
          <w:rFonts w:hint="cs"/>
          <w:b/>
          <w:bCs/>
          <w:sz w:val="24"/>
          <w:szCs w:val="24"/>
          <w:rtl/>
        </w:rPr>
        <w:t>م</w:t>
      </w:r>
      <w:r w:rsidR="006E03A0" w:rsidRPr="006E03A0">
        <w:rPr>
          <w:b/>
          <w:bCs/>
          <w:sz w:val="24"/>
          <w:szCs w:val="24"/>
          <w:rtl/>
        </w:rPr>
        <w:t xml:space="preserve">صدر </w:t>
      </w:r>
      <w:r w:rsidR="006E03A0" w:rsidRPr="006E03A0">
        <w:rPr>
          <w:rFonts w:hint="cs"/>
          <w:b/>
          <w:bCs/>
          <w:sz w:val="24"/>
          <w:szCs w:val="24"/>
          <w:rtl/>
        </w:rPr>
        <w:t xml:space="preserve">سابق </w:t>
      </w:r>
      <w:r w:rsidR="006E03A0" w:rsidRPr="006E03A0">
        <w:rPr>
          <w:b/>
          <w:bCs/>
          <w:sz w:val="24"/>
          <w:szCs w:val="24"/>
          <w:rtl/>
        </w:rPr>
        <w:t>ص۱۷۰</w:t>
      </w:r>
      <w:r w:rsidR="006E03A0" w:rsidRPr="006E03A0">
        <w:rPr>
          <w:rFonts w:hint="cs"/>
          <w:b/>
          <w:bCs/>
          <w:sz w:val="24"/>
          <w:szCs w:val="24"/>
          <w:rtl/>
        </w:rPr>
        <w:t xml:space="preserve"> .</w:t>
      </w:r>
    </w:p>
    <w:p w:rsidR="00DE0BC8" w:rsidRDefault="006E03A0" w:rsidP="00DE0BC8">
      <w:pPr>
        <w:pStyle w:val="a8"/>
        <w:bidi/>
        <w:spacing w:before="0" w:beforeAutospacing="0" w:afterAutospacing="0" w:line="600" w:lineRule="auto"/>
        <w:ind w:left="-1"/>
        <w:jc w:val="both"/>
        <w:rPr>
          <w:rFonts w:asciiTheme="minorBidi" w:hAnsiTheme="minorBidi" w:cstheme="minorBidi"/>
          <w:color w:val="000000"/>
          <w:sz w:val="28"/>
          <w:szCs w:val="28"/>
          <w:rtl/>
        </w:rPr>
      </w:pPr>
      <w:r w:rsidRPr="00EA0A0E">
        <w:rPr>
          <w:rFonts w:asciiTheme="minorBidi" w:hAnsiTheme="minorBidi" w:cstheme="minorBidi"/>
          <w:color w:val="000000"/>
          <w:sz w:val="28"/>
          <w:szCs w:val="28"/>
          <w:rtl/>
        </w:rPr>
        <w:lastRenderedPageBreak/>
        <w:t>وقد تكون تلك الأسباب حقيقية تعود إلى إجراء يستند إلى نص نظامي، أو إلى الحكم القضائي ذاته وهو الغالب ، فقد تلاقي جهة الإدارة صعوبة في تفسير</w:t>
      </w:r>
      <w:r w:rsidR="00DB13E3">
        <w:rPr>
          <w:rFonts w:asciiTheme="minorBidi" w:hAnsiTheme="minorBidi" w:cstheme="minorBidi"/>
          <w:color w:val="000000"/>
          <w:sz w:val="28"/>
          <w:szCs w:val="28"/>
          <w:rtl/>
        </w:rPr>
        <w:t xml:space="preserve"> الحكم، أو فهم مقصو</w:t>
      </w:r>
      <w:r w:rsidRPr="00EA0A0E">
        <w:rPr>
          <w:rFonts w:asciiTheme="minorBidi" w:hAnsiTheme="minorBidi" w:cstheme="minorBidi"/>
          <w:color w:val="000000"/>
          <w:sz w:val="28"/>
          <w:szCs w:val="28"/>
          <w:rtl/>
        </w:rPr>
        <w:t>د، أو كيفية تنفيذه، حيث يكون الحكم مشوبا بغموض في منطوقه أو أسبابه الجوهرية وغير ذلك مما يتعذر على الإدارة معرفة كيفية تنفيذه، ولا تتمكن بسبب ذلل من بيان الحقوق والم</w:t>
      </w:r>
      <w:r w:rsidR="00EA0A0E" w:rsidRPr="00EA0A0E">
        <w:rPr>
          <w:rFonts w:asciiTheme="minorBidi" w:hAnsiTheme="minorBidi" w:cstheme="minorBidi"/>
          <w:color w:val="000000"/>
          <w:sz w:val="28"/>
          <w:szCs w:val="28"/>
          <w:rtl/>
        </w:rPr>
        <w:t xml:space="preserve">راكز النظامية التي يرتبها الحكم </w:t>
      </w:r>
      <w:r w:rsidRPr="00EA0A0E">
        <w:rPr>
          <w:rFonts w:asciiTheme="minorBidi" w:hAnsiTheme="minorBidi" w:cstheme="minorBidi"/>
          <w:color w:val="000000"/>
          <w:sz w:val="28"/>
          <w:szCs w:val="28"/>
          <w:rtl/>
        </w:rPr>
        <w:t>القضائي، وهنا يجب</w:t>
      </w:r>
      <w:r w:rsidR="00DE0BC8">
        <w:rPr>
          <w:rFonts w:asciiTheme="minorBidi" w:hAnsiTheme="minorBidi" w:cstheme="minorBidi" w:hint="cs"/>
          <w:color w:val="000000"/>
          <w:sz w:val="28"/>
          <w:szCs w:val="28"/>
          <w:rtl/>
        </w:rPr>
        <w:t xml:space="preserve"> </w:t>
      </w:r>
      <w:r w:rsidR="00DE0BC8" w:rsidRPr="00C87B01">
        <w:rPr>
          <w:rFonts w:asciiTheme="minorBidi" w:hAnsiTheme="minorBidi" w:cstheme="minorBidi"/>
          <w:color w:val="000000"/>
          <w:sz w:val="28"/>
          <w:szCs w:val="28"/>
          <w:rtl/>
        </w:rPr>
        <w:t>على جهة الإدارة الرجوع إلى الجهة القضائية التي أصدرت ال</w:t>
      </w:r>
      <w:r w:rsidR="00DE0BC8">
        <w:rPr>
          <w:rFonts w:asciiTheme="minorBidi" w:hAnsiTheme="minorBidi" w:cstheme="minorBidi"/>
          <w:color w:val="000000"/>
          <w:sz w:val="28"/>
          <w:szCs w:val="28"/>
          <w:rtl/>
        </w:rPr>
        <w:t>حكم لتفسي</w:t>
      </w:r>
      <w:r w:rsidR="00DE0BC8">
        <w:rPr>
          <w:rFonts w:asciiTheme="minorBidi" w:hAnsiTheme="minorBidi" w:cstheme="minorBidi" w:hint="cs"/>
          <w:color w:val="000000"/>
          <w:sz w:val="28"/>
          <w:szCs w:val="28"/>
          <w:rtl/>
        </w:rPr>
        <w:t xml:space="preserve">ره </w:t>
      </w:r>
      <w:r w:rsidR="00DE0BC8">
        <w:rPr>
          <w:rFonts w:asciiTheme="minorBidi" w:hAnsiTheme="minorBidi" w:cstheme="minorBidi"/>
          <w:color w:val="000000"/>
          <w:sz w:val="28"/>
          <w:szCs w:val="28"/>
          <w:rtl/>
        </w:rPr>
        <w:t>وبيان كيفية تنفيذه</w:t>
      </w:r>
    </w:p>
    <w:p w:rsidR="006E03A0" w:rsidRPr="00EA0A0E" w:rsidRDefault="00DE0BC8" w:rsidP="00DE0BC8">
      <w:pPr>
        <w:pStyle w:val="a8"/>
        <w:pBdr>
          <w:bottom w:val="single" w:sz="12" w:space="1" w:color="auto"/>
        </w:pBdr>
        <w:bidi/>
        <w:spacing w:before="0" w:beforeAutospacing="0" w:afterAutospacing="0" w:line="600" w:lineRule="auto"/>
        <w:ind w:left="-1"/>
        <w:jc w:val="both"/>
        <w:rPr>
          <w:rFonts w:asciiTheme="minorBidi" w:hAnsiTheme="minorBidi" w:cstheme="minorBidi"/>
          <w:color w:val="000000"/>
          <w:sz w:val="28"/>
          <w:szCs w:val="28"/>
          <w:rtl/>
        </w:rPr>
      </w:pPr>
      <w:r w:rsidRPr="00C87B01">
        <w:rPr>
          <w:rFonts w:asciiTheme="minorBidi" w:hAnsiTheme="minorBidi" w:cstheme="minorBidi"/>
          <w:color w:val="000000"/>
          <w:sz w:val="28"/>
          <w:szCs w:val="28"/>
          <w:rtl/>
        </w:rPr>
        <w:t xml:space="preserve">وفي بعض الصعوبات القانونية فقد تعمد </w:t>
      </w:r>
      <w:r w:rsidRPr="00C87B01">
        <w:rPr>
          <w:rFonts w:asciiTheme="minorBidi" w:hAnsiTheme="minorBidi" w:cstheme="minorBidi" w:hint="cs"/>
          <w:color w:val="000000"/>
          <w:sz w:val="28"/>
          <w:szCs w:val="28"/>
          <w:rtl/>
        </w:rPr>
        <w:t>الإدارة</w:t>
      </w:r>
      <w:r w:rsidRPr="00C87B01">
        <w:rPr>
          <w:rFonts w:asciiTheme="minorBidi" w:hAnsiTheme="minorBidi" w:cstheme="minorBidi"/>
          <w:color w:val="000000"/>
          <w:sz w:val="28"/>
          <w:szCs w:val="28"/>
          <w:rtl/>
        </w:rPr>
        <w:t xml:space="preserve"> الى الامتناع عن تنفيذ حكم قضائي مدعية أنه مشوب بغموض لا</w:t>
      </w:r>
      <w:r>
        <w:rPr>
          <w:rFonts w:asciiTheme="minorBidi" w:hAnsiTheme="minorBidi" w:cstheme="minorBidi" w:hint="cs"/>
          <w:color w:val="000000"/>
          <w:sz w:val="28"/>
          <w:szCs w:val="28"/>
          <w:rtl/>
        </w:rPr>
        <w:t xml:space="preserve"> </w:t>
      </w:r>
      <w:r w:rsidRPr="00C87B01">
        <w:rPr>
          <w:rFonts w:asciiTheme="minorBidi" w:hAnsiTheme="minorBidi" w:cstheme="minorBidi"/>
          <w:color w:val="000000"/>
          <w:sz w:val="28"/>
          <w:szCs w:val="28"/>
          <w:rtl/>
        </w:rPr>
        <w:t xml:space="preserve">يمكنها معه إعمال أثره، أو مستندة في هذا </w:t>
      </w:r>
      <w:r w:rsidRPr="00C87B01">
        <w:rPr>
          <w:rFonts w:asciiTheme="minorBidi" w:hAnsiTheme="minorBidi" w:cstheme="minorBidi" w:hint="cs"/>
          <w:color w:val="000000"/>
          <w:sz w:val="28"/>
          <w:szCs w:val="28"/>
          <w:rtl/>
        </w:rPr>
        <w:t>الامتناع</w:t>
      </w:r>
      <w:r w:rsidRPr="00C87B01">
        <w:rPr>
          <w:rFonts w:asciiTheme="minorBidi" w:hAnsiTheme="minorBidi" w:cstheme="minorBidi"/>
          <w:color w:val="000000"/>
          <w:sz w:val="28"/>
          <w:szCs w:val="28"/>
          <w:rtl/>
        </w:rPr>
        <w:t xml:space="preserve"> الى أنه صدر عن محكمة غير مختصة حيث يكون لها في الحالة الأولى اللجوء لمجلس شورى الدولة حال شكها في تفسير الحكم ليبين لنا كيفية تنفيذه كما أن مسلكها في الحالة الثانية ينطوي</w:t>
      </w:r>
      <w:r>
        <w:rPr>
          <w:rFonts w:asciiTheme="minorBidi" w:hAnsiTheme="minorBidi" w:cstheme="minorBidi" w:hint="cs"/>
          <w:color w:val="000000"/>
          <w:sz w:val="28"/>
          <w:szCs w:val="28"/>
          <w:rtl/>
        </w:rPr>
        <w:t xml:space="preserve"> </w:t>
      </w:r>
      <w:r w:rsidRPr="00C87B01">
        <w:rPr>
          <w:rFonts w:asciiTheme="minorBidi" w:hAnsiTheme="minorBidi" w:cstheme="minorBidi"/>
          <w:color w:val="000000"/>
          <w:sz w:val="28"/>
          <w:szCs w:val="28"/>
          <w:rtl/>
        </w:rPr>
        <w:t>على تعقيب غير جائز على أحكام</w:t>
      </w:r>
      <w:r>
        <w:rPr>
          <w:rFonts w:asciiTheme="minorBidi" w:hAnsiTheme="minorBidi" w:cstheme="minorBidi"/>
          <w:color w:val="000000"/>
          <w:sz w:val="28"/>
          <w:szCs w:val="28"/>
          <w:rtl/>
        </w:rPr>
        <w:t xml:space="preserve"> القضاء الذي لا</w:t>
      </w:r>
      <w:r>
        <w:rPr>
          <w:rFonts w:asciiTheme="minorBidi" w:hAnsiTheme="minorBidi" w:cstheme="minorBidi" w:hint="cs"/>
          <w:color w:val="000000"/>
          <w:sz w:val="28"/>
          <w:szCs w:val="28"/>
          <w:rtl/>
        </w:rPr>
        <w:t xml:space="preserve"> </w:t>
      </w:r>
      <w:r>
        <w:rPr>
          <w:rFonts w:asciiTheme="minorBidi" w:hAnsiTheme="minorBidi" w:cstheme="minorBidi"/>
          <w:color w:val="000000"/>
          <w:sz w:val="28"/>
          <w:szCs w:val="28"/>
          <w:rtl/>
        </w:rPr>
        <w:t>ي</w:t>
      </w:r>
      <w:r>
        <w:rPr>
          <w:rFonts w:asciiTheme="minorBidi" w:hAnsiTheme="minorBidi" w:cstheme="minorBidi" w:hint="cs"/>
          <w:color w:val="000000"/>
          <w:sz w:val="28"/>
          <w:szCs w:val="28"/>
          <w:rtl/>
        </w:rPr>
        <w:t>ص</w:t>
      </w:r>
      <w:r w:rsidRPr="00C87B01">
        <w:rPr>
          <w:rFonts w:asciiTheme="minorBidi" w:hAnsiTheme="minorBidi" w:cstheme="minorBidi"/>
          <w:color w:val="000000"/>
          <w:sz w:val="28"/>
          <w:szCs w:val="28"/>
          <w:rtl/>
        </w:rPr>
        <w:t>وغ لها التدخل فيها إعمالا لمبدأ الفصل بين</w:t>
      </w:r>
      <w:r>
        <w:rPr>
          <w:rFonts w:asciiTheme="minorBidi" w:hAnsiTheme="minorBidi" w:cstheme="minorBidi"/>
          <w:color w:val="000000"/>
          <w:sz w:val="28"/>
          <w:szCs w:val="28"/>
          <w:rtl/>
        </w:rPr>
        <w:t xml:space="preserve"> السلطات والذي بموجبه ينحسر دور</w:t>
      </w:r>
      <w:r>
        <w:rPr>
          <w:rFonts w:asciiTheme="minorBidi" w:hAnsiTheme="minorBidi" w:cstheme="minorBidi" w:hint="cs"/>
          <w:color w:val="000000"/>
          <w:sz w:val="28"/>
          <w:szCs w:val="28"/>
          <w:rtl/>
        </w:rPr>
        <w:t xml:space="preserve"> </w:t>
      </w:r>
      <w:r w:rsidRPr="00C87B01">
        <w:rPr>
          <w:rFonts w:asciiTheme="minorBidi" w:hAnsiTheme="minorBidi" w:cstheme="minorBidi" w:hint="cs"/>
          <w:color w:val="000000"/>
          <w:sz w:val="28"/>
          <w:szCs w:val="28"/>
          <w:rtl/>
        </w:rPr>
        <w:t>الإدارة</w:t>
      </w:r>
      <w:r w:rsidRPr="00C87B01">
        <w:rPr>
          <w:rFonts w:asciiTheme="minorBidi" w:hAnsiTheme="minorBidi" w:cstheme="minorBidi"/>
          <w:color w:val="000000"/>
          <w:sz w:val="28"/>
          <w:szCs w:val="28"/>
          <w:rtl/>
        </w:rPr>
        <w:t xml:space="preserve"> في ممارسة الوظيفة الادارية</w:t>
      </w:r>
      <w:r>
        <w:rPr>
          <w:rFonts w:asciiTheme="minorBidi" w:hAnsiTheme="minorBidi" w:cstheme="minorBidi" w:hint="cs"/>
          <w:color w:val="000000"/>
          <w:sz w:val="28"/>
          <w:szCs w:val="28"/>
          <w:rtl/>
        </w:rPr>
        <w:t xml:space="preserve"> </w:t>
      </w:r>
      <w:r w:rsidRPr="00C87B01">
        <w:rPr>
          <w:rFonts w:asciiTheme="minorBidi" w:hAnsiTheme="minorBidi" w:cstheme="minorBidi"/>
          <w:color w:val="000000"/>
          <w:sz w:val="28"/>
          <w:szCs w:val="28"/>
          <w:rtl/>
        </w:rPr>
        <w:t xml:space="preserve"> دون سواها </w:t>
      </w:r>
      <w:r w:rsidRPr="00DE0BC8">
        <w:rPr>
          <w:rFonts w:asciiTheme="minorBidi" w:hAnsiTheme="minorBidi" w:cstheme="minorBidi"/>
          <w:color w:val="000000"/>
          <w:sz w:val="22"/>
          <w:szCs w:val="22"/>
          <w:rtl/>
        </w:rPr>
        <w:t xml:space="preserve"> </w:t>
      </w:r>
      <w:r w:rsidRPr="00DE0BC8">
        <w:rPr>
          <w:rFonts w:asciiTheme="minorBidi" w:hAnsiTheme="minorBidi" w:cstheme="minorBidi" w:hint="cs"/>
          <w:color w:val="000000"/>
          <w:sz w:val="22"/>
          <w:szCs w:val="22"/>
          <w:rtl/>
        </w:rPr>
        <w:t>(1)</w:t>
      </w:r>
    </w:p>
    <w:p w:rsidR="00EA0A0E" w:rsidRPr="00DE0BC8" w:rsidRDefault="00DE0BC8" w:rsidP="00CC43A7">
      <w:pPr>
        <w:pStyle w:val="a8"/>
        <w:pBdr>
          <w:bottom w:val="single" w:sz="12" w:space="1" w:color="auto"/>
        </w:pBdr>
        <w:bidi/>
        <w:spacing w:before="0" w:beforeAutospacing="0" w:afterAutospacing="0" w:line="480" w:lineRule="auto"/>
        <w:ind w:left="-1"/>
        <w:jc w:val="center"/>
        <w:rPr>
          <w:rFonts w:asciiTheme="minorBidi" w:hAnsiTheme="minorBidi" w:cstheme="minorBidi"/>
          <w:b/>
          <w:bCs/>
          <w:color w:val="000000"/>
          <w:sz w:val="32"/>
          <w:szCs w:val="32"/>
          <w:rtl/>
        </w:rPr>
      </w:pPr>
      <w:r w:rsidRPr="00DE0BC8">
        <w:rPr>
          <w:rFonts w:asciiTheme="minorBidi" w:hAnsiTheme="minorBidi" w:cstheme="minorBidi" w:hint="cs"/>
          <w:b/>
          <w:bCs/>
          <w:color w:val="000000"/>
          <w:sz w:val="32"/>
          <w:szCs w:val="32"/>
          <w:rtl/>
        </w:rPr>
        <w:t>الفرع الثالث</w:t>
      </w:r>
    </w:p>
    <w:p w:rsidR="00DE0BC8" w:rsidRPr="00DE0BC8" w:rsidRDefault="00DE0BC8" w:rsidP="00CC43A7">
      <w:pPr>
        <w:pStyle w:val="a8"/>
        <w:pBdr>
          <w:bottom w:val="single" w:sz="12" w:space="1" w:color="auto"/>
        </w:pBdr>
        <w:bidi/>
        <w:spacing w:before="0" w:beforeAutospacing="0" w:afterAutospacing="0" w:line="480" w:lineRule="auto"/>
        <w:ind w:left="-1"/>
        <w:jc w:val="center"/>
        <w:rPr>
          <w:rFonts w:asciiTheme="minorBidi" w:hAnsiTheme="minorBidi" w:cstheme="minorBidi"/>
          <w:b/>
          <w:bCs/>
          <w:color w:val="000000"/>
          <w:sz w:val="32"/>
          <w:szCs w:val="32"/>
          <w:rtl/>
        </w:rPr>
      </w:pPr>
      <w:r w:rsidRPr="00DE0BC8">
        <w:rPr>
          <w:rFonts w:asciiTheme="minorBidi" w:hAnsiTheme="minorBidi" w:cstheme="minorBidi" w:hint="cs"/>
          <w:b/>
          <w:bCs/>
          <w:color w:val="000000"/>
          <w:sz w:val="32"/>
          <w:szCs w:val="32"/>
          <w:rtl/>
        </w:rPr>
        <w:t>استحالة تنفيذ الحكم</w:t>
      </w:r>
    </w:p>
    <w:p w:rsidR="00EA0A0E" w:rsidRPr="00EA0A0E" w:rsidRDefault="00DE0BC8" w:rsidP="00DE0BC8">
      <w:pPr>
        <w:pStyle w:val="a8"/>
        <w:pBdr>
          <w:bottom w:val="single" w:sz="12" w:space="1" w:color="auto"/>
        </w:pBdr>
        <w:bidi/>
        <w:spacing w:before="0" w:beforeAutospacing="0" w:afterAutospacing="0" w:line="600" w:lineRule="auto"/>
        <w:ind w:left="-1"/>
        <w:jc w:val="both"/>
        <w:rPr>
          <w:rFonts w:asciiTheme="minorBidi" w:hAnsiTheme="minorBidi" w:cstheme="minorBidi"/>
          <w:rtl/>
        </w:rPr>
      </w:pPr>
      <w:r>
        <w:rPr>
          <w:rFonts w:asciiTheme="minorBidi" w:hAnsiTheme="minorBidi" w:cstheme="minorBidi"/>
          <w:color w:val="000000"/>
          <w:sz w:val="28"/>
          <w:szCs w:val="28"/>
          <w:rtl/>
        </w:rPr>
        <w:t>وكذ</w:t>
      </w:r>
      <w:r>
        <w:rPr>
          <w:rFonts w:asciiTheme="minorBidi" w:hAnsiTheme="minorBidi" w:cstheme="minorBidi" w:hint="cs"/>
          <w:color w:val="000000"/>
          <w:sz w:val="28"/>
          <w:szCs w:val="28"/>
          <w:rtl/>
        </w:rPr>
        <w:t>لك</w:t>
      </w:r>
      <w:r w:rsidRPr="00C87B01">
        <w:rPr>
          <w:rFonts w:asciiTheme="minorBidi" w:hAnsiTheme="minorBidi" w:cstheme="minorBidi"/>
          <w:color w:val="000000"/>
          <w:sz w:val="28"/>
          <w:szCs w:val="28"/>
          <w:rtl/>
        </w:rPr>
        <w:t xml:space="preserve"> لو كانت الاستحالة شخصية عائدة إلى المحكوم له بأن تتعلق به ظروف تفضي إلى استحالة تنفيذ الحكم كان يبلغ الموظف المحكوم </w:t>
      </w:r>
      <w:r w:rsidRPr="00C87B01">
        <w:rPr>
          <w:rFonts w:asciiTheme="minorBidi" w:hAnsiTheme="minorBidi" w:cstheme="minorBidi" w:hint="cs"/>
          <w:color w:val="000000"/>
          <w:sz w:val="28"/>
          <w:szCs w:val="28"/>
          <w:rtl/>
        </w:rPr>
        <w:t>بإلغاء</w:t>
      </w:r>
      <w:r>
        <w:rPr>
          <w:rFonts w:asciiTheme="minorBidi" w:hAnsiTheme="minorBidi" w:cstheme="minorBidi" w:hint="cs"/>
          <w:color w:val="000000"/>
          <w:sz w:val="28"/>
          <w:szCs w:val="28"/>
          <w:rtl/>
        </w:rPr>
        <w:t xml:space="preserve"> </w:t>
      </w:r>
    </w:p>
    <w:p w:rsidR="002A55F6" w:rsidRPr="00EA0A0E" w:rsidRDefault="00071E08" w:rsidP="00062039">
      <w:pPr>
        <w:pStyle w:val="a8"/>
        <w:numPr>
          <w:ilvl w:val="0"/>
          <w:numId w:val="26"/>
        </w:numPr>
        <w:bidi/>
        <w:spacing w:before="0" w:beforeAutospacing="0" w:afterAutospacing="0" w:line="600" w:lineRule="auto"/>
        <w:jc w:val="both"/>
        <w:rPr>
          <w:rFonts w:asciiTheme="minorBidi" w:hAnsiTheme="minorBidi" w:cstheme="minorBidi"/>
          <w:b/>
          <w:bCs/>
          <w:color w:val="000000"/>
          <w:rtl/>
        </w:rPr>
      </w:pPr>
      <w:r>
        <w:rPr>
          <w:rFonts w:asciiTheme="minorBidi" w:hAnsiTheme="minorBidi" w:cstheme="minorBidi" w:hint="cs"/>
          <w:b/>
          <w:bCs/>
          <w:color w:val="000000"/>
          <w:rtl/>
        </w:rPr>
        <w:t xml:space="preserve">د. </w:t>
      </w:r>
      <w:r w:rsidR="002A55F6" w:rsidRPr="00EA0A0E">
        <w:rPr>
          <w:rFonts w:asciiTheme="minorBidi" w:hAnsiTheme="minorBidi" w:cstheme="minorBidi"/>
          <w:b/>
          <w:bCs/>
          <w:color w:val="000000"/>
          <w:rtl/>
        </w:rPr>
        <w:t xml:space="preserve">ماهر صالح </w:t>
      </w:r>
      <w:r w:rsidR="006E03A0" w:rsidRPr="00EA0A0E">
        <w:rPr>
          <w:rFonts w:asciiTheme="minorBidi" w:hAnsiTheme="minorBidi" w:cstheme="minorBidi"/>
          <w:b/>
          <w:bCs/>
          <w:color w:val="000000"/>
          <w:rtl/>
        </w:rPr>
        <w:t>علاوي، مصدر سابق ،</w:t>
      </w:r>
      <w:r w:rsidR="002A55F6" w:rsidRPr="00EA0A0E">
        <w:rPr>
          <w:rFonts w:asciiTheme="minorBidi" w:hAnsiTheme="minorBidi" w:cstheme="minorBidi"/>
          <w:b/>
          <w:bCs/>
          <w:color w:val="000000"/>
          <w:rtl/>
        </w:rPr>
        <w:t>ص341 .</w:t>
      </w:r>
    </w:p>
    <w:p w:rsidR="00DE0BC8" w:rsidRPr="00DE0BC8" w:rsidRDefault="00DE0BC8" w:rsidP="00DE0BC8">
      <w:pPr>
        <w:spacing w:line="720" w:lineRule="auto"/>
        <w:ind w:left="360"/>
        <w:jc w:val="both"/>
        <w:rPr>
          <w:rFonts w:asciiTheme="minorBidi" w:hAnsiTheme="minorBidi"/>
          <w:sz w:val="28"/>
          <w:szCs w:val="28"/>
          <w:rtl/>
        </w:rPr>
      </w:pPr>
      <w:r w:rsidRPr="00DE0BC8">
        <w:rPr>
          <w:rFonts w:asciiTheme="minorBidi" w:hAnsiTheme="minorBidi"/>
          <w:sz w:val="28"/>
          <w:szCs w:val="28"/>
          <w:rtl/>
        </w:rPr>
        <w:lastRenderedPageBreak/>
        <w:t>فصله سن التقاعد مما يعد معه تنفيذ الحكم مستحيلا، ف</w:t>
      </w:r>
      <w:r w:rsidRPr="00DE0BC8">
        <w:rPr>
          <w:rFonts w:asciiTheme="minorBidi" w:hAnsiTheme="minorBidi" w:hint="cs"/>
          <w:sz w:val="28"/>
          <w:szCs w:val="28"/>
          <w:rtl/>
        </w:rPr>
        <w:t>هنا</w:t>
      </w:r>
      <w:r w:rsidRPr="00DE0BC8">
        <w:rPr>
          <w:rFonts w:asciiTheme="minorBidi" w:hAnsiTheme="minorBidi"/>
          <w:sz w:val="28"/>
          <w:szCs w:val="28"/>
          <w:rtl/>
        </w:rPr>
        <w:t xml:space="preserve"> تحول هذه</w:t>
      </w:r>
      <w:r w:rsidRPr="00DE0BC8">
        <w:rPr>
          <w:rFonts w:asciiTheme="minorBidi" w:hAnsiTheme="minorBidi"/>
          <w:sz w:val="28"/>
          <w:szCs w:val="28"/>
          <w:rtl/>
          <w:lang w:bidi="ar-IQ"/>
        </w:rPr>
        <w:t xml:space="preserve"> </w:t>
      </w:r>
      <w:r w:rsidRPr="00DE0BC8">
        <w:rPr>
          <w:rFonts w:asciiTheme="minorBidi" w:hAnsiTheme="minorBidi"/>
          <w:sz w:val="28"/>
          <w:szCs w:val="28"/>
          <w:rtl/>
        </w:rPr>
        <w:t>الاستحالة دون مسؤولية الإدارة عن عدم التنفيذ (</w:t>
      </w:r>
      <w:r w:rsidRPr="00DE0BC8">
        <w:rPr>
          <w:rFonts w:asciiTheme="minorBidi" w:hAnsiTheme="minorBidi" w:hint="cs"/>
          <w:sz w:val="28"/>
          <w:szCs w:val="28"/>
          <w:rtl/>
        </w:rPr>
        <w:t>1</w:t>
      </w:r>
      <w:r w:rsidRPr="00DE0BC8">
        <w:rPr>
          <w:rFonts w:asciiTheme="minorBidi" w:hAnsiTheme="minorBidi"/>
          <w:sz w:val="28"/>
          <w:szCs w:val="28"/>
          <w:rtl/>
        </w:rPr>
        <w:t>)</w:t>
      </w:r>
    </w:p>
    <w:p w:rsidR="00DE0BC8" w:rsidRPr="00DE0BC8" w:rsidRDefault="00DE0BC8" w:rsidP="00DE0BC8">
      <w:pPr>
        <w:spacing w:line="720" w:lineRule="auto"/>
        <w:ind w:left="360"/>
        <w:jc w:val="both"/>
        <w:rPr>
          <w:rFonts w:asciiTheme="minorBidi" w:hAnsiTheme="minorBidi"/>
          <w:sz w:val="28"/>
          <w:szCs w:val="28"/>
          <w:rtl/>
        </w:rPr>
      </w:pPr>
      <w:r w:rsidRPr="00DE0BC8">
        <w:rPr>
          <w:rFonts w:asciiTheme="minorBidi" w:hAnsiTheme="minorBidi"/>
          <w:sz w:val="28"/>
          <w:szCs w:val="28"/>
          <w:rtl/>
        </w:rPr>
        <w:t xml:space="preserve">وهناك حالات يكون فيها تطبيق الأثر الرجعي لحكم الإلغاء ضربا من ضروب الاستحالة، وهي حالة قيام الإدارة بتنفيذ القرار الإداري تنفيد كاملا واستنفاذه الغرض الذي صدر من أجله قبل صدور الحكم القضائي بإلغائه إذ لا يكتسب حينها </w:t>
      </w:r>
      <w:r w:rsidRPr="00DE0BC8">
        <w:rPr>
          <w:rFonts w:asciiTheme="minorBidi" w:hAnsiTheme="minorBidi" w:hint="cs"/>
          <w:sz w:val="28"/>
          <w:szCs w:val="28"/>
          <w:rtl/>
        </w:rPr>
        <w:t>حكم</w:t>
      </w:r>
      <w:r w:rsidRPr="00DE0BC8">
        <w:rPr>
          <w:rFonts w:asciiTheme="minorBidi" w:hAnsiTheme="minorBidi"/>
          <w:sz w:val="28"/>
          <w:szCs w:val="28"/>
          <w:rtl/>
        </w:rPr>
        <w:t xml:space="preserve"> الإلغاء سوى قيمة نظرية بحتة ولا يجد سبيلا إلى تطبيقه لتعارضه مع الواقع، كما لو أصدرت الإدارة قرارها بهدم منزل و تم هدمه قبل صدور حكم </w:t>
      </w:r>
      <w:r w:rsidRPr="00DE0BC8">
        <w:rPr>
          <w:rFonts w:asciiTheme="minorBidi" w:hAnsiTheme="minorBidi" w:hint="cs"/>
          <w:sz w:val="28"/>
          <w:szCs w:val="28"/>
          <w:rtl/>
        </w:rPr>
        <w:t>القضاء</w:t>
      </w:r>
      <w:r w:rsidRPr="00DE0BC8">
        <w:rPr>
          <w:rFonts w:asciiTheme="minorBidi" w:hAnsiTheme="minorBidi"/>
          <w:sz w:val="28"/>
          <w:szCs w:val="28"/>
          <w:rtl/>
        </w:rPr>
        <w:t xml:space="preserve"> </w:t>
      </w:r>
      <w:r w:rsidRPr="00DE0BC8">
        <w:rPr>
          <w:rFonts w:asciiTheme="minorBidi" w:hAnsiTheme="minorBidi" w:hint="cs"/>
          <w:sz w:val="28"/>
          <w:szCs w:val="28"/>
          <w:rtl/>
        </w:rPr>
        <w:t>بإلغاء</w:t>
      </w:r>
      <w:r w:rsidRPr="00DE0BC8">
        <w:rPr>
          <w:rFonts w:asciiTheme="minorBidi" w:hAnsiTheme="minorBidi"/>
          <w:sz w:val="28"/>
          <w:szCs w:val="28"/>
          <w:rtl/>
        </w:rPr>
        <w:t xml:space="preserve"> القرار . </w:t>
      </w:r>
    </w:p>
    <w:p w:rsidR="00DE0BC8" w:rsidRPr="00DE0BC8" w:rsidRDefault="00DE0BC8" w:rsidP="00DE0BC8">
      <w:pPr>
        <w:pStyle w:val="a8"/>
        <w:bidi/>
        <w:spacing w:before="0" w:beforeAutospacing="0" w:afterAutospacing="0" w:line="720" w:lineRule="auto"/>
        <w:ind w:left="360"/>
        <w:jc w:val="both"/>
        <w:rPr>
          <w:rFonts w:asciiTheme="minorBidi" w:hAnsiTheme="minorBidi" w:cstheme="minorBidi"/>
          <w:color w:val="000000"/>
          <w:sz w:val="28"/>
          <w:szCs w:val="28"/>
          <w:rtl/>
        </w:rPr>
      </w:pPr>
      <w:r w:rsidRPr="00DE0BC8">
        <w:rPr>
          <w:rFonts w:asciiTheme="minorBidi" w:hAnsiTheme="minorBidi"/>
          <w:sz w:val="28"/>
          <w:szCs w:val="28"/>
          <w:rtl/>
        </w:rPr>
        <w:t xml:space="preserve">غير أن مجلس الدولة الفرنسي لا يتردد في السير في دعوى الإلغاء واصدار حكمه بالإلغاء حتى وأن استحال تنفيذ الحكم احترام منه </w:t>
      </w:r>
      <w:r w:rsidRPr="00DE0BC8">
        <w:rPr>
          <w:rFonts w:asciiTheme="minorBidi" w:hAnsiTheme="minorBidi" w:hint="cs"/>
          <w:sz w:val="28"/>
          <w:szCs w:val="28"/>
          <w:rtl/>
        </w:rPr>
        <w:t>لمبدأ</w:t>
      </w:r>
      <w:r w:rsidRPr="00DE0BC8">
        <w:rPr>
          <w:rFonts w:asciiTheme="minorBidi" w:hAnsiTheme="minorBidi"/>
          <w:sz w:val="28"/>
          <w:szCs w:val="28"/>
          <w:rtl/>
        </w:rPr>
        <w:t xml:space="preserve"> الشرع</w:t>
      </w:r>
      <w:r w:rsidRPr="00DE0BC8">
        <w:rPr>
          <w:rFonts w:asciiTheme="minorBidi" w:hAnsiTheme="minorBidi" w:hint="cs"/>
          <w:sz w:val="28"/>
          <w:szCs w:val="28"/>
          <w:rtl/>
        </w:rPr>
        <w:t>ي</w:t>
      </w:r>
      <w:r w:rsidRPr="00DE0BC8">
        <w:rPr>
          <w:rFonts w:asciiTheme="minorBidi" w:hAnsiTheme="minorBidi"/>
          <w:sz w:val="28"/>
          <w:szCs w:val="28"/>
          <w:rtl/>
        </w:rPr>
        <w:t>ة</w:t>
      </w:r>
      <w:r w:rsidRPr="00DE0BC8">
        <w:rPr>
          <w:rFonts w:asciiTheme="minorBidi" w:hAnsiTheme="minorBidi" w:hint="cs"/>
          <w:sz w:val="28"/>
          <w:szCs w:val="28"/>
          <w:rtl/>
        </w:rPr>
        <w:t xml:space="preserve"> </w:t>
      </w:r>
      <w:r w:rsidRPr="00DE0BC8">
        <w:rPr>
          <w:rFonts w:asciiTheme="minorBidi" w:hAnsiTheme="minorBidi"/>
          <w:sz w:val="28"/>
          <w:szCs w:val="28"/>
          <w:rtl/>
        </w:rPr>
        <w:t>ووضع الأمور في نصابها القانوني الصحيح (</w:t>
      </w:r>
      <w:r w:rsidRPr="00DE0BC8">
        <w:rPr>
          <w:rFonts w:asciiTheme="minorBidi" w:hAnsiTheme="minorBidi" w:hint="cs"/>
          <w:sz w:val="28"/>
          <w:szCs w:val="28"/>
          <w:rtl/>
        </w:rPr>
        <w:t>2</w:t>
      </w:r>
      <w:r w:rsidRPr="00DE0BC8">
        <w:rPr>
          <w:rFonts w:asciiTheme="minorBidi" w:hAnsiTheme="minorBidi"/>
          <w:sz w:val="28"/>
          <w:szCs w:val="28"/>
          <w:rtl/>
        </w:rPr>
        <w:t>)</w:t>
      </w:r>
    </w:p>
    <w:p w:rsidR="00C87B01" w:rsidRDefault="00C87B01" w:rsidP="00C87B01">
      <w:pPr>
        <w:pStyle w:val="a8"/>
        <w:pBdr>
          <w:bottom w:val="single" w:sz="12" w:space="1" w:color="auto"/>
        </w:pBdr>
        <w:bidi/>
        <w:spacing w:before="0" w:beforeAutospacing="0" w:afterAutospacing="0" w:line="600" w:lineRule="auto"/>
        <w:ind w:left="-1"/>
        <w:jc w:val="both"/>
        <w:rPr>
          <w:rFonts w:asciiTheme="minorBidi" w:hAnsiTheme="minorBidi" w:cstheme="minorBidi"/>
          <w:rtl/>
        </w:rPr>
      </w:pPr>
    </w:p>
    <w:p w:rsidR="00DE0BC8" w:rsidRDefault="00DE0BC8" w:rsidP="00DE0BC8">
      <w:pPr>
        <w:pStyle w:val="a8"/>
        <w:pBdr>
          <w:bottom w:val="single" w:sz="12" w:space="1" w:color="auto"/>
        </w:pBdr>
        <w:bidi/>
        <w:spacing w:before="0" w:beforeAutospacing="0" w:afterAutospacing="0" w:line="600" w:lineRule="auto"/>
        <w:ind w:left="-1"/>
        <w:jc w:val="both"/>
        <w:rPr>
          <w:rFonts w:asciiTheme="minorBidi" w:hAnsiTheme="minorBidi" w:cstheme="minorBidi"/>
          <w:rtl/>
        </w:rPr>
      </w:pPr>
    </w:p>
    <w:p w:rsidR="00C87B01" w:rsidRDefault="00C87B01" w:rsidP="00C87B01">
      <w:pPr>
        <w:pStyle w:val="a8"/>
        <w:pBdr>
          <w:bottom w:val="single" w:sz="12" w:space="1" w:color="auto"/>
        </w:pBdr>
        <w:bidi/>
        <w:spacing w:before="0" w:beforeAutospacing="0" w:afterAutospacing="0" w:line="600" w:lineRule="auto"/>
        <w:ind w:left="-1"/>
        <w:jc w:val="both"/>
        <w:rPr>
          <w:rFonts w:asciiTheme="minorBidi" w:hAnsiTheme="minorBidi" w:cstheme="minorBidi"/>
          <w:rtl/>
        </w:rPr>
      </w:pPr>
    </w:p>
    <w:p w:rsidR="00C87B01" w:rsidRPr="00C87B01" w:rsidRDefault="00071E08" w:rsidP="00071E08">
      <w:pPr>
        <w:pStyle w:val="a8"/>
        <w:numPr>
          <w:ilvl w:val="0"/>
          <w:numId w:val="27"/>
        </w:numPr>
        <w:bidi/>
        <w:spacing w:before="0" w:beforeAutospacing="0" w:afterAutospacing="0" w:line="600" w:lineRule="auto"/>
        <w:jc w:val="both"/>
        <w:rPr>
          <w:rFonts w:asciiTheme="minorBidi" w:hAnsiTheme="minorBidi" w:cstheme="minorBidi"/>
          <w:b/>
          <w:bCs/>
          <w:rtl/>
          <w:lang w:bidi="fa-IR"/>
        </w:rPr>
      </w:pPr>
      <w:r w:rsidRPr="00C87B01">
        <w:rPr>
          <w:rFonts w:asciiTheme="minorBidi" w:hAnsiTheme="minorBidi" w:cstheme="minorBidi"/>
          <w:b/>
          <w:bCs/>
          <w:color w:val="000000"/>
          <w:rtl/>
        </w:rPr>
        <w:t>خالد خليل الطاهر</w:t>
      </w:r>
      <w:r w:rsidRPr="00C87B01">
        <w:rPr>
          <w:rFonts w:asciiTheme="minorBidi" w:hAnsiTheme="minorBidi" w:cstheme="minorBidi"/>
          <w:b/>
          <w:bCs/>
          <w:color w:val="000000"/>
          <w:rtl/>
        </w:rPr>
        <w:t xml:space="preserve"> </w:t>
      </w:r>
      <w:r w:rsidR="00EA0A0E" w:rsidRPr="00C87B01">
        <w:rPr>
          <w:rFonts w:asciiTheme="minorBidi" w:hAnsiTheme="minorBidi" w:cstheme="minorBidi"/>
          <w:b/>
          <w:bCs/>
          <w:color w:val="000000"/>
          <w:rtl/>
        </w:rPr>
        <w:t>القانون الاداري د</w:t>
      </w:r>
      <w:r w:rsidR="00C87B01" w:rsidRPr="00C87B01">
        <w:rPr>
          <w:rFonts w:asciiTheme="minorBidi" w:hAnsiTheme="minorBidi" w:cstheme="minorBidi"/>
          <w:b/>
          <w:bCs/>
          <w:color w:val="000000"/>
          <w:rtl/>
        </w:rPr>
        <w:t>راسة مقارنة. ج</w:t>
      </w:r>
      <w:r w:rsidR="00C87B01" w:rsidRPr="00C87B01">
        <w:rPr>
          <w:rFonts w:asciiTheme="minorBidi" w:hAnsiTheme="minorBidi" w:cstheme="minorBidi" w:hint="cs"/>
          <w:b/>
          <w:bCs/>
          <w:color w:val="000000"/>
          <w:rtl/>
        </w:rPr>
        <w:t>1,</w:t>
      </w:r>
      <w:r w:rsidR="00EA0A0E" w:rsidRPr="00C87B01">
        <w:rPr>
          <w:rFonts w:asciiTheme="minorBidi" w:hAnsiTheme="minorBidi" w:cstheme="minorBidi"/>
          <w:b/>
          <w:bCs/>
          <w:color w:val="000000"/>
          <w:rtl/>
        </w:rPr>
        <w:t xml:space="preserve"> دار المسيرة للطباعة والنشر، </w:t>
      </w:r>
      <w:r w:rsidR="00EA0A0E" w:rsidRPr="00C87B01">
        <w:rPr>
          <w:rFonts w:asciiTheme="minorBidi" w:hAnsiTheme="minorBidi" w:cstheme="minorBidi"/>
          <w:b/>
          <w:bCs/>
          <w:color w:val="000000"/>
          <w:rtl/>
          <w:lang w:bidi="fa-IR"/>
        </w:rPr>
        <w:t>۱۹۹۸</w:t>
      </w:r>
      <w:r w:rsidR="00EA0A0E" w:rsidRPr="00C87B01">
        <w:rPr>
          <w:rFonts w:asciiTheme="minorBidi" w:hAnsiTheme="minorBidi" w:cstheme="minorBidi"/>
          <w:b/>
          <w:bCs/>
          <w:color w:val="000000"/>
          <w:rtl/>
        </w:rPr>
        <w:t xml:space="preserve"> ، ص </w:t>
      </w:r>
      <w:r w:rsidR="00EA0A0E" w:rsidRPr="00C87B01">
        <w:rPr>
          <w:rFonts w:asciiTheme="minorBidi" w:hAnsiTheme="minorBidi" w:cstheme="minorBidi"/>
          <w:b/>
          <w:bCs/>
          <w:color w:val="000000"/>
          <w:rtl/>
          <w:lang w:bidi="fa-IR"/>
        </w:rPr>
        <w:t>۳۳۹</w:t>
      </w:r>
      <w:r w:rsidR="00C87B01" w:rsidRPr="00C87B01">
        <w:rPr>
          <w:rFonts w:asciiTheme="minorBidi" w:hAnsiTheme="minorBidi" w:cstheme="minorBidi" w:hint="cs"/>
          <w:b/>
          <w:bCs/>
          <w:rtl/>
          <w:lang w:bidi="fa-IR"/>
        </w:rPr>
        <w:t xml:space="preserve"> .</w:t>
      </w:r>
    </w:p>
    <w:p w:rsidR="00C87B01" w:rsidRPr="00DE0BC8" w:rsidRDefault="00071E08" w:rsidP="00071E08">
      <w:pPr>
        <w:pStyle w:val="a8"/>
        <w:numPr>
          <w:ilvl w:val="0"/>
          <w:numId w:val="27"/>
        </w:numPr>
        <w:bidi/>
        <w:spacing w:before="0" w:beforeAutospacing="0" w:afterAutospacing="0" w:line="600" w:lineRule="auto"/>
        <w:jc w:val="both"/>
        <w:rPr>
          <w:rFonts w:asciiTheme="minorBidi" w:hAnsiTheme="minorBidi" w:cstheme="minorBidi"/>
          <w:b/>
          <w:bCs/>
          <w:rtl/>
        </w:rPr>
      </w:pPr>
      <w:r>
        <w:rPr>
          <w:rFonts w:asciiTheme="minorBidi" w:hAnsiTheme="minorBidi" w:cstheme="minorBidi" w:hint="cs"/>
          <w:b/>
          <w:bCs/>
          <w:color w:val="000000"/>
          <w:rtl/>
        </w:rPr>
        <w:t>ال</w:t>
      </w:r>
      <w:r w:rsidR="00DE0BC8">
        <w:rPr>
          <w:rFonts w:asciiTheme="minorBidi" w:hAnsiTheme="minorBidi" w:cstheme="minorBidi" w:hint="cs"/>
          <w:b/>
          <w:bCs/>
          <w:color w:val="000000"/>
          <w:rtl/>
        </w:rPr>
        <w:t xml:space="preserve">مصدر </w:t>
      </w:r>
      <w:r>
        <w:rPr>
          <w:rFonts w:asciiTheme="minorBidi" w:hAnsiTheme="minorBidi" w:cstheme="minorBidi" w:hint="cs"/>
          <w:b/>
          <w:bCs/>
          <w:color w:val="000000"/>
          <w:rtl/>
        </w:rPr>
        <w:t>ال</w:t>
      </w:r>
      <w:r w:rsidR="00DE0BC8">
        <w:rPr>
          <w:rFonts w:asciiTheme="minorBidi" w:hAnsiTheme="minorBidi" w:cstheme="minorBidi" w:hint="cs"/>
          <w:b/>
          <w:bCs/>
          <w:color w:val="000000"/>
          <w:rtl/>
        </w:rPr>
        <w:t xml:space="preserve">سابق </w:t>
      </w:r>
      <w:r w:rsidR="00C87B01" w:rsidRPr="00C87B01">
        <w:rPr>
          <w:rFonts w:asciiTheme="minorBidi" w:hAnsiTheme="minorBidi" w:cstheme="minorBidi" w:hint="cs"/>
          <w:b/>
          <w:bCs/>
          <w:color w:val="000000"/>
          <w:rtl/>
        </w:rPr>
        <w:t xml:space="preserve">, </w:t>
      </w:r>
      <w:r w:rsidR="00EA0A0E" w:rsidRPr="00C87B01">
        <w:rPr>
          <w:rFonts w:asciiTheme="minorBidi" w:hAnsiTheme="minorBidi" w:cstheme="minorBidi"/>
          <w:b/>
          <w:bCs/>
          <w:color w:val="000000"/>
          <w:rtl/>
        </w:rPr>
        <w:t xml:space="preserve">ص </w:t>
      </w:r>
      <w:r w:rsidR="00EA0A0E" w:rsidRPr="00C87B01">
        <w:rPr>
          <w:rFonts w:asciiTheme="minorBidi" w:hAnsiTheme="minorBidi" w:cstheme="minorBidi"/>
          <w:b/>
          <w:bCs/>
          <w:color w:val="000000"/>
          <w:rtl/>
          <w:lang w:bidi="fa-IR"/>
        </w:rPr>
        <w:t>۳۳۹.</w:t>
      </w:r>
    </w:p>
    <w:p w:rsidR="00DE0BC8" w:rsidRPr="009F7B5F" w:rsidRDefault="00DE0BC8" w:rsidP="00DE0BC8">
      <w:pPr>
        <w:pStyle w:val="a8"/>
        <w:bidi/>
        <w:spacing w:before="0" w:beforeAutospacing="0" w:afterAutospacing="0" w:line="600" w:lineRule="auto"/>
        <w:jc w:val="center"/>
        <w:rPr>
          <w:rFonts w:asciiTheme="minorBidi" w:hAnsiTheme="minorBidi" w:cstheme="minorBidi"/>
          <w:b/>
          <w:bCs/>
          <w:sz w:val="32"/>
          <w:szCs w:val="32"/>
        </w:rPr>
      </w:pPr>
      <w:r w:rsidRPr="009F7B5F">
        <w:rPr>
          <w:rFonts w:asciiTheme="minorBidi" w:hAnsiTheme="minorBidi" w:cstheme="minorBidi"/>
          <w:b/>
          <w:bCs/>
          <w:color w:val="000000"/>
          <w:sz w:val="36"/>
          <w:szCs w:val="36"/>
          <w:rtl/>
        </w:rPr>
        <w:lastRenderedPageBreak/>
        <w:t>الخاتمة</w:t>
      </w:r>
    </w:p>
    <w:p w:rsidR="00DE0BC8" w:rsidRPr="009F7B5F" w:rsidRDefault="00DE0BC8" w:rsidP="00DE0BC8">
      <w:pPr>
        <w:pStyle w:val="a8"/>
        <w:bidi/>
        <w:spacing w:before="0" w:beforeAutospacing="0" w:afterAutospacing="0" w:line="720" w:lineRule="auto"/>
        <w:jc w:val="both"/>
        <w:rPr>
          <w:rFonts w:asciiTheme="minorBidi" w:hAnsiTheme="minorBidi" w:cstheme="minorBidi"/>
          <w:rtl/>
        </w:rPr>
      </w:pPr>
      <w:r w:rsidRPr="009F7B5F">
        <w:rPr>
          <w:rFonts w:asciiTheme="minorBidi" w:hAnsiTheme="minorBidi" w:cstheme="minorBidi"/>
          <w:color w:val="000000"/>
          <w:sz w:val="28"/>
          <w:szCs w:val="28"/>
          <w:rtl/>
        </w:rPr>
        <w:t xml:space="preserve">بعد ان انتهينا من البحث الأثار الحكم </w:t>
      </w:r>
      <w:r w:rsidRPr="009F7B5F">
        <w:rPr>
          <w:rFonts w:asciiTheme="minorBidi" w:hAnsiTheme="minorBidi" w:cstheme="minorBidi" w:hint="cs"/>
          <w:color w:val="000000"/>
          <w:sz w:val="28"/>
          <w:szCs w:val="28"/>
          <w:rtl/>
        </w:rPr>
        <w:t>بالإلغاء</w:t>
      </w:r>
      <w:r w:rsidRPr="009F7B5F">
        <w:rPr>
          <w:rFonts w:asciiTheme="minorBidi" w:hAnsiTheme="minorBidi" w:cstheme="minorBidi"/>
          <w:color w:val="000000"/>
          <w:sz w:val="28"/>
          <w:szCs w:val="28"/>
          <w:rtl/>
        </w:rPr>
        <w:t xml:space="preserve"> توصلت الى عده نتائج وذلف على النحو الآتي :</w:t>
      </w:r>
    </w:p>
    <w:p w:rsidR="00DE0BC8" w:rsidRPr="009F7B5F" w:rsidRDefault="00DE0BC8" w:rsidP="00DE0BC8">
      <w:pPr>
        <w:pStyle w:val="a8"/>
        <w:numPr>
          <w:ilvl w:val="0"/>
          <w:numId w:val="29"/>
        </w:numPr>
        <w:bidi/>
        <w:spacing w:before="0" w:beforeAutospacing="0" w:afterAutospacing="0" w:line="720" w:lineRule="auto"/>
        <w:jc w:val="both"/>
        <w:rPr>
          <w:rFonts w:asciiTheme="minorBidi" w:hAnsiTheme="minorBidi" w:cstheme="minorBidi"/>
          <w:rtl/>
        </w:rPr>
      </w:pPr>
      <w:r w:rsidRPr="009F7B5F">
        <w:rPr>
          <w:rFonts w:asciiTheme="minorBidi" w:hAnsiTheme="minorBidi" w:cstheme="minorBidi"/>
          <w:color w:val="000000"/>
          <w:sz w:val="28"/>
          <w:szCs w:val="28"/>
          <w:rtl/>
        </w:rPr>
        <w:t>يكفي لقبول دعوى الإلغاء توافر مصلحة مادية أو أدبية محققة أو</w:t>
      </w:r>
      <w:r w:rsidRPr="009F7B5F">
        <w:rPr>
          <w:rFonts w:asciiTheme="minorBidi" w:hAnsiTheme="minorBidi" w:cstheme="minorBidi" w:hint="cs"/>
          <w:rtl/>
        </w:rPr>
        <w:t xml:space="preserve"> </w:t>
      </w:r>
      <w:r w:rsidRPr="009F7B5F">
        <w:rPr>
          <w:rFonts w:asciiTheme="minorBidi" w:hAnsiTheme="minorBidi" w:cstheme="minorBidi"/>
          <w:color w:val="000000"/>
          <w:sz w:val="28"/>
          <w:szCs w:val="28"/>
          <w:rtl/>
        </w:rPr>
        <w:t>محتمله عندما لا يكون الضرر واقع فعلا على الطاعن وإنما يحتمل وقوعه فترفع الدعوى لا لدفع الضرر الذي وقع بالفعل وانما</w:t>
      </w:r>
      <w:r w:rsidRPr="009F7B5F">
        <w:rPr>
          <w:rFonts w:asciiTheme="minorBidi" w:hAnsiTheme="minorBidi" w:cstheme="minorBidi" w:hint="cs"/>
          <w:rtl/>
        </w:rPr>
        <w:t xml:space="preserve"> </w:t>
      </w:r>
      <w:r w:rsidRPr="009F7B5F">
        <w:rPr>
          <w:rFonts w:asciiTheme="minorBidi" w:hAnsiTheme="minorBidi" w:cstheme="minorBidi"/>
          <w:color w:val="000000"/>
          <w:sz w:val="28"/>
          <w:szCs w:val="28"/>
          <w:rtl/>
        </w:rPr>
        <w:t xml:space="preserve">لتوقي الضرر قبل وقوعه . </w:t>
      </w:r>
    </w:p>
    <w:p w:rsidR="00DE0BC8" w:rsidRPr="009F7B5F" w:rsidRDefault="00DE0BC8" w:rsidP="00DE0BC8">
      <w:pPr>
        <w:pStyle w:val="a8"/>
        <w:numPr>
          <w:ilvl w:val="0"/>
          <w:numId w:val="29"/>
        </w:numPr>
        <w:bidi/>
        <w:spacing w:before="0" w:beforeAutospacing="0" w:afterAutospacing="0" w:line="720" w:lineRule="auto"/>
        <w:jc w:val="both"/>
        <w:rPr>
          <w:rFonts w:asciiTheme="minorBidi" w:hAnsiTheme="minorBidi" w:cstheme="minorBidi"/>
          <w:rtl/>
        </w:rPr>
      </w:pPr>
      <w:r w:rsidRPr="009F7B5F">
        <w:rPr>
          <w:rFonts w:asciiTheme="minorBidi" w:hAnsiTheme="minorBidi" w:cstheme="minorBidi"/>
          <w:color w:val="000000"/>
          <w:sz w:val="28"/>
          <w:szCs w:val="28"/>
          <w:rtl/>
        </w:rPr>
        <w:t>أن الحكم الصادر بالإلغاء لا</w:t>
      </w:r>
      <w:r>
        <w:rPr>
          <w:rFonts w:asciiTheme="minorBidi" w:hAnsiTheme="minorBidi" w:cstheme="minorBidi"/>
          <w:color w:val="000000"/>
          <w:sz w:val="28"/>
          <w:szCs w:val="28"/>
          <w:rtl/>
        </w:rPr>
        <w:t xml:space="preserve"> يرتب آثار آلية بإزالة كافة الأ</w:t>
      </w:r>
      <w:r>
        <w:rPr>
          <w:rFonts w:asciiTheme="minorBidi" w:hAnsiTheme="minorBidi" w:cstheme="minorBidi" w:hint="cs"/>
          <w:color w:val="000000"/>
          <w:sz w:val="28"/>
          <w:szCs w:val="28"/>
          <w:rtl/>
        </w:rPr>
        <w:t>ث</w:t>
      </w:r>
      <w:r w:rsidRPr="009F7B5F">
        <w:rPr>
          <w:rFonts w:asciiTheme="minorBidi" w:hAnsiTheme="minorBidi" w:cstheme="minorBidi"/>
          <w:color w:val="000000"/>
          <w:sz w:val="28"/>
          <w:szCs w:val="28"/>
          <w:rtl/>
        </w:rPr>
        <w:t>ار</w:t>
      </w:r>
      <w:r w:rsidRPr="009F7B5F">
        <w:rPr>
          <w:rFonts w:asciiTheme="minorBidi" w:hAnsiTheme="minorBidi" w:cstheme="minorBidi" w:hint="cs"/>
          <w:rtl/>
        </w:rPr>
        <w:t xml:space="preserve"> </w:t>
      </w:r>
      <w:r w:rsidRPr="009F7B5F">
        <w:rPr>
          <w:rFonts w:asciiTheme="minorBidi" w:hAnsiTheme="minorBidi" w:cstheme="minorBidi"/>
          <w:color w:val="000000"/>
          <w:sz w:val="28"/>
          <w:szCs w:val="28"/>
          <w:rtl/>
        </w:rPr>
        <w:t>القانونية التي خلفها القرار الملغي، و إلا كان ذلك بمثابة حلول</w:t>
      </w:r>
      <w:r w:rsidRPr="009F7B5F">
        <w:rPr>
          <w:rFonts w:asciiTheme="minorBidi" w:hAnsiTheme="minorBidi" w:cstheme="minorBidi" w:hint="cs"/>
          <w:rtl/>
        </w:rPr>
        <w:t xml:space="preserve"> </w:t>
      </w:r>
      <w:r w:rsidRPr="009F7B5F">
        <w:rPr>
          <w:rFonts w:asciiTheme="minorBidi" w:hAnsiTheme="minorBidi" w:cstheme="minorBidi"/>
          <w:color w:val="000000"/>
          <w:sz w:val="28"/>
          <w:szCs w:val="28"/>
          <w:rtl/>
        </w:rPr>
        <w:t>المحكمة محل الإدا</w:t>
      </w:r>
      <w:r>
        <w:rPr>
          <w:rFonts w:asciiTheme="minorBidi" w:hAnsiTheme="minorBidi" w:cstheme="minorBidi"/>
          <w:color w:val="000000"/>
          <w:sz w:val="28"/>
          <w:szCs w:val="28"/>
          <w:rtl/>
        </w:rPr>
        <w:t>رة في مباشرة اختصاصاتها الإداري</w:t>
      </w:r>
      <w:r>
        <w:rPr>
          <w:rFonts w:asciiTheme="minorBidi" w:hAnsiTheme="minorBidi" w:cstheme="minorBidi" w:hint="cs"/>
          <w:color w:val="000000"/>
          <w:sz w:val="28"/>
          <w:szCs w:val="28"/>
          <w:rtl/>
        </w:rPr>
        <w:t>ة .</w:t>
      </w:r>
    </w:p>
    <w:p w:rsidR="00DE0BC8" w:rsidRPr="009F7B5F" w:rsidRDefault="00DE0BC8" w:rsidP="00DE0BC8">
      <w:pPr>
        <w:pStyle w:val="a8"/>
        <w:numPr>
          <w:ilvl w:val="0"/>
          <w:numId w:val="29"/>
        </w:numPr>
        <w:bidi/>
        <w:spacing w:before="0" w:beforeAutospacing="0" w:afterAutospacing="0" w:line="720" w:lineRule="auto"/>
        <w:jc w:val="both"/>
        <w:rPr>
          <w:rFonts w:asciiTheme="minorBidi" w:hAnsiTheme="minorBidi" w:cstheme="minorBidi"/>
          <w:rtl/>
        </w:rPr>
      </w:pPr>
      <w:r w:rsidRPr="009F7B5F">
        <w:rPr>
          <w:rFonts w:asciiTheme="minorBidi" w:hAnsiTheme="minorBidi" w:cstheme="minorBidi"/>
          <w:color w:val="000000"/>
          <w:sz w:val="28"/>
          <w:szCs w:val="28"/>
          <w:rtl/>
        </w:rPr>
        <w:t xml:space="preserve">إذا ما تقرر إلغاء القرار فانه يوجب على الإدارة الالتزام </w:t>
      </w:r>
      <w:r w:rsidRPr="009F7B5F">
        <w:rPr>
          <w:rFonts w:asciiTheme="minorBidi" w:hAnsiTheme="minorBidi" w:cstheme="minorBidi" w:hint="cs"/>
          <w:color w:val="000000"/>
          <w:sz w:val="28"/>
          <w:szCs w:val="28"/>
          <w:rtl/>
        </w:rPr>
        <w:t>بإعادة</w:t>
      </w:r>
      <w:r w:rsidRPr="009F7B5F">
        <w:rPr>
          <w:rFonts w:asciiTheme="minorBidi" w:hAnsiTheme="minorBidi" w:cstheme="minorBidi" w:hint="cs"/>
          <w:rtl/>
        </w:rPr>
        <w:t xml:space="preserve"> </w:t>
      </w:r>
      <w:r w:rsidRPr="009F7B5F">
        <w:rPr>
          <w:rFonts w:asciiTheme="minorBidi" w:hAnsiTheme="minorBidi" w:cstheme="minorBidi"/>
          <w:color w:val="000000"/>
          <w:sz w:val="28"/>
          <w:szCs w:val="28"/>
          <w:rtl/>
        </w:rPr>
        <w:t>الحال إلى ما كان عليه كما لو لم يصدر القرار ال</w:t>
      </w:r>
      <w:r>
        <w:rPr>
          <w:rFonts w:asciiTheme="minorBidi" w:hAnsiTheme="minorBidi" w:cstheme="minorBidi" w:hint="cs"/>
          <w:color w:val="000000"/>
          <w:sz w:val="28"/>
          <w:szCs w:val="28"/>
          <w:rtl/>
        </w:rPr>
        <w:t>ملغ</w:t>
      </w:r>
      <w:r w:rsidRPr="009F7B5F">
        <w:rPr>
          <w:rFonts w:asciiTheme="minorBidi" w:hAnsiTheme="minorBidi" w:cstheme="minorBidi"/>
          <w:color w:val="000000"/>
          <w:sz w:val="28"/>
          <w:szCs w:val="28"/>
          <w:rtl/>
        </w:rPr>
        <w:t>ي</w:t>
      </w:r>
      <w:r>
        <w:rPr>
          <w:rFonts w:asciiTheme="minorBidi" w:hAnsiTheme="minorBidi" w:cstheme="minorBidi" w:hint="cs"/>
          <w:sz w:val="28"/>
          <w:szCs w:val="28"/>
          <w:rtl/>
        </w:rPr>
        <w:t xml:space="preserve"> .</w:t>
      </w:r>
    </w:p>
    <w:p w:rsidR="00DE0BC8" w:rsidRPr="009F7B5F" w:rsidRDefault="00DE0BC8" w:rsidP="00DE0BC8">
      <w:pPr>
        <w:pStyle w:val="a8"/>
        <w:numPr>
          <w:ilvl w:val="0"/>
          <w:numId w:val="29"/>
        </w:numPr>
        <w:bidi/>
        <w:spacing w:before="0" w:beforeAutospacing="0" w:afterAutospacing="0" w:line="720" w:lineRule="auto"/>
        <w:jc w:val="both"/>
        <w:rPr>
          <w:rFonts w:asciiTheme="minorBidi" w:hAnsiTheme="minorBidi" w:cstheme="minorBidi"/>
          <w:color w:val="000000"/>
          <w:sz w:val="28"/>
          <w:szCs w:val="28"/>
          <w:rtl/>
        </w:rPr>
      </w:pPr>
      <w:r w:rsidRPr="009F7B5F">
        <w:rPr>
          <w:rFonts w:asciiTheme="minorBidi" w:hAnsiTheme="minorBidi" w:cstheme="minorBidi"/>
          <w:color w:val="000000"/>
          <w:sz w:val="28"/>
          <w:szCs w:val="28"/>
          <w:rtl/>
        </w:rPr>
        <w:t xml:space="preserve">إذا صدر حكم قضائي </w:t>
      </w:r>
      <w:r w:rsidRPr="009F7B5F">
        <w:rPr>
          <w:rFonts w:asciiTheme="minorBidi" w:hAnsiTheme="minorBidi" w:cstheme="minorBidi" w:hint="cs"/>
          <w:color w:val="000000"/>
          <w:sz w:val="28"/>
          <w:szCs w:val="28"/>
          <w:rtl/>
        </w:rPr>
        <w:t>بإلغاء</w:t>
      </w:r>
      <w:r w:rsidRPr="009F7B5F">
        <w:rPr>
          <w:rFonts w:asciiTheme="minorBidi" w:hAnsiTheme="minorBidi" w:cstheme="minorBidi"/>
          <w:color w:val="000000"/>
          <w:sz w:val="28"/>
          <w:szCs w:val="28"/>
          <w:rtl/>
        </w:rPr>
        <w:t xml:space="preserve"> القرار الإداري فإن أثر الحكم هو</w:t>
      </w:r>
      <w:r w:rsidRPr="009F7B5F">
        <w:rPr>
          <w:rFonts w:asciiTheme="minorBidi" w:hAnsiTheme="minorBidi" w:cstheme="minorBidi" w:hint="cs"/>
          <w:color w:val="000000"/>
          <w:sz w:val="28"/>
          <w:szCs w:val="28"/>
          <w:rtl/>
        </w:rPr>
        <w:t xml:space="preserve"> </w:t>
      </w:r>
      <w:r w:rsidRPr="009F7B5F">
        <w:rPr>
          <w:rFonts w:asciiTheme="minorBidi" w:hAnsiTheme="minorBidi" w:cstheme="minorBidi"/>
          <w:color w:val="000000"/>
          <w:sz w:val="28"/>
          <w:szCs w:val="28"/>
          <w:rtl/>
        </w:rPr>
        <w:t>إعدام القرار بأثر رجعي وكأنه لم يصدر ، وبعد تنفيذها للقرار</w:t>
      </w:r>
      <w:r w:rsidRPr="009F7B5F">
        <w:rPr>
          <w:rFonts w:asciiTheme="minorBidi" w:hAnsiTheme="minorBidi" w:cstheme="minorBidi" w:hint="cs"/>
          <w:color w:val="000000"/>
          <w:sz w:val="28"/>
          <w:szCs w:val="28"/>
          <w:rtl/>
        </w:rPr>
        <w:t xml:space="preserve"> </w:t>
      </w:r>
      <w:r w:rsidRPr="009F7B5F">
        <w:rPr>
          <w:rFonts w:asciiTheme="minorBidi" w:hAnsiTheme="minorBidi" w:cstheme="minorBidi"/>
          <w:color w:val="000000"/>
          <w:sz w:val="28"/>
          <w:szCs w:val="28"/>
          <w:rtl/>
        </w:rPr>
        <w:t xml:space="preserve">الملغي عنه من أعمال العنف وبشير مسئوليتها . </w:t>
      </w:r>
    </w:p>
    <w:p w:rsidR="00DE0BC8" w:rsidRPr="008452C3" w:rsidRDefault="00DE0BC8" w:rsidP="00DE0BC8">
      <w:pPr>
        <w:pStyle w:val="a8"/>
        <w:numPr>
          <w:ilvl w:val="0"/>
          <w:numId w:val="29"/>
        </w:numPr>
        <w:bidi/>
        <w:spacing w:before="0" w:beforeAutospacing="0" w:afterAutospacing="0" w:line="720" w:lineRule="auto"/>
        <w:jc w:val="both"/>
        <w:rPr>
          <w:rFonts w:asciiTheme="minorBidi" w:hAnsiTheme="minorBidi" w:cstheme="minorBidi"/>
        </w:rPr>
      </w:pPr>
      <w:r w:rsidRPr="009F7B5F">
        <w:rPr>
          <w:rFonts w:asciiTheme="minorBidi" w:hAnsiTheme="minorBidi" w:cstheme="minorBidi"/>
          <w:color w:val="000000"/>
          <w:sz w:val="28"/>
          <w:szCs w:val="28"/>
          <w:rtl/>
        </w:rPr>
        <w:t>في الالغاء الكلي والإلغاء الجزئي فان الالغاء الكلي يشمل كسل</w:t>
      </w:r>
      <w:r w:rsidRPr="009F7B5F">
        <w:rPr>
          <w:rFonts w:asciiTheme="minorBidi" w:hAnsiTheme="minorBidi" w:cstheme="minorBidi" w:hint="cs"/>
          <w:rtl/>
        </w:rPr>
        <w:t xml:space="preserve"> </w:t>
      </w:r>
      <w:r w:rsidRPr="009F7B5F">
        <w:rPr>
          <w:rFonts w:asciiTheme="minorBidi" w:hAnsiTheme="minorBidi" w:cstheme="minorBidi"/>
          <w:color w:val="000000"/>
          <w:sz w:val="28"/>
          <w:szCs w:val="28"/>
          <w:rtl/>
        </w:rPr>
        <w:t>القرار</w:t>
      </w:r>
      <w:r>
        <w:rPr>
          <w:rFonts w:asciiTheme="minorBidi" w:hAnsiTheme="minorBidi" w:cstheme="minorBidi"/>
          <w:color w:val="000000"/>
          <w:sz w:val="28"/>
          <w:szCs w:val="28"/>
          <w:rtl/>
        </w:rPr>
        <w:t xml:space="preserve"> الاداري في كل مجموعة وأشاره </w:t>
      </w:r>
      <w:r>
        <w:rPr>
          <w:rFonts w:asciiTheme="minorBidi" w:hAnsiTheme="minorBidi" w:cstheme="minorBidi" w:hint="cs"/>
          <w:color w:val="000000"/>
          <w:sz w:val="28"/>
          <w:szCs w:val="28"/>
          <w:rtl/>
        </w:rPr>
        <w:t>و يعتبر</w:t>
      </w:r>
      <w:r w:rsidRPr="009F7B5F">
        <w:rPr>
          <w:rFonts w:asciiTheme="minorBidi" w:hAnsiTheme="minorBidi" w:cstheme="minorBidi"/>
          <w:color w:val="000000"/>
          <w:sz w:val="28"/>
          <w:szCs w:val="28"/>
          <w:rtl/>
        </w:rPr>
        <w:t xml:space="preserve"> القرار في هذه الحال</w:t>
      </w:r>
      <w:r>
        <w:rPr>
          <w:rFonts w:asciiTheme="minorBidi" w:hAnsiTheme="minorBidi" w:cstheme="minorBidi" w:hint="cs"/>
          <w:color w:val="000000"/>
          <w:sz w:val="28"/>
          <w:szCs w:val="28"/>
          <w:rtl/>
        </w:rPr>
        <w:t>ة .</w:t>
      </w:r>
    </w:p>
    <w:p w:rsidR="00DE0BC8" w:rsidRPr="00C658FC" w:rsidRDefault="00DE0BC8" w:rsidP="00DE0BC8">
      <w:pPr>
        <w:spacing w:after="100" w:line="720" w:lineRule="auto"/>
        <w:jc w:val="both"/>
        <w:rPr>
          <w:rFonts w:ascii="Times New Roman" w:eastAsia="Times New Roman" w:hAnsi="Times New Roman" w:cs="Times New Roman"/>
          <w:sz w:val="24"/>
          <w:szCs w:val="24"/>
        </w:rPr>
      </w:pPr>
      <w:r w:rsidRPr="00C658FC">
        <w:rPr>
          <w:rFonts w:ascii="Arial" w:eastAsia="Times New Roman" w:hAnsi="Arial" w:cs="Arial"/>
          <w:color w:val="000000"/>
          <w:sz w:val="28"/>
          <w:szCs w:val="28"/>
          <w:rtl/>
        </w:rPr>
        <w:lastRenderedPageBreak/>
        <w:t>كان لم يكن بينما ينصب الالغاء على الجزء المعيب في حالة الالغاء الجزئي وذلك شريطة امكانية الحكم بالإلغاء الجزئي فان كان ذلك متعذرا فان القاضي يحكم بالإلغاء الكلي والحكم الصادر بالإلغاء يحوز على الحجية المطلقة سواء كان الحكم بالإلغاء</w:t>
      </w:r>
    </w:p>
    <w:p w:rsidR="00DE0BC8" w:rsidRDefault="00DE0BC8" w:rsidP="00DE0BC8">
      <w:pPr>
        <w:spacing w:after="100" w:line="720" w:lineRule="auto"/>
        <w:jc w:val="both"/>
        <w:rPr>
          <w:rFonts w:ascii="Arial" w:eastAsia="Times New Roman" w:hAnsi="Arial" w:cs="Arial"/>
          <w:color w:val="000000"/>
          <w:sz w:val="28"/>
          <w:szCs w:val="28"/>
          <w:rtl/>
        </w:rPr>
      </w:pPr>
      <w:r w:rsidRPr="00C658FC">
        <w:rPr>
          <w:rFonts w:ascii="Arial" w:eastAsia="Times New Roman" w:hAnsi="Arial" w:cs="Arial"/>
          <w:color w:val="000000"/>
          <w:sz w:val="28"/>
          <w:szCs w:val="28"/>
          <w:rtl/>
        </w:rPr>
        <w:t xml:space="preserve">الجزئي أو الكلي. </w:t>
      </w:r>
    </w:p>
    <w:p w:rsidR="00DE0BC8" w:rsidRDefault="00DE0BC8" w:rsidP="00DE0BC8">
      <w:pPr>
        <w:spacing w:after="100" w:line="720" w:lineRule="auto"/>
        <w:jc w:val="both"/>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6 - </w:t>
      </w:r>
      <w:r w:rsidRPr="00C658FC">
        <w:rPr>
          <w:rFonts w:ascii="Arial" w:eastAsia="Times New Roman" w:hAnsi="Arial" w:cs="Arial"/>
          <w:color w:val="000000"/>
          <w:sz w:val="28"/>
          <w:szCs w:val="28"/>
          <w:rtl/>
        </w:rPr>
        <w:t>يعد عدم تنفيذ الإدارة الحكم الإلغاء مخالفة لقوة الشيء المقضي به</w:t>
      </w:r>
      <w:r>
        <w:rPr>
          <w:rFonts w:ascii="Times New Roman" w:eastAsia="Times New Roman" w:hAnsi="Times New Roman" w:cs="Times New Roman" w:hint="cs"/>
          <w:sz w:val="24"/>
          <w:szCs w:val="24"/>
          <w:rtl/>
        </w:rPr>
        <w:t xml:space="preserve"> </w:t>
      </w:r>
      <w:r w:rsidRPr="00C658FC">
        <w:rPr>
          <w:rFonts w:ascii="Arial" w:eastAsia="Times New Roman" w:hAnsi="Arial" w:cs="Arial"/>
          <w:color w:val="000000"/>
          <w:sz w:val="28"/>
          <w:szCs w:val="28"/>
          <w:rtl/>
        </w:rPr>
        <w:t>وهي مخالفة قانونية لمبدأ أساس واصل من الأصول العامة الواجبة الاحترام، كما أنه ينطوي على قرار إداري سلبي خاطئ</w:t>
      </w:r>
      <w:r>
        <w:rPr>
          <w:rFonts w:ascii="Times New Roman" w:eastAsia="Times New Roman" w:hAnsi="Times New Roman" w:cs="Times New Roman" w:hint="cs"/>
          <w:sz w:val="24"/>
          <w:szCs w:val="24"/>
          <w:rtl/>
        </w:rPr>
        <w:t xml:space="preserve"> </w:t>
      </w:r>
      <w:r w:rsidRPr="00C658FC">
        <w:rPr>
          <w:rFonts w:ascii="Arial" w:eastAsia="Times New Roman" w:hAnsi="Arial" w:cs="Arial"/>
          <w:color w:val="000000"/>
          <w:sz w:val="28"/>
          <w:szCs w:val="28"/>
          <w:rtl/>
        </w:rPr>
        <w:t>باعتباره قرار إداري بالامتناع عن تنفيذ حكم .</w:t>
      </w:r>
    </w:p>
    <w:p w:rsidR="00DE0BC8" w:rsidRDefault="00DE0BC8" w:rsidP="00DE0BC8">
      <w:pPr>
        <w:spacing w:after="100" w:line="720" w:lineRule="auto"/>
        <w:jc w:val="both"/>
        <w:rPr>
          <w:rFonts w:ascii="Times New Roman" w:eastAsia="Times New Roman" w:hAnsi="Times New Roman" w:cs="Times New Roman"/>
          <w:sz w:val="24"/>
          <w:szCs w:val="24"/>
          <w:rtl/>
        </w:rPr>
      </w:pPr>
      <w:r w:rsidRPr="00C658FC">
        <w:rPr>
          <w:rFonts w:ascii="Arial" w:eastAsia="Times New Roman" w:hAnsi="Arial" w:cs="Arial"/>
          <w:color w:val="000000"/>
          <w:sz w:val="28"/>
          <w:szCs w:val="28"/>
          <w:rtl/>
        </w:rPr>
        <w:t xml:space="preserve"> 7- التراخي أو التنفيذ المعيب أو التنفيذ الناقص أو الامتناع الصريح</w:t>
      </w:r>
      <w:r>
        <w:rPr>
          <w:rFonts w:ascii="Times New Roman" w:eastAsia="Times New Roman" w:hAnsi="Times New Roman" w:cs="Times New Roman" w:hint="cs"/>
          <w:sz w:val="24"/>
          <w:szCs w:val="24"/>
          <w:rtl/>
        </w:rPr>
        <w:t xml:space="preserve"> </w:t>
      </w:r>
      <w:r w:rsidRPr="00C658FC">
        <w:rPr>
          <w:rFonts w:ascii="Arial" w:eastAsia="Times New Roman" w:hAnsi="Arial" w:cs="Arial"/>
          <w:color w:val="000000"/>
          <w:sz w:val="28"/>
          <w:szCs w:val="28"/>
          <w:rtl/>
        </w:rPr>
        <w:t>عن التنفيذ هو من يس</w:t>
      </w:r>
      <w:r>
        <w:rPr>
          <w:rFonts w:ascii="Arial" w:eastAsia="Times New Roman" w:hAnsi="Arial" w:cs="Arial"/>
          <w:color w:val="000000"/>
          <w:sz w:val="28"/>
          <w:szCs w:val="28"/>
          <w:rtl/>
        </w:rPr>
        <w:t>بب في عدم</w:t>
      </w:r>
      <w:r>
        <w:rPr>
          <w:rFonts w:ascii="Arial" w:eastAsia="Times New Roman" w:hAnsi="Arial" w:cs="Arial" w:hint="cs"/>
          <w:color w:val="000000"/>
          <w:sz w:val="28"/>
          <w:szCs w:val="28"/>
          <w:rtl/>
        </w:rPr>
        <w:t xml:space="preserve"> </w:t>
      </w:r>
      <w:r>
        <w:rPr>
          <w:rFonts w:ascii="Arial" w:eastAsia="Times New Roman" w:hAnsi="Arial" w:cs="Arial"/>
          <w:color w:val="000000"/>
          <w:sz w:val="28"/>
          <w:szCs w:val="28"/>
          <w:rtl/>
        </w:rPr>
        <w:t xml:space="preserve">تنفيذ القرار الإداري </w:t>
      </w:r>
      <w:r w:rsidRPr="00C658FC">
        <w:rPr>
          <w:rFonts w:ascii="Arial" w:eastAsia="Times New Roman" w:hAnsi="Arial" w:cs="Arial"/>
          <w:color w:val="000000"/>
          <w:sz w:val="28"/>
          <w:szCs w:val="28"/>
          <w:rtl/>
        </w:rPr>
        <w:t>و</w:t>
      </w:r>
      <w:r>
        <w:rPr>
          <w:rFonts w:ascii="Arial" w:eastAsia="Times New Roman" w:hAnsi="Arial" w:cs="Arial" w:hint="cs"/>
          <w:color w:val="000000"/>
          <w:sz w:val="28"/>
          <w:szCs w:val="28"/>
          <w:rtl/>
        </w:rPr>
        <w:t xml:space="preserve"> حتى</w:t>
      </w:r>
      <w:r w:rsidRPr="00C658FC">
        <w:rPr>
          <w:rFonts w:ascii="Arial" w:eastAsia="Times New Roman" w:hAnsi="Arial" w:cs="Arial"/>
          <w:color w:val="000000"/>
          <w:sz w:val="28"/>
          <w:szCs w:val="28"/>
          <w:rtl/>
        </w:rPr>
        <w:t xml:space="preserve"> الانحراف بالسلطة، ويتعلق هذا ا</w:t>
      </w:r>
      <w:r>
        <w:rPr>
          <w:rFonts w:ascii="Arial" w:eastAsia="Times New Roman" w:hAnsi="Arial" w:cs="Arial"/>
          <w:color w:val="000000"/>
          <w:sz w:val="28"/>
          <w:szCs w:val="28"/>
          <w:rtl/>
        </w:rPr>
        <w:t>لعيب بممارسة السلطة لتحقيق غاية</w:t>
      </w:r>
      <w:r>
        <w:rPr>
          <w:rFonts w:ascii="Arial" w:eastAsia="Times New Roman" w:hAnsi="Arial" w:cs="Arial" w:hint="cs"/>
          <w:color w:val="000000"/>
          <w:sz w:val="28"/>
          <w:szCs w:val="28"/>
          <w:rtl/>
        </w:rPr>
        <w:t xml:space="preserve"> </w:t>
      </w:r>
      <w:r w:rsidRPr="00C658FC">
        <w:rPr>
          <w:rFonts w:ascii="Arial" w:eastAsia="Times New Roman" w:hAnsi="Arial" w:cs="Arial"/>
          <w:color w:val="000000"/>
          <w:sz w:val="28"/>
          <w:szCs w:val="28"/>
          <w:rtl/>
        </w:rPr>
        <w:t>مغايرة لتلك التي من أجلها قررها القانون .ويظهر هذا العيب خاصة في المجالات التي تتمتع فيها الإدارة بسلطة تقديرية حين تستتر وراء فكرة الصالح العام لإصدار قرار يتبين أن الهدف الأساسي منه هو تعطيل أثر حكم الإلغاء.</w:t>
      </w:r>
    </w:p>
    <w:p w:rsidR="00CC43A7" w:rsidRDefault="00CC43A7" w:rsidP="00DE0BC8">
      <w:pPr>
        <w:spacing w:after="100" w:line="720" w:lineRule="auto"/>
        <w:jc w:val="both"/>
        <w:rPr>
          <w:rFonts w:ascii="Times New Roman" w:eastAsia="Times New Roman" w:hAnsi="Times New Roman" w:cs="Times New Roman"/>
          <w:sz w:val="24"/>
          <w:szCs w:val="24"/>
          <w:rtl/>
        </w:rPr>
      </w:pPr>
    </w:p>
    <w:p w:rsidR="00CC43A7" w:rsidRPr="003713B9" w:rsidRDefault="00071E08" w:rsidP="00CC43A7">
      <w:pPr>
        <w:pStyle w:val="a8"/>
        <w:bidi/>
        <w:spacing w:before="0" w:beforeAutospacing="0" w:afterAutospacing="0" w:line="600" w:lineRule="auto"/>
        <w:jc w:val="center"/>
        <w:rPr>
          <w:rFonts w:asciiTheme="minorBidi" w:hAnsiTheme="minorBidi" w:cstheme="minorBidi"/>
          <w:sz w:val="32"/>
          <w:szCs w:val="32"/>
        </w:rPr>
      </w:pPr>
      <w:r>
        <w:rPr>
          <w:rFonts w:asciiTheme="minorBidi" w:hAnsiTheme="minorBidi" w:cstheme="minorBidi" w:hint="cs"/>
          <w:b/>
          <w:bCs/>
          <w:color w:val="000000"/>
          <w:sz w:val="36"/>
          <w:szCs w:val="36"/>
          <w:rtl/>
        </w:rPr>
        <w:lastRenderedPageBreak/>
        <w:t>قائمة المراجع</w:t>
      </w:r>
    </w:p>
    <w:p w:rsidR="00CC43A7" w:rsidRPr="003713B9" w:rsidRDefault="00CC43A7" w:rsidP="00CC43A7">
      <w:pPr>
        <w:pStyle w:val="a8"/>
        <w:bidi/>
        <w:spacing w:before="0" w:beforeAutospacing="0" w:afterAutospacing="0" w:line="600" w:lineRule="auto"/>
        <w:jc w:val="both"/>
        <w:rPr>
          <w:rFonts w:asciiTheme="minorBidi" w:hAnsiTheme="minorBidi" w:cstheme="minorBidi"/>
          <w:b/>
          <w:bCs/>
          <w:sz w:val="32"/>
          <w:szCs w:val="32"/>
          <w:rtl/>
        </w:rPr>
      </w:pPr>
      <w:r w:rsidRPr="003713B9">
        <w:rPr>
          <w:rFonts w:asciiTheme="minorBidi" w:hAnsiTheme="minorBidi" w:cstheme="minorBidi"/>
          <w:b/>
          <w:bCs/>
          <w:color w:val="000000"/>
          <w:sz w:val="32"/>
          <w:szCs w:val="32"/>
          <w:rtl/>
        </w:rPr>
        <w:t>اولا : الكتب</w:t>
      </w:r>
    </w:p>
    <w:p w:rsidR="00CC43A7" w:rsidRDefault="00071E08" w:rsidP="00071E08">
      <w:pPr>
        <w:pStyle w:val="a8"/>
        <w:numPr>
          <w:ilvl w:val="0"/>
          <w:numId w:val="34"/>
        </w:numPr>
        <w:bidi/>
        <w:spacing w:before="0" w:beforeAutospacing="0" w:afterAutospacing="0" w:line="480" w:lineRule="auto"/>
        <w:jc w:val="both"/>
        <w:rPr>
          <w:rFonts w:asciiTheme="minorBidi" w:hAnsiTheme="minorBidi" w:cstheme="minorBidi"/>
          <w:color w:val="000000"/>
          <w:sz w:val="28"/>
          <w:szCs w:val="28"/>
          <w:lang w:bidi="fa-IR"/>
        </w:rPr>
      </w:pPr>
      <w:r w:rsidRPr="003713B9">
        <w:rPr>
          <w:rFonts w:asciiTheme="minorBidi" w:hAnsiTheme="minorBidi" w:cstheme="minorBidi"/>
          <w:color w:val="000000"/>
          <w:sz w:val="28"/>
          <w:szCs w:val="28"/>
          <w:rtl/>
        </w:rPr>
        <w:t>اشرف محمد خليل ،</w:t>
      </w:r>
      <w:r>
        <w:rPr>
          <w:rFonts w:asciiTheme="minorBidi" w:hAnsiTheme="minorBidi" w:cstheme="minorBidi"/>
          <w:color w:val="000000"/>
          <w:sz w:val="28"/>
          <w:szCs w:val="28"/>
          <w:rtl/>
        </w:rPr>
        <w:t xml:space="preserve"> </w:t>
      </w:r>
      <w:r w:rsidR="00CC43A7" w:rsidRPr="003713B9">
        <w:rPr>
          <w:rFonts w:asciiTheme="minorBidi" w:hAnsiTheme="minorBidi" w:cstheme="minorBidi"/>
          <w:color w:val="000000"/>
          <w:sz w:val="28"/>
          <w:szCs w:val="28"/>
          <w:rtl/>
        </w:rPr>
        <w:t>نظرية القرارات الإدارية القابلة للانفصال، في مجال العقود</w:t>
      </w:r>
      <w:r w:rsidR="00CC43A7">
        <w:rPr>
          <w:rFonts w:asciiTheme="minorBidi" w:hAnsiTheme="minorBidi" w:cstheme="minorBidi" w:hint="cs"/>
          <w:rtl/>
        </w:rPr>
        <w:t xml:space="preserve"> </w:t>
      </w:r>
      <w:r w:rsidR="00CC43A7" w:rsidRPr="003713B9">
        <w:rPr>
          <w:rFonts w:asciiTheme="minorBidi" w:hAnsiTheme="minorBidi" w:cstheme="minorBidi"/>
          <w:color w:val="000000"/>
          <w:sz w:val="28"/>
          <w:szCs w:val="28"/>
          <w:rtl/>
        </w:rPr>
        <w:t xml:space="preserve">الإدارية ، </w:t>
      </w:r>
      <w:r w:rsidR="00CC43A7">
        <w:rPr>
          <w:rFonts w:asciiTheme="minorBidi" w:hAnsiTheme="minorBidi" w:cstheme="minorBidi"/>
          <w:color w:val="000000"/>
          <w:sz w:val="28"/>
          <w:szCs w:val="28"/>
          <w:rtl/>
        </w:rPr>
        <w:t>دار الفكر الجامعي ، الإسكندرية</w:t>
      </w:r>
      <w:r w:rsidR="00CC43A7">
        <w:rPr>
          <w:rFonts w:asciiTheme="minorBidi" w:hAnsiTheme="minorBidi" w:cstheme="minorBidi" w:hint="cs"/>
          <w:color w:val="000000"/>
          <w:sz w:val="28"/>
          <w:szCs w:val="28"/>
          <w:rtl/>
        </w:rPr>
        <w:t xml:space="preserve"> , 2010 </w:t>
      </w:r>
    </w:p>
    <w:p w:rsidR="00CC43A7" w:rsidRDefault="00071E08" w:rsidP="00071E08">
      <w:pPr>
        <w:pStyle w:val="a8"/>
        <w:numPr>
          <w:ilvl w:val="0"/>
          <w:numId w:val="34"/>
        </w:numPr>
        <w:bidi/>
        <w:spacing w:before="0" w:beforeAutospacing="0" w:afterAutospacing="0" w:line="480" w:lineRule="auto"/>
        <w:jc w:val="both"/>
        <w:rPr>
          <w:rFonts w:asciiTheme="minorBidi" w:hAnsiTheme="minorBidi" w:cstheme="minorBidi"/>
          <w:color w:val="000000"/>
          <w:sz w:val="28"/>
          <w:szCs w:val="28"/>
          <w:lang w:bidi="fa-IR"/>
        </w:rPr>
      </w:pPr>
      <w:r w:rsidRPr="003713B9">
        <w:rPr>
          <w:rFonts w:asciiTheme="minorBidi" w:hAnsiTheme="minorBidi" w:cstheme="minorBidi"/>
          <w:color w:val="000000"/>
          <w:sz w:val="28"/>
          <w:szCs w:val="28"/>
          <w:rtl/>
        </w:rPr>
        <w:t xml:space="preserve">مقارنة خالد خليل الظاهر </w:t>
      </w:r>
      <w:r>
        <w:rPr>
          <w:rFonts w:asciiTheme="minorBidi" w:hAnsiTheme="minorBidi" w:cstheme="minorBidi" w:hint="cs"/>
          <w:color w:val="000000"/>
          <w:sz w:val="28"/>
          <w:szCs w:val="28"/>
          <w:rtl/>
        </w:rPr>
        <w:t xml:space="preserve">, </w:t>
      </w:r>
      <w:r w:rsidR="00CC43A7" w:rsidRPr="003713B9">
        <w:rPr>
          <w:rFonts w:asciiTheme="minorBidi" w:hAnsiTheme="minorBidi" w:cstheme="minorBidi"/>
          <w:color w:val="000000"/>
          <w:sz w:val="28"/>
          <w:szCs w:val="28"/>
          <w:rtl/>
        </w:rPr>
        <w:t xml:space="preserve">القانون الاداري دراسة. ج1  دار المسير </w:t>
      </w:r>
      <w:r w:rsidR="00CC43A7" w:rsidRPr="003713B9">
        <w:rPr>
          <w:rFonts w:asciiTheme="minorBidi" w:hAnsiTheme="minorBidi" w:cstheme="minorBidi"/>
          <w:rtl/>
          <w:lang w:bidi="ar-IQ"/>
        </w:rPr>
        <w:t xml:space="preserve"> </w:t>
      </w:r>
      <w:r w:rsidR="00CC43A7" w:rsidRPr="003713B9">
        <w:rPr>
          <w:rFonts w:asciiTheme="minorBidi" w:hAnsiTheme="minorBidi" w:cstheme="minorBidi"/>
          <w:color w:val="000000"/>
          <w:sz w:val="28"/>
          <w:szCs w:val="28"/>
          <w:rtl/>
        </w:rPr>
        <w:t xml:space="preserve">للطباعة والنشر، </w:t>
      </w:r>
      <w:r w:rsidR="00CC43A7" w:rsidRPr="003713B9">
        <w:rPr>
          <w:rFonts w:asciiTheme="minorBidi" w:hAnsiTheme="minorBidi" w:cstheme="minorBidi"/>
          <w:color w:val="000000"/>
          <w:sz w:val="28"/>
          <w:szCs w:val="28"/>
          <w:rtl/>
          <w:lang w:bidi="fa-IR"/>
        </w:rPr>
        <w:t>۱۹۹۸</w:t>
      </w:r>
      <w:r w:rsidR="00CC43A7" w:rsidRPr="00CC43A7">
        <w:rPr>
          <w:rFonts w:asciiTheme="minorBidi" w:hAnsiTheme="minorBidi" w:cstheme="minorBidi"/>
          <w:color w:val="000000"/>
          <w:sz w:val="28"/>
          <w:szCs w:val="28"/>
          <w:rtl/>
        </w:rPr>
        <w:t xml:space="preserve"> </w:t>
      </w:r>
    </w:p>
    <w:p w:rsidR="00CC43A7" w:rsidRDefault="00071E08" w:rsidP="00071E08">
      <w:pPr>
        <w:pStyle w:val="a8"/>
        <w:numPr>
          <w:ilvl w:val="0"/>
          <w:numId w:val="34"/>
        </w:numPr>
        <w:bidi/>
        <w:spacing w:before="0" w:beforeAutospacing="0" w:afterAutospacing="0" w:line="480" w:lineRule="auto"/>
        <w:jc w:val="both"/>
        <w:rPr>
          <w:rFonts w:asciiTheme="minorBidi" w:hAnsiTheme="minorBidi" w:cstheme="minorBidi"/>
          <w:color w:val="000000"/>
          <w:sz w:val="28"/>
          <w:szCs w:val="28"/>
          <w:lang w:bidi="fa-IR"/>
        </w:rPr>
      </w:pPr>
      <w:r>
        <w:rPr>
          <w:rFonts w:asciiTheme="minorBidi" w:hAnsiTheme="minorBidi" w:cstheme="minorBidi" w:hint="cs"/>
          <w:color w:val="000000"/>
          <w:sz w:val="28"/>
          <w:szCs w:val="28"/>
          <w:rtl/>
        </w:rPr>
        <w:t xml:space="preserve">د . </w:t>
      </w:r>
      <w:r>
        <w:rPr>
          <w:rFonts w:asciiTheme="minorBidi" w:hAnsiTheme="minorBidi" w:cstheme="minorBidi"/>
          <w:color w:val="000000"/>
          <w:sz w:val="28"/>
          <w:szCs w:val="28"/>
          <w:rtl/>
        </w:rPr>
        <w:t xml:space="preserve">سليمان محمد </w:t>
      </w:r>
      <w:proofErr w:type="spellStart"/>
      <w:r>
        <w:rPr>
          <w:rFonts w:asciiTheme="minorBidi" w:hAnsiTheme="minorBidi" w:cstheme="minorBidi"/>
          <w:color w:val="000000"/>
          <w:sz w:val="28"/>
          <w:szCs w:val="28"/>
          <w:rtl/>
        </w:rPr>
        <w:t>ال</w:t>
      </w:r>
      <w:r>
        <w:rPr>
          <w:rFonts w:asciiTheme="minorBidi" w:hAnsiTheme="minorBidi" w:cstheme="minorBidi" w:hint="cs"/>
          <w:color w:val="000000"/>
          <w:sz w:val="28"/>
          <w:szCs w:val="28"/>
          <w:rtl/>
        </w:rPr>
        <w:t>طم</w:t>
      </w:r>
      <w:r w:rsidRPr="003713B9">
        <w:rPr>
          <w:rFonts w:asciiTheme="minorBidi" w:hAnsiTheme="minorBidi" w:cstheme="minorBidi"/>
          <w:color w:val="000000"/>
          <w:sz w:val="28"/>
          <w:szCs w:val="28"/>
          <w:rtl/>
        </w:rPr>
        <w:t>اوي</w:t>
      </w:r>
      <w:proofErr w:type="spellEnd"/>
      <w:r w:rsidRPr="003713B9">
        <w:rPr>
          <w:rFonts w:asciiTheme="minorBidi" w:hAnsiTheme="minorBidi" w:cstheme="minorBidi"/>
          <w:color w:val="000000"/>
          <w:sz w:val="28"/>
          <w:szCs w:val="28"/>
          <w:rtl/>
        </w:rPr>
        <w:t xml:space="preserve"> </w:t>
      </w:r>
      <w:r>
        <w:rPr>
          <w:rFonts w:asciiTheme="minorBidi" w:hAnsiTheme="minorBidi" w:cstheme="minorBidi"/>
          <w:color w:val="000000"/>
          <w:sz w:val="28"/>
          <w:szCs w:val="28"/>
          <w:rtl/>
        </w:rPr>
        <w:t xml:space="preserve">القضاء الإداري ، </w:t>
      </w:r>
      <w:r w:rsidR="00CC43A7" w:rsidRPr="003713B9">
        <w:rPr>
          <w:rFonts w:asciiTheme="minorBidi" w:hAnsiTheme="minorBidi" w:cstheme="minorBidi"/>
          <w:color w:val="000000"/>
          <w:sz w:val="28"/>
          <w:szCs w:val="28"/>
          <w:rtl/>
        </w:rPr>
        <w:t>، دار الفكر</w:t>
      </w:r>
      <w:r w:rsidR="00CC43A7" w:rsidRPr="003713B9">
        <w:rPr>
          <w:rFonts w:asciiTheme="minorBidi" w:hAnsiTheme="minorBidi" w:cstheme="minorBidi"/>
          <w:color w:val="000000"/>
          <w:sz w:val="28"/>
          <w:szCs w:val="28"/>
          <w:rtl/>
          <w:lang w:bidi="fa-IR"/>
        </w:rPr>
        <w:t xml:space="preserve"> </w:t>
      </w:r>
      <w:r w:rsidR="00CC43A7" w:rsidRPr="003713B9">
        <w:rPr>
          <w:rFonts w:asciiTheme="minorBidi" w:hAnsiTheme="minorBidi" w:cstheme="minorBidi"/>
          <w:color w:val="000000"/>
          <w:sz w:val="28"/>
          <w:szCs w:val="28"/>
          <w:rtl/>
        </w:rPr>
        <w:t xml:space="preserve">العربي ، القاهرة </w:t>
      </w:r>
      <w:r w:rsidR="00CC43A7" w:rsidRPr="003713B9">
        <w:rPr>
          <w:rFonts w:asciiTheme="minorBidi" w:hAnsiTheme="minorBidi" w:cstheme="minorBidi"/>
          <w:color w:val="000000"/>
          <w:sz w:val="28"/>
          <w:szCs w:val="28"/>
          <w:rtl/>
          <w:lang w:bidi="fa-IR"/>
        </w:rPr>
        <w:t>۱۹۹۷ .</w:t>
      </w:r>
      <w:r w:rsidR="00CC43A7" w:rsidRPr="00CC43A7">
        <w:rPr>
          <w:rFonts w:asciiTheme="minorBidi" w:hAnsiTheme="minorBidi" w:cstheme="minorBidi"/>
          <w:color w:val="000000"/>
          <w:sz w:val="28"/>
          <w:szCs w:val="28"/>
          <w:rtl/>
        </w:rPr>
        <w:t xml:space="preserve"> </w:t>
      </w:r>
    </w:p>
    <w:p w:rsidR="00C65740" w:rsidRDefault="00071E08" w:rsidP="00071E08">
      <w:pPr>
        <w:pStyle w:val="a8"/>
        <w:numPr>
          <w:ilvl w:val="0"/>
          <w:numId w:val="34"/>
        </w:numPr>
        <w:bidi/>
        <w:spacing w:before="0" w:beforeAutospacing="0" w:afterAutospacing="0" w:line="480" w:lineRule="auto"/>
        <w:jc w:val="both"/>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د . </w:t>
      </w:r>
      <w:r w:rsidRPr="003713B9">
        <w:rPr>
          <w:rFonts w:asciiTheme="minorBidi" w:hAnsiTheme="minorBidi" w:cstheme="minorBidi"/>
          <w:color w:val="000000"/>
          <w:sz w:val="28"/>
          <w:szCs w:val="28"/>
          <w:rtl/>
        </w:rPr>
        <w:t xml:space="preserve">سليمان </w:t>
      </w:r>
      <w:proofErr w:type="spellStart"/>
      <w:r w:rsidRPr="003713B9">
        <w:rPr>
          <w:rFonts w:asciiTheme="minorBidi" w:hAnsiTheme="minorBidi" w:cstheme="minorBidi"/>
          <w:color w:val="000000"/>
          <w:sz w:val="28"/>
          <w:szCs w:val="28"/>
          <w:rtl/>
        </w:rPr>
        <w:t>الطماوي</w:t>
      </w:r>
      <w:proofErr w:type="spellEnd"/>
      <w:r w:rsidRPr="003713B9">
        <w:rPr>
          <w:rFonts w:asciiTheme="minorBidi" w:hAnsiTheme="minorBidi" w:cstheme="minorBidi"/>
          <w:color w:val="000000"/>
          <w:sz w:val="28"/>
          <w:szCs w:val="28"/>
          <w:rtl/>
        </w:rPr>
        <w:t xml:space="preserve"> </w:t>
      </w:r>
      <w:r w:rsidR="00CC43A7" w:rsidRPr="003713B9">
        <w:rPr>
          <w:rFonts w:asciiTheme="minorBidi" w:hAnsiTheme="minorBidi" w:cstheme="minorBidi"/>
          <w:color w:val="000000"/>
          <w:sz w:val="28"/>
          <w:szCs w:val="28"/>
          <w:rtl/>
        </w:rPr>
        <w:t>الن</w:t>
      </w:r>
      <w:r>
        <w:rPr>
          <w:rFonts w:asciiTheme="minorBidi" w:hAnsiTheme="minorBidi" w:cstheme="minorBidi"/>
          <w:color w:val="000000"/>
          <w:sz w:val="28"/>
          <w:szCs w:val="28"/>
          <w:rtl/>
        </w:rPr>
        <w:t xml:space="preserve">ظرية العامة للقرارات الادارية </w:t>
      </w:r>
      <w:r w:rsidR="00CC43A7" w:rsidRPr="003713B9">
        <w:rPr>
          <w:rFonts w:asciiTheme="minorBidi" w:hAnsiTheme="minorBidi" w:cstheme="minorBidi"/>
          <w:color w:val="000000"/>
          <w:sz w:val="28"/>
          <w:szCs w:val="28"/>
          <w:rtl/>
        </w:rPr>
        <w:t>، ط</w:t>
      </w:r>
      <w:r w:rsidR="00CC43A7">
        <w:rPr>
          <w:rFonts w:asciiTheme="minorBidi" w:hAnsiTheme="minorBidi" w:cstheme="minorBidi" w:hint="cs"/>
          <w:color w:val="000000"/>
          <w:sz w:val="28"/>
          <w:szCs w:val="28"/>
          <w:rtl/>
        </w:rPr>
        <w:t xml:space="preserve">4 , </w:t>
      </w:r>
      <w:r w:rsidR="00CC43A7" w:rsidRPr="003713B9">
        <w:rPr>
          <w:rFonts w:asciiTheme="minorBidi" w:hAnsiTheme="minorBidi" w:cstheme="minorBidi"/>
          <w:color w:val="000000"/>
          <w:sz w:val="28"/>
          <w:szCs w:val="28"/>
          <w:rtl/>
        </w:rPr>
        <w:t xml:space="preserve">دار الفكر العربي، القاهرة، </w:t>
      </w:r>
      <w:r w:rsidR="00CC43A7" w:rsidRPr="003713B9">
        <w:rPr>
          <w:rFonts w:asciiTheme="minorBidi" w:hAnsiTheme="minorBidi" w:cstheme="minorBidi"/>
          <w:color w:val="000000"/>
          <w:sz w:val="28"/>
          <w:szCs w:val="28"/>
          <w:rtl/>
          <w:lang w:bidi="fa-IR"/>
        </w:rPr>
        <w:t>۱۹۷۹.</w:t>
      </w:r>
      <w:r w:rsidR="00CC43A7" w:rsidRPr="00CC43A7">
        <w:rPr>
          <w:rFonts w:asciiTheme="minorBidi" w:hAnsiTheme="minorBidi" w:cstheme="minorBidi"/>
          <w:color w:val="000000"/>
          <w:sz w:val="28"/>
          <w:szCs w:val="28"/>
          <w:rtl/>
        </w:rPr>
        <w:t xml:space="preserve"> </w:t>
      </w:r>
    </w:p>
    <w:p w:rsidR="00CC43A7" w:rsidRPr="00C65740" w:rsidRDefault="00071E08" w:rsidP="00071E08">
      <w:pPr>
        <w:pStyle w:val="a8"/>
        <w:numPr>
          <w:ilvl w:val="0"/>
          <w:numId w:val="34"/>
        </w:numPr>
        <w:bidi/>
        <w:spacing w:before="0" w:beforeAutospacing="0" w:afterAutospacing="0" w:line="480" w:lineRule="auto"/>
        <w:jc w:val="both"/>
        <w:rPr>
          <w:rFonts w:asciiTheme="minorBidi" w:hAnsiTheme="minorBidi" w:cstheme="minorBidi"/>
          <w:color w:val="000000"/>
          <w:sz w:val="28"/>
          <w:szCs w:val="28"/>
          <w:lang w:bidi="fa-IR"/>
        </w:rPr>
      </w:pPr>
      <w:r>
        <w:rPr>
          <w:rFonts w:asciiTheme="minorBidi" w:hAnsiTheme="minorBidi" w:cstheme="minorBidi" w:hint="cs"/>
          <w:color w:val="000000"/>
          <w:sz w:val="28"/>
          <w:szCs w:val="28"/>
          <w:rtl/>
        </w:rPr>
        <w:t>د . صبيح</w:t>
      </w:r>
      <w:r w:rsidRPr="003713B9">
        <w:rPr>
          <w:rFonts w:asciiTheme="minorBidi" w:hAnsiTheme="minorBidi" w:cstheme="minorBidi"/>
          <w:color w:val="000000"/>
          <w:sz w:val="28"/>
          <w:szCs w:val="28"/>
          <w:rtl/>
        </w:rPr>
        <w:t xml:space="preserve"> بشير مسكوني </w:t>
      </w:r>
      <w:r w:rsidR="00C65740" w:rsidRPr="003713B9">
        <w:rPr>
          <w:rFonts w:asciiTheme="minorBidi" w:hAnsiTheme="minorBidi" w:cstheme="minorBidi"/>
          <w:color w:val="000000"/>
          <w:sz w:val="28"/>
          <w:szCs w:val="28"/>
          <w:rtl/>
        </w:rPr>
        <w:t>مبادئي القانون الإداري الليبي ، ،</w:t>
      </w:r>
      <w:r w:rsidR="00C65740">
        <w:rPr>
          <w:rFonts w:asciiTheme="minorBidi" w:hAnsiTheme="minorBidi" w:cstheme="minorBidi" w:hint="cs"/>
          <w:rtl/>
        </w:rPr>
        <w:t xml:space="preserve"> </w:t>
      </w:r>
      <w:r w:rsidR="00C65740" w:rsidRPr="003713B9">
        <w:rPr>
          <w:rFonts w:asciiTheme="minorBidi" w:hAnsiTheme="minorBidi" w:cstheme="minorBidi"/>
          <w:color w:val="000000"/>
          <w:sz w:val="28"/>
          <w:szCs w:val="28"/>
          <w:rtl/>
        </w:rPr>
        <w:t xml:space="preserve">الكتاب و التوزيع والإعلان والمطابع ، ط3، بنغازي ، </w:t>
      </w:r>
      <w:r w:rsidR="00C65740" w:rsidRPr="003713B9">
        <w:rPr>
          <w:rFonts w:asciiTheme="minorBidi" w:hAnsiTheme="minorBidi" w:cstheme="minorBidi"/>
          <w:color w:val="000000"/>
          <w:sz w:val="28"/>
          <w:szCs w:val="28"/>
          <w:rtl/>
          <w:lang w:bidi="fa-IR"/>
        </w:rPr>
        <w:t>۱۹۸۲</w:t>
      </w:r>
    </w:p>
    <w:p w:rsidR="00CC43A7" w:rsidRPr="00666A74" w:rsidRDefault="00071E08" w:rsidP="00071E08">
      <w:pPr>
        <w:pStyle w:val="a8"/>
        <w:numPr>
          <w:ilvl w:val="0"/>
          <w:numId w:val="34"/>
        </w:numPr>
        <w:bidi/>
        <w:spacing w:before="0" w:beforeAutospacing="0" w:afterAutospacing="0" w:line="480" w:lineRule="auto"/>
        <w:jc w:val="both"/>
        <w:rPr>
          <w:rFonts w:asciiTheme="minorBidi" w:hAnsiTheme="minorBidi" w:cstheme="minorBidi"/>
          <w:lang w:bidi="fa-IR"/>
        </w:rPr>
      </w:pPr>
      <w:r>
        <w:rPr>
          <w:rFonts w:asciiTheme="minorBidi" w:hAnsiTheme="minorBidi" w:cstheme="minorBidi" w:hint="cs"/>
          <w:color w:val="000000"/>
          <w:sz w:val="28"/>
          <w:szCs w:val="28"/>
          <w:rtl/>
        </w:rPr>
        <w:t xml:space="preserve">د . </w:t>
      </w:r>
      <w:proofErr w:type="spellStart"/>
      <w:r>
        <w:rPr>
          <w:rFonts w:asciiTheme="minorBidi" w:hAnsiTheme="minorBidi" w:cstheme="minorBidi"/>
          <w:color w:val="000000"/>
          <w:sz w:val="28"/>
          <w:szCs w:val="28"/>
          <w:rtl/>
        </w:rPr>
        <w:t>طعيمة</w:t>
      </w:r>
      <w:proofErr w:type="spellEnd"/>
      <w:r>
        <w:rPr>
          <w:rFonts w:asciiTheme="minorBidi" w:hAnsiTheme="minorBidi" w:cstheme="minorBidi"/>
          <w:color w:val="000000"/>
          <w:sz w:val="28"/>
          <w:szCs w:val="28"/>
          <w:rtl/>
        </w:rPr>
        <w:t xml:space="preserve"> الجر</w:t>
      </w:r>
      <w:r>
        <w:rPr>
          <w:rFonts w:asciiTheme="minorBidi" w:hAnsiTheme="minorBidi" w:cstheme="minorBidi" w:hint="cs"/>
          <w:color w:val="000000"/>
          <w:sz w:val="28"/>
          <w:szCs w:val="28"/>
          <w:rtl/>
        </w:rPr>
        <w:t>ف ,</w:t>
      </w:r>
      <w:r w:rsidRPr="00666A74">
        <w:rPr>
          <w:rFonts w:asciiTheme="minorBidi" w:hAnsiTheme="minorBidi" w:cstheme="minorBidi"/>
          <w:color w:val="000000"/>
          <w:sz w:val="28"/>
          <w:szCs w:val="28"/>
          <w:rtl/>
        </w:rPr>
        <w:t xml:space="preserve"> </w:t>
      </w:r>
      <w:r w:rsidR="00CC43A7" w:rsidRPr="00666A74">
        <w:rPr>
          <w:rFonts w:asciiTheme="minorBidi" w:hAnsiTheme="minorBidi" w:cstheme="minorBidi"/>
          <w:color w:val="000000"/>
          <w:sz w:val="28"/>
          <w:szCs w:val="28"/>
          <w:rtl/>
        </w:rPr>
        <w:t xml:space="preserve">رقابة القضاء على أعمال الإدارة قضاء الإلغاء  ،القاهرة ، </w:t>
      </w:r>
      <w:r w:rsidR="00CC43A7">
        <w:rPr>
          <w:rFonts w:asciiTheme="minorBidi" w:hAnsiTheme="minorBidi" w:cstheme="minorBidi"/>
          <w:color w:val="000000"/>
          <w:sz w:val="28"/>
          <w:szCs w:val="28"/>
          <w:rtl/>
          <w:lang w:bidi="fa-IR"/>
        </w:rPr>
        <w:t>۱۹۸۸</w:t>
      </w:r>
    </w:p>
    <w:p w:rsidR="00CC43A7" w:rsidRPr="00CC43A7" w:rsidRDefault="00071E08" w:rsidP="00071E08">
      <w:pPr>
        <w:pStyle w:val="a8"/>
        <w:numPr>
          <w:ilvl w:val="0"/>
          <w:numId w:val="34"/>
        </w:numPr>
        <w:bidi/>
        <w:spacing w:before="0" w:beforeAutospacing="0" w:afterAutospacing="0" w:line="480" w:lineRule="auto"/>
        <w:jc w:val="both"/>
        <w:rPr>
          <w:rFonts w:asciiTheme="minorBidi" w:hAnsiTheme="minorBidi" w:cstheme="minorBidi"/>
          <w:color w:val="000000"/>
          <w:sz w:val="28"/>
          <w:szCs w:val="28"/>
          <w:lang w:bidi="fa-IR"/>
        </w:rPr>
      </w:pPr>
      <w:r>
        <w:rPr>
          <w:rFonts w:asciiTheme="minorBidi" w:hAnsiTheme="minorBidi" w:cstheme="minorBidi" w:hint="cs"/>
          <w:color w:val="000000"/>
          <w:sz w:val="28"/>
          <w:szCs w:val="28"/>
          <w:rtl/>
        </w:rPr>
        <w:t xml:space="preserve">د . </w:t>
      </w:r>
      <w:r w:rsidRPr="00CC43A7">
        <w:rPr>
          <w:rFonts w:asciiTheme="minorBidi" w:hAnsiTheme="minorBidi" w:cstheme="minorBidi"/>
          <w:color w:val="000000"/>
          <w:sz w:val="28"/>
          <w:szCs w:val="28"/>
          <w:rtl/>
        </w:rPr>
        <w:t xml:space="preserve">شادية إبراهيم المحروقي </w:t>
      </w:r>
      <w:r>
        <w:rPr>
          <w:rFonts w:asciiTheme="minorBidi" w:hAnsiTheme="minorBidi" w:cstheme="minorBidi" w:hint="cs"/>
          <w:color w:val="000000"/>
          <w:sz w:val="28"/>
          <w:szCs w:val="28"/>
          <w:rtl/>
        </w:rPr>
        <w:t>,</w:t>
      </w:r>
      <w:r w:rsidR="00CC43A7" w:rsidRPr="00CC43A7">
        <w:rPr>
          <w:rFonts w:asciiTheme="minorBidi" w:hAnsiTheme="minorBidi" w:cstheme="minorBidi" w:hint="cs"/>
          <w:color w:val="000000"/>
          <w:sz w:val="28"/>
          <w:szCs w:val="28"/>
          <w:rtl/>
        </w:rPr>
        <w:t>.</w:t>
      </w:r>
      <w:r w:rsidR="00CC43A7" w:rsidRPr="00CC43A7">
        <w:rPr>
          <w:rFonts w:asciiTheme="minorBidi" w:hAnsiTheme="minorBidi" w:cstheme="minorBidi"/>
          <w:color w:val="000000"/>
          <w:sz w:val="28"/>
          <w:szCs w:val="28"/>
          <w:rtl/>
        </w:rPr>
        <w:t>الإجراءات في الدعوى الإدارية . دراسة مقارنة دار الجامعة الجديدة واتا للنشر ،. الإسكندرية</w:t>
      </w:r>
      <w:r w:rsidR="00CC43A7" w:rsidRPr="00CC43A7">
        <w:rPr>
          <w:rFonts w:asciiTheme="minorBidi" w:hAnsiTheme="minorBidi" w:cstheme="minorBidi" w:hint="cs"/>
          <w:color w:val="000000"/>
          <w:sz w:val="28"/>
          <w:szCs w:val="28"/>
          <w:rtl/>
        </w:rPr>
        <w:t xml:space="preserve"> ,2005</w:t>
      </w:r>
    </w:p>
    <w:p w:rsidR="00C65740" w:rsidRDefault="002E13AC" w:rsidP="002E13AC">
      <w:pPr>
        <w:pStyle w:val="a8"/>
        <w:numPr>
          <w:ilvl w:val="0"/>
          <w:numId w:val="34"/>
        </w:numPr>
        <w:bidi/>
        <w:spacing w:before="0" w:beforeAutospacing="0" w:afterAutospacing="0" w:line="480" w:lineRule="auto"/>
        <w:jc w:val="both"/>
        <w:rPr>
          <w:rFonts w:asciiTheme="minorBidi" w:hAnsiTheme="minorBidi" w:cstheme="minorBidi"/>
          <w:lang w:bidi="fa-IR"/>
        </w:rPr>
      </w:pPr>
      <w:r>
        <w:rPr>
          <w:rFonts w:asciiTheme="minorBidi" w:hAnsiTheme="minorBidi" w:cstheme="minorBidi" w:hint="cs"/>
          <w:color w:val="000000"/>
          <w:sz w:val="28"/>
          <w:szCs w:val="28"/>
          <w:rtl/>
        </w:rPr>
        <w:t>د .</w:t>
      </w:r>
      <w:r w:rsidRPr="00666A74">
        <w:rPr>
          <w:rFonts w:asciiTheme="minorBidi" w:hAnsiTheme="minorBidi" w:cstheme="minorBidi"/>
          <w:color w:val="000000"/>
          <w:sz w:val="28"/>
          <w:szCs w:val="28"/>
          <w:rtl/>
        </w:rPr>
        <w:t xml:space="preserve">عبد الحكيم فوده ، </w:t>
      </w:r>
      <w:r w:rsidR="00CC43A7" w:rsidRPr="00666A74">
        <w:rPr>
          <w:rFonts w:asciiTheme="minorBidi" w:hAnsiTheme="minorBidi" w:cstheme="minorBidi"/>
          <w:color w:val="000000"/>
          <w:sz w:val="28"/>
          <w:szCs w:val="28"/>
          <w:rtl/>
        </w:rPr>
        <w:t>الخصومة الإدارية، دار المطبوعات الجامعية ،</w:t>
      </w:r>
      <w:r w:rsidR="00CC43A7" w:rsidRPr="00666A74">
        <w:rPr>
          <w:rFonts w:asciiTheme="minorBidi" w:hAnsiTheme="minorBidi" w:cstheme="minorBidi"/>
          <w:rtl/>
        </w:rPr>
        <w:t xml:space="preserve"> </w:t>
      </w:r>
      <w:r w:rsidR="00CC43A7" w:rsidRPr="00666A74">
        <w:rPr>
          <w:rFonts w:asciiTheme="minorBidi" w:hAnsiTheme="minorBidi" w:cstheme="minorBidi"/>
          <w:color w:val="000000"/>
          <w:sz w:val="28"/>
          <w:szCs w:val="28"/>
          <w:rtl/>
        </w:rPr>
        <w:t>الإسكندرية</w:t>
      </w:r>
      <w:r w:rsidR="00CC43A7" w:rsidRPr="00666A74">
        <w:rPr>
          <w:rFonts w:asciiTheme="minorBidi" w:hAnsiTheme="minorBidi" w:cstheme="minorBidi" w:hint="cs"/>
          <w:color w:val="000000"/>
          <w:sz w:val="28"/>
          <w:szCs w:val="28"/>
          <w:rtl/>
        </w:rPr>
        <w:t xml:space="preserve"> , 1996</w:t>
      </w:r>
    </w:p>
    <w:p w:rsidR="00C65740" w:rsidRPr="003713B9" w:rsidRDefault="002E13AC" w:rsidP="002E13AC">
      <w:pPr>
        <w:pStyle w:val="a8"/>
        <w:numPr>
          <w:ilvl w:val="0"/>
          <w:numId w:val="34"/>
        </w:numPr>
        <w:bidi/>
        <w:spacing w:before="0" w:beforeAutospacing="0" w:afterAutospacing="0" w:line="480" w:lineRule="auto"/>
        <w:jc w:val="both"/>
        <w:rPr>
          <w:rFonts w:asciiTheme="minorBidi" w:hAnsiTheme="minorBidi" w:cstheme="minorBidi"/>
          <w:rtl/>
        </w:rPr>
      </w:pPr>
      <w:r w:rsidRPr="003713B9">
        <w:rPr>
          <w:rFonts w:asciiTheme="minorBidi" w:hAnsiTheme="minorBidi" w:cstheme="minorBidi"/>
          <w:color w:val="000000"/>
          <w:sz w:val="28"/>
          <w:szCs w:val="28"/>
          <w:rtl/>
        </w:rPr>
        <w:t>عبد العزيز</w:t>
      </w:r>
      <w:r w:rsidRPr="003713B9">
        <w:rPr>
          <w:rFonts w:asciiTheme="minorBidi" w:hAnsiTheme="minorBidi" w:cstheme="minorBidi"/>
          <w:rtl/>
        </w:rPr>
        <w:t xml:space="preserve"> </w:t>
      </w:r>
      <w:r w:rsidRPr="003713B9">
        <w:rPr>
          <w:rFonts w:asciiTheme="minorBidi" w:hAnsiTheme="minorBidi" w:cstheme="minorBidi"/>
          <w:color w:val="000000"/>
          <w:sz w:val="28"/>
          <w:szCs w:val="28"/>
          <w:rtl/>
        </w:rPr>
        <w:t>عبد المنعم خليفه</w:t>
      </w:r>
      <w:r w:rsidRPr="003713B9">
        <w:rPr>
          <w:rFonts w:asciiTheme="minorBidi" w:hAnsiTheme="minorBidi" w:cstheme="minorBidi"/>
          <w:color w:val="000000"/>
          <w:sz w:val="28"/>
          <w:szCs w:val="28"/>
          <w:rtl/>
        </w:rPr>
        <w:t xml:space="preserve"> </w:t>
      </w:r>
      <w:r>
        <w:rPr>
          <w:rFonts w:asciiTheme="minorBidi" w:hAnsiTheme="minorBidi" w:cstheme="minorBidi" w:hint="cs"/>
          <w:color w:val="000000"/>
          <w:sz w:val="28"/>
          <w:szCs w:val="28"/>
          <w:rtl/>
        </w:rPr>
        <w:t>,</w:t>
      </w:r>
      <w:r w:rsidR="00C65740" w:rsidRPr="003713B9">
        <w:rPr>
          <w:rFonts w:asciiTheme="minorBidi" w:hAnsiTheme="minorBidi" w:cstheme="minorBidi"/>
          <w:color w:val="000000"/>
          <w:sz w:val="28"/>
          <w:szCs w:val="28"/>
          <w:rtl/>
        </w:rPr>
        <w:t>القرارات الادارية في فقه وقضاء مجلس الدولة المصري.</w:t>
      </w:r>
    </w:p>
    <w:p w:rsidR="00C65740" w:rsidRPr="003713B9" w:rsidRDefault="002E13AC" w:rsidP="002E13AC">
      <w:pPr>
        <w:pStyle w:val="a8"/>
        <w:numPr>
          <w:ilvl w:val="0"/>
          <w:numId w:val="34"/>
        </w:numPr>
        <w:bidi/>
        <w:spacing w:before="0" w:beforeAutospacing="0" w:afterAutospacing="0" w:line="480" w:lineRule="auto"/>
        <w:jc w:val="both"/>
        <w:rPr>
          <w:rFonts w:asciiTheme="minorBidi" w:hAnsiTheme="minorBidi" w:cstheme="minorBidi"/>
          <w:rtl/>
        </w:rPr>
      </w:pPr>
      <w:r>
        <w:rPr>
          <w:rFonts w:asciiTheme="minorBidi" w:hAnsiTheme="minorBidi" w:cstheme="minorBidi" w:hint="cs"/>
          <w:color w:val="000000"/>
          <w:sz w:val="28"/>
          <w:szCs w:val="28"/>
          <w:rtl/>
        </w:rPr>
        <w:t xml:space="preserve">د . </w:t>
      </w:r>
      <w:r w:rsidRPr="003713B9">
        <w:rPr>
          <w:rFonts w:asciiTheme="minorBidi" w:hAnsiTheme="minorBidi" w:cstheme="minorBidi"/>
          <w:color w:val="000000"/>
          <w:sz w:val="28"/>
          <w:szCs w:val="28"/>
          <w:rtl/>
        </w:rPr>
        <w:t xml:space="preserve">عبد الغني بسيوني عبد الله </w:t>
      </w:r>
      <w:r>
        <w:rPr>
          <w:rFonts w:asciiTheme="minorBidi" w:hAnsiTheme="minorBidi" w:cstheme="minorBidi" w:hint="cs"/>
          <w:color w:val="000000"/>
          <w:sz w:val="28"/>
          <w:szCs w:val="28"/>
          <w:rtl/>
        </w:rPr>
        <w:t xml:space="preserve">, </w:t>
      </w:r>
      <w:r w:rsidR="00C65740" w:rsidRPr="003713B9">
        <w:rPr>
          <w:rFonts w:asciiTheme="minorBidi" w:hAnsiTheme="minorBidi" w:cstheme="minorBidi"/>
          <w:color w:val="000000"/>
          <w:sz w:val="28"/>
          <w:szCs w:val="28"/>
          <w:rtl/>
        </w:rPr>
        <w:t xml:space="preserve">القضاء الإداري </w:t>
      </w:r>
      <w:r>
        <w:rPr>
          <w:rFonts w:asciiTheme="minorBidi" w:hAnsiTheme="minorBidi" w:cstheme="minorBidi" w:hint="cs"/>
          <w:color w:val="000000"/>
          <w:sz w:val="28"/>
          <w:szCs w:val="28"/>
          <w:rtl/>
        </w:rPr>
        <w:t>,</w:t>
      </w:r>
      <w:r w:rsidR="00C65740" w:rsidRPr="003713B9">
        <w:rPr>
          <w:rFonts w:asciiTheme="minorBidi" w:hAnsiTheme="minorBidi" w:cstheme="minorBidi"/>
          <w:color w:val="000000"/>
          <w:sz w:val="28"/>
          <w:szCs w:val="28"/>
          <w:rtl/>
        </w:rPr>
        <w:t xml:space="preserve"> منشأه المعارف .الإسكندرية .</w:t>
      </w:r>
      <w:r w:rsidR="00C65740" w:rsidRPr="003713B9">
        <w:rPr>
          <w:rFonts w:asciiTheme="minorBidi" w:hAnsiTheme="minorBidi" w:cstheme="minorBidi"/>
          <w:color w:val="000000"/>
          <w:sz w:val="28"/>
          <w:szCs w:val="28"/>
          <w:rtl/>
          <w:lang w:bidi="fa-IR"/>
        </w:rPr>
        <w:t xml:space="preserve">۱۹۹۹. </w:t>
      </w:r>
    </w:p>
    <w:p w:rsidR="00C65740" w:rsidRDefault="002E13AC" w:rsidP="002E13AC">
      <w:pPr>
        <w:pStyle w:val="a8"/>
        <w:numPr>
          <w:ilvl w:val="0"/>
          <w:numId w:val="34"/>
        </w:numPr>
        <w:bidi/>
        <w:spacing w:before="0" w:beforeAutospacing="0" w:afterAutospacing="0" w:line="480" w:lineRule="auto"/>
        <w:jc w:val="both"/>
        <w:rPr>
          <w:rFonts w:asciiTheme="minorBidi" w:hAnsiTheme="minorBidi" w:cstheme="minorBidi"/>
          <w:color w:val="000000"/>
          <w:sz w:val="28"/>
          <w:szCs w:val="28"/>
          <w:rtl/>
          <w:lang w:bidi="fa-IR"/>
        </w:rPr>
      </w:pPr>
      <w:r w:rsidRPr="003713B9">
        <w:rPr>
          <w:rFonts w:asciiTheme="minorBidi" w:hAnsiTheme="minorBidi" w:cstheme="minorBidi"/>
          <w:color w:val="000000"/>
          <w:sz w:val="28"/>
          <w:szCs w:val="28"/>
          <w:rtl/>
        </w:rPr>
        <w:lastRenderedPageBreak/>
        <w:t xml:space="preserve">عمار </w:t>
      </w:r>
      <w:proofErr w:type="spellStart"/>
      <w:r w:rsidRPr="003713B9">
        <w:rPr>
          <w:rFonts w:asciiTheme="minorBidi" w:hAnsiTheme="minorBidi" w:cstheme="minorBidi"/>
          <w:color w:val="000000"/>
          <w:sz w:val="28"/>
          <w:szCs w:val="28"/>
          <w:rtl/>
        </w:rPr>
        <w:t>عوابدي</w:t>
      </w:r>
      <w:proofErr w:type="spellEnd"/>
      <w:r w:rsidRPr="003713B9">
        <w:rPr>
          <w:rFonts w:asciiTheme="minorBidi" w:hAnsiTheme="minorBidi" w:cstheme="minorBidi"/>
          <w:color w:val="000000"/>
          <w:sz w:val="28"/>
          <w:szCs w:val="28"/>
          <w:rtl/>
        </w:rPr>
        <w:t xml:space="preserve">، </w:t>
      </w:r>
      <w:r w:rsidR="00C65740" w:rsidRPr="003713B9">
        <w:rPr>
          <w:rFonts w:asciiTheme="minorBidi" w:hAnsiTheme="minorBidi" w:cstheme="minorBidi"/>
          <w:color w:val="000000"/>
          <w:sz w:val="28"/>
          <w:szCs w:val="28"/>
          <w:rtl/>
        </w:rPr>
        <w:t>نظرية القرارات الإدارية بين علم الإدارة والقانون الإداري،</w:t>
      </w:r>
      <w:r w:rsidR="00C65740">
        <w:rPr>
          <w:rFonts w:asciiTheme="minorBidi" w:hAnsiTheme="minorBidi" w:cstheme="minorBidi" w:hint="cs"/>
          <w:rtl/>
        </w:rPr>
        <w:t xml:space="preserve"> </w:t>
      </w:r>
      <w:r w:rsidR="00C65740" w:rsidRPr="003713B9">
        <w:rPr>
          <w:rFonts w:asciiTheme="minorBidi" w:hAnsiTheme="minorBidi" w:cstheme="minorBidi"/>
          <w:color w:val="000000"/>
          <w:sz w:val="28"/>
          <w:szCs w:val="28"/>
          <w:rtl/>
        </w:rPr>
        <w:t xml:space="preserve">دار هومة، الجزائر، </w:t>
      </w:r>
      <w:r w:rsidR="00C65740" w:rsidRPr="003713B9">
        <w:rPr>
          <w:rFonts w:asciiTheme="minorBidi" w:hAnsiTheme="minorBidi" w:cstheme="minorBidi"/>
          <w:color w:val="000000"/>
          <w:sz w:val="28"/>
          <w:szCs w:val="28"/>
          <w:rtl/>
          <w:lang w:bidi="fa-IR"/>
        </w:rPr>
        <w:t xml:space="preserve">۱۹۹۹ . </w:t>
      </w:r>
    </w:p>
    <w:p w:rsidR="00C65740" w:rsidRPr="00380F5D" w:rsidRDefault="002E13AC" w:rsidP="002E13AC">
      <w:pPr>
        <w:pStyle w:val="a8"/>
        <w:numPr>
          <w:ilvl w:val="0"/>
          <w:numId w:val="34"/>
        </w:numPr>
        <w:bidi/>
        <w:spacing w:before="0" w:beforeAutospacing="0" w:afterAutospacing="0" w:line="480" w:lineRule="auto"/>
        <w:jc w:val="both"/>
        <w:rPr>
          <w:rFonts w:asciiTheme="minorBidi" w:hAnsiTheme="minorBidi" w:cstheme="minorBidi"/>
          <w:color w:val="000000"/>
          <w:sz w:val="28"/>
          <w:szCs w:val="28"/>
          <w:rtl/>
          <w:lang w:bidi="fa-IR"/>
        </w:rPr>
      </w:pPr>
      <w:r>
        <w:rPr>
          <w:rFonts w:asciiTheme="minorBidi" w:hAnsiTheme="minorBidi" w:cstheme="minorBidi" w:hint="cs"/>
          <w:color w:val="000000"/>
          <w:sz w:val="28"/>
          <w:szCs w:val="28"/>
          <w:rtl/>
        </w:rPr>
        <w:t xml:space="preserve">د . </w:t>
      </w:r>
      <w:r w:rsidRPr="003713B9">
        <w:rPr>
          <w:rFonts w:asciiTheme="minorBidi" w:hAnsiTheme="minorBidi" w:cstheme="minorBidi"/>
          <w:color w:val="000000"/>
          <w:sz w:val="28"/>
          <w:szCs w:val="28"/>
          <w:rtl/>
        </w:rPr>
        <w:t xml:space="preserve">ماجد راغب حلو ، </w:t>
      </w:r>
      <w:r w:rsidR="00C65740" w:rsidRPr="003713B9">
        <w:rPr>
          <w:rFonts w:asciiTheme="minorBidi" w:hAnsiTheme="minorBidi" w:cstheme="minorBidi"/>
          <w:color w:val="000000"/>
          <w:sz w:val="28"/>
          <w:szCs w:val="28"/>
          <w:rtl/>
        </w:rPr>
        <w:t>القضاء الاداري، دار المطبوعات</w:t>
      </w:r>
      <w:r w:rsidR="00C65740" w:rsidRPr="003713B9">
        <w:rPr>
          <w:rFonts w:asciiTheme="minorBidi" w:hAnsiTheme="minorBidi" w:cstheme="minorBidi"/>
          <w:color w:val="000000"/>
          <w:sz w:val="28"/>
          <w:szCs w:val="28"/>
          <w:rtl/>
          <w:lang w:bidi="fa-IR"/>
        </w:rPr>
        <w:t xml:space="preserve"> </w:t>
      </w:r>
      <w:r w:rsidR="00C65740">
        <w:rPr>
          <w:rFonts w:asciiTheme="minorBidi" w:hAnsiTheme="minorBidi" w:cstheme="minorBidi"/>
          <w:color w:val="000000"/>
          <w:sz w:val="28"/>
          <w:szCs w:val="28"/>
          <w:rtl/>
        </w:rPr>
        <w:t>الجامعية، الإسكندرية</w:t>
      </w:r>
      <w:r w:rsidR="00C65740">
        <w:rPr>
          <w:rFonts w:asciiTheme="minorBidi" w:hAnsiTheme="minorBidi" w:cstheme="minorBidi" w:hint="cs"/>
          <w:color w:val="000000"/>
          <w:sz w:val="28"/>
          <w:szCs w:val="28"/>
          <w:rtl/>
        </w:rPr>
        <w:t xml:space="preserve"> 1996</w:t>
      </w:r>
    </w:p>
    <w:p w:rsidR="00C65740" w:rsidRPr="00666A74" w:rsidRDefault="00C65740" w:rsidP="002E13AC">
      <w:pPr>
        <w:pStyle w:val="a8"/>
        <w:numPr>
          <w:ilvl w:val="0"/>
          <w:numId w:val="34"/>
        </w:numPr>
        <w:bidi/>
        <w:spacing w:before="0" w:beforeAutospacing="0" w:afterAutospacing="0" w:line="480" w:lineRule="auto"/>
        <w:jc w:val="both"/>
        <w:rPr>
          <w:rFonts w:asciiTheme="minorBidi" w:hAnsiTheme="minorBidi" w:cstheme="minorBidi"/>
          <w:rtl/>
          <w:lang w:bidi="fa-IR"/>
        </w:rPr>
      </w:pPr>
      <w:r>
        <w:rPr>
          <w:rFonts w:asciiTheme="minorBidi" w:hAnsiTheme="minorBidi" w:cstheme="minorBidi"/>
          <w:color w:val="000000"/>
          <w:sz w:val="28"/>
          <w:szCs w:val="28"/>
          <w:rtl/>
        </w:rPr>
        <w:t>د</w:t>
      </w:r>
      <w:r w:rsidR="002E13AC" w:rsidRPr="002E13AC">
        <w:rPr>
          <w:rFonts w:asciiTheme="minorBidi" w:hAnsiTheme="minorBidi" w:cstheme="minorBidi"/>
          <w:color w:val="000000"/>
          <w:sz w:val="28"/>
          <w:szCs w:val="28"/>
          <w:rtl/>
        </w:rPr>
        <w:t xml:space="preserve"> </w:t>
      </w:r>
      <w:r w:rsidR="002E13AC">
        <w:rPr>
          <w:rFonts w:asciiTheme="minorBidi" w:hAnsiTheme="minorBidi" w:cstheme="minorBidi"/>
          <w:color w:val="000000"/>
          <w:sz w:val="28"/>
          <w:szCs w:val="28"/>
          <w:rtl/>
        </w:rPr>
        <w:t>مازن ل</w:t>
      </w:r>
      <w:r w:rsidR="002E13AC">
        <w:rPr>
          <w:rFonts w:asciiTheme="minorBidi" w:hAnsiTheme="minorBidi" w:cstheme="minorBidi" w:hint="cs"/>
          <w:color w:val="000000"/>
          <w:sz w:val="28"/>
          <w:szCs w:val="28"/>
          <w:rtl/>
        </w:rPr>
        <w:t>يل</w:t>
      </w:r>
      <w:r w:rsidR="002E13AC" w:rsidRPr="00666A74">
        <w:rPr>
          <w:rFonts w:asciiTheme="minorBidi" w:hAnsiTheme="minorBidi" w:cstheme="minorBidi"/>
          <w:color w:val="000000"/>
          <w:sz w:val="28"/>
          <w:szCs w:val="28"/>
          <w:rtl/>
        </w:rPr>
        <w:t>و</w:t>
      </w:r>
      <w:r w:rsidR="002E13AC">
        <w:rPr>
          <w:rFonts w:asciiTheme="minorBidi" w:hAnsiTheme="minorBidi" w:cstheme="minorBidi" w:hint="cs"/>
          <w:color w:val="000000"/>
          <w:sz w:val="28"/>
          <w:szCs w:val="28"/>
          <w:rtl/>
        </w:rPr>
        <w:t xml:space="preserve"> راضي</w:t>
      </w:r>
      <w:r>
        <w:rPr>
          <w:rFonts w:asciiTheme="minorBidi" w:hAnsiTheme="minorBidi" w:cstheme="minorBidi"/>
          <w:color w:val="000000"/>
          <w:sz w:val="28"/>
          <w:szCs w:val="28"/>
          <w:rtl/>
        </w:rPr>
        <w:t>. القانون الاداري ،</w:t>
      </w:r>
      <w:r w:rsidRPr="00666A74">
        <w:rPr>
          <w:rFonts w:asciiTheme="minorBidi" w:hAnsiTheme="minorBidi" w:cstheme="minorBidi"/>
          <w:color w:val="000000"/>
          <w:sz w:val="28"/>
          <w:szCs w:val="28"/>
          <w:rtl/>
        </w:rPr>
        <w:t xml:space="preserve">. مشورات </w:t>
      </w:r>
      <w:r w:rsidRPr="00666A74">
        <w:rPr>
          <w:rFonts w:asciiTheme="minorBidi" w:hAnsiTheme="minorBidi" w:cstheme="minorBidi" w:hint="cs"/>
          <w:color w:val="000000"/>
          <w:sz w:val="28"/>
          <w:szCs w:val="28"/>
          <w:rtl/>
        </w:rPr>
        <w:t>الأكاديمي</w:t>
      </w:r>
      <w:r w:rsidRPr="00666A74">
        <w:rPr>
          <w:rFonts w:asciiTheme="minorBidi" w:hAnsiTheme="minorBidi" w:cstheme="minorBidi" w:hint="eastAsia"/>
          <w:color w:val="000000"/>
          <w:sz w:val="28"/>
          <w:szCs w:val="28"/>
          <w:rtl/>
        </w:rPr>
        <w:t>ة</w:t>
      </w:r>
      <w:r w:rsidRPr="00666A74">
        <w:rPr>
          <w:rFonts w:asciiTheme="minorBidi" w:hAnsiTheme="minorBidi" w:cstheme="minorBidi"/>
          <w:color w:val="000000"/>
          <w:sz w:val="28"/>
          <w:szCs w:val="28"/>
          <w:rtl/>
        </w:rPr>
        <w:t xml:space="preserve"> العربية في</w:t>
      </w:r>
      <w:r w:rsidRPr="00666A74">
        <w:rPr>
          <w:rFonts w:asciiTheme="minorBidi" w:hAnsiTheme="minorBidi" w:cstheme="minorBidi"/>
          <w:rtl/>
        </w:rPr>
        <w:t xml:space="preserve"> </w:t>
      </w:r>
      <w:r w:rsidRPr="00666A74">
        <w:rPr>
          <w:rFonts w:asciiTheme="minorBidi" w:hAnsiTheme="minorBidi" w:cstheme="minorBidi"/>
          <w:color w:val="000000"/>
          <w:sz w:val="28"/>
          <w:szCs w:val="28"/>
          <w:rtl/>
        </w:rPr>
        <w:t xml:space="preserve">الدنمارك </w:t>
      </w:r>
      <w:r w:rsidRPr="00666A74">
        <w:rPr>
          <w:rFonts w:asciiTheme="minorBidi" w:hAnsiTheme="minorBidi" w:cstheme="minorBidi"/>
          <w:color w:val="000000"/>
          <w:sz w:val="28"/>
          <w:szCs w:val="28"/>
          <w:rtl/>
          <w:lang w:bidi="fa-IR"/>
        </w:rPr>
        <w:t xml:space="preserve">۲۰۰۸. </w:t>
      </w:r>
    </w:p>
    <w:p w:rsidR="00C65740" w:rsidRPr="003713B9" w:rsidRDefault="00C65740" w:rsidP="00C65740">
      <w:pPr>
        <w:pStyle w:val="a8"/>
        <w:numPr>
          <w:ilvl w:val="0"/>
          <w:numId w:val="34"/>
        </w:numPr>
        <w:bidi/>
        <w:spacing w:before="0" w:beforeAutospacing="0" w:afterAutospacing="0" w:line="480" w:lineRule="auto"/>
        <w:jc w:val="both"/>
        <w:rPr>
          <w:rFonts w:asciiTheme="minorBidi" w:hAnsiTheme="minorBidi" w:cstheme="minorBidi"/>
          <w:color w:val="000000"/>
          <w:sz w:val="28"/>
          <w:szCs w:val="28"/>
          <w:rtl/>
          <w:lang w:bidi="fa-IR"/>
        </w:rPr>
      </w:pPr>
      <w:r w:rsidRPr="003713B9">
        <w:rPr>
          <w:rFonts w:asciiTheme="minorBidi" w:hAnsiTheme="minorBidi" w:cstheme="minorBidi"/>
          <w:color w:val="000000"/>
          <w:sz w:val="28"/>
          <w:szCs w:val="28"/>
          <w:rtl/>
        </w:rPr>
        <w:t>القانون الاداري ، ماهر صالح علاوي، ط3، مطبعة</w:t>
      </w:r>
      <w:r>
        <w:rPr>
          <w:rFonts w:asciiTheme="minorBidi" w:hAnsiTheme="minorBidi" w:cstheme="minorBidi" w:hint="cs"/>
          <w:color w:val="000000"/>
          <w:sz w:val="28"/>
          <w:szCs w:val="28"/>
          <w:rtl/>
        </w:rPr>
        <w:t xml:space="preserve"> </w:t>
      </w:r>
      <w:r w:rsidRPr="003713B9">
        <w:rPr>
          <w:rFonts w:asciiTheme="minorBidi" w:hAnsiTheme="minorBidi" w:cstheme="minorBidi"/>
          <w:color w:val="000000"/>
          <w:sz w:val="28"/>
          <w:szCs w:val="28"/>
          <w:rtl/>
        </w:rPr>
        <w:t xml:space="preserve"> </w:t>
      </w:r>
      <w:r>
        <w:rPr>
          <w:rFonts w:asciiTheme="minorBidi" w:hAnsiTheme="minorBidi" w:cstheme="minorBidi" w:hint="cs"/>
          <w:color w:val="000000"/>
          <w:sz w:val="28"/>
          <w:szCs w:val="28"/>
          <w:rtl/>
        </w:rPr>
        <w:t xml:space="preserve">بيروت </w:t>
      </w:r>
      <w:r w:rsidRPr="003713B9">
        <w:rPr>
          <w:rFonts w:asciiTheme="minorBidi" w:hAnsiTheme="minorBidi" w:cstheme="minorBidi"/>
          <w:color w:val="000000"/>
          <w:sz w:val="28"/>
          <w:szCs w:val="28"/>
          <w:rtl/>
        </w:rPr>
        <w:t>، لبنان</w:t>
      </w:r>
      <w:r w:rsidRPr="003713B9">
        <w:rPr>
          <w:rFonts w:asciiTheme="minorBidi" w:hAnsiTheme="minorBidi" w:cstheme="minorBidi"/>
          <w:color w:val="000000"/>
          <w:sz w:val="28"/>
          <w:szCs w:val="28"/>
          <w:rtl/>
          <w:lang w:bidi="fa-IR"/>
        </w:rPr>
        <w:t xml:space="preserve"> ,2010 .</w:t>
      </w:r>
    </w:p>
    <w:p w:rsidR="00C65740" w:rsidRPr="003713B9" w:rsidRDefault="002E13AC" w:rsidP="002E13AC">
      <w:pPr>
        <w:pStyle w:val="a8"/>
        <w:numPr>
          <w:ilvl w:val="0"/>
          <w:numId w:val="34"/>
        </w:numPr>
        <w:bidi/>
        <w:spacing w:before="0" w:beforeAutospacing="0" w:afterAutospacing="0" w:line="480" w:lineRule="auto"/>
        <w:jc w:val="both"/>
        <w:rPr>
          <w:rFonts w:asciiTheme="minorBidi" w:hAnsiTheme="minorBidi" w:cstheme="minorBidi"/>
          <w:rtl/>
        </w:rPr>
      </w:pPr>
      <w:r w:rsidRPr="003713B9">
        <w:rPr>
          <w:rFonts w:asciiTheme="minorBidi" w:hAnsiTheme="minorBidi" w:cstheme="minorBidi"/>
          <w:color w:val="000000"/>
          <w:sz w:val="28"/>
          <w:szCs w:val="28"/>
          <w:rtl/>
        </w:rPr>
        <w:t>محمد أحمد رفعت عبد الوهاب،</w:t>
      </w:r>
      <w:r>
        <w:rPr>
          <w:rFonts w:asciiTheme="minorBidi" w:hAnsiTheme="minorBidi" w:cstheme="minorBidi" w:hint="cs"/>
          <w:rtl/>
        </w:rPr>
        <w:t xml:space="preserve"> </w:t>
      </w:r>
      <w:r w:rsidR="00C65740" w:rsidRPr="003713B9">
        <w:rPr>
          <w:rFonts w:asciiTheme="minorBidi" w:hAnsiTheme="minorBidi" w:cstheme="minorBidi"/>
          <w:color w:val="000000"/>
          <w:sz w:val="28"/>
          <w:szCs w:val="28"/>
          <w:rtl/>
        </w:rPr>
        <w:t xml:space="preserve">المبادئ العامة للقانون ، المبادئ العامة للقانون - الدار الجامعية، الإسكندرية ، </w:t>
      </w:r>
      <w:r w:rsidR="00C65740" w:rsidRPr="003713B9">
        <w:rPr>
          <w:rFonts w:asciiTheme="minorBidi" w:hAnsiTheme="minorBidi" w:cstheme="minorBidi"/>
          <w:color w:val="000000"/>
          <w:sz w:val="28"/>
          <w:szCs w:val="28"/>
          <w:rtl/>
          <w:lang w:bidi="fa-IR"/>
        </w:rPr>
        <w:t>۱۹۹۲</w:t>
      </w:r>
    </w:p>
    <w:p w:rsidR="00C65740" w:rsidRDefault="002E13AC" w:rsidP="002E13AC">
      <w:pPr>
        <w:pStyle w:val="a8"/>
        <w:numPr>
          <w:ilvl w:val="0"/>
          <w:numId w:val="34"/>
        </w:numPr>
        <w:bidi/>
        <w:spacing w:before="0" w:beforeAutospacing="0" w:afterAutospacing="0" w:line="480" w:lineRule="auto"/>
        <w:jc w:val="both"/>
        <w:rPr>
          <w:rFonts w:asciiTheme="minorBidi" w:hAnsiTheme="minorBidi" w:cstheme="minorBidi"/>
          <w:color w:val="000000"/>
          <w:sz w:val="28"/>
          <w:szCs w:val="28"/>
        </w:rPr>
      </w:pPr>
      <w:r w:rsidRPr="003713B9">
        <w:rPr>
          <w:rFonts w:asciiTheme="minorBidi" w:hAnsiTheme="minorBidi" w:cstheme="minorBidi"/>
          <w:color w:val="000000"/>
          <w:sz w:val="28"/>
          <w:szCs w:val="28"/>
          <w:rtl/>
        </w:rPr>
        <w:t xml:space="preserve">محمد احمد رفعت عبد </w:t>
      </w:r>
      <w:r>
        <w:rPr>
          <w:rFonts w:asciiTheme="minorBidi" w:hAnsiTheme="minorBidi" w:cstheme="minorBidi" w:hint="cs"/>
          <w:color w:val="000000"/>
          <w:sz w:val="28"/>
          <w:szCs w:val="28"/>
          <w:rtl/>
        </w:rPr>
        <w:t>الوهاب</w:t>
      </w:r>
      <w:r w:rsidRPr="003713B9">
        <w:rPr>
          <w:rFonts w:asciiTheme="minorBidi" w:hAnsiTheme="minorBidi" w:cstheme="minorBidi"/>
          <w:color w:val="000000"/>
          <w:sz w:val="28"/>
          <w:szCs w:val="28"/>
          <w:rtl/>
        </w:rPr>
        <w:t xml:space="preserve"> ،</w:t>
      </w:r>
      <w:r>
        <w:rPr>
          <w:rFonts w:asciiTheme="minorBidi" w:hAnsiTheme="minorBidi" w:cstheme="minorBidi" w:hint="cs"/>
          <w:rtl/>
          <w:lang w:bidi="ar-IQ"/>
        </w:rPr>
        <w:t xml:space="preserve"> </w:t>
      </w:r>
      <w:r w:rsidR="00C65740" w:rsidRPr="003713B9">
        <w:rPr>
          <w:rFonts w:asciiTheme="minorBidi" w:hAnsiTheme="minorBidi" w:cstheme="minorBidi"/>
          <w:color w:val="000000"/>
          <w:sz w:val="28"/>
          <w:szCs w:val="28"/>
          <w:rtl/>
        </w:rPr>
        <w:t xml:space="preserve">المبادئ العامة للقانون ، مصدر سابق </w:t>
      </w:r>
    </w:p>
    <w:p w:rsidR="00C65740" w:rsidRPr="00C65740" w:rsidRDefault="002E13AC" w:rsidP="002E13AC">
      <w:pPr>
        <w:pStyle w:val="a8"/>
        <w:numPr>
          <w:ilvl w:val="0"/>
          <w:numId w:val="34"/>
        </w:numPr>
        <w:bidi/>
        <w:spacing w:before="0" w:beforeAutospacing="0" w:afterAutospacing="0" w:line="480" w:lineRule="auto"/>
        <w:jc w:val="both"/>
        <w:rPr>
          <w:rFonts w:asciiTheme="minorBidi" w:hAnsiTheme="minorBidi" w:cstheme="minorBidi"/>
          <w:color w:val="000000"/>
          <w:sz w:val="28"/>
          <w:szCs w:val="28"/>
        </w:rPr>
      </w:pPr>
      <w:r w:rsidRPr="003713B9">
        <w:rPr>
          <w:rFonts w:asciiTheme="minorBidi" w:hAnsiTheme="minorBidi" w:cstheme="minorBidi"/>
          <w:color w:val="000000"/>
          <w:sz w:val="28"/>
          <w:szCs w:val="28"/>
          <w:rtl/>
        </w:rPr>
        <w:t xml:space="preserve">محمد العبادي ، </w:t>
      </w:r>
      <w:r w:rsidR="00C65740" w:rsidRPr="003713B9">
        <w:rPr>
          <w:rFonts w:asciiTheme="minorBidi" w:hAnsiTheme="minorBidi" w:cstheme="minorBidi"/>
          <w:color w:val="000000"/>
          <w:sz w:val="28"/>
          <w:szCs w:val="28"/>
          <w:rtl/>
        </w:rPr>
        <w:t>قضاء الإلغاء، دراسة مقارنة ، مكتبة دار الثقافة للنشر والتوزيع، ط</w:t>
      </w:r>
      <w:r w:rsidR="00C65740">
        <w:rPr>
          <w:rFonts w:asciiTheme="minorBidi" w:hAnsiTheme="minorBidi" w:cstheme="minorBidi" w:hint="cs"/>
          <w:color w:val="000000"/>
          <w:sz w:val="28"/>
          <w:szCs w:val="28"/>
          <w:rtl/>
        </w:rPr>
        <w:t>1</w:t>
      </w:r>
      <w:r w:rsidR="00C65740">
        <w:rPr>
          <w:rFonts w:asciiTheme="minorBidi" w:hAnsiTheme="minorBidi" w:cstheme="minorBidi"/>
          <w:color w:val="000000"/>
          <w:sz w:val="28"/>
          <w:szCs w:val="28"/>
          <w:rtl/>
        </w:rPr>
        <w:t xml:space="preserve"> عمان</w:t>
      </w:r>
      <w:r w:rsidR="00C65740">
        <w:rPr>
          <w:rFonts w:asciiTheme="minorBidi" w:hAnsiTheme="minorBidi" w:cstheme="minorBidi" w:hint="cs"/>
          <w:color w:val="000000"/>
          <w:sz w:val="28"/>
          <w:szCs w:val="28"/>
          <w:rtl/>
        </w:rPr>
        <w:t xml:space="preserve"> 1955</w:t>
      </w:r>
    </w:p>
    <w:p w:rsidR="00C65740" w:rsidRPr="00C65740" w:rsidRDefault="002E13AC" w:rsidP="002E13AC">
      <w:pPr>
        <w:pStyle w:val="a8"/>
        <w:numPr>
          <w:ilvl w:val="0"/>
          <w:numId w:val="34"/>
        </w:numPr>
        <w:bidi/>
        <w:spacing w:before="0" w:beforeAutospacing="0" w:afterAutospacing="0" w:line="480" w:lineRule="auto"/>
        <w:jc w:val="both"/>
        <w:rPr>
          <w:rFonts w:asciiTheme="minorBidi" w:hAnsiTheme="minorBidi" w:cstheme="minorBidi"/>
          <w:lang w:bidi="fa-IR"/>
        </w:rPr>
      </w:pPr>
      <w:r>
        <w:rPr>
          <w:rFonts w:asciiTheme="minorBidi" w:hAnsiTheme="minorBidi" w:cstheme="minorBidi"/>
          <w:color w:val="000000"/>
          <w:sz w:val="28"/>
          <w:szCs w:val="28"/>
          <w:rtl/>
        </w:rPr>
        <w:t>محمد عبد الحميد أبوزيد</w:t>
      </w:r>
      <w:r>
        <w:rPr>
          <w:rFonts w:asciiTheme="minorBidi" w:hAnsiTheme="minorBidi" w:cstheme="minorBidi"/>
          <w:color w:val="000000"/>
          <w:sz w:val="28"/>
          <w:szCs w:val="28"/>
          <w:rtl/>
        </w:rPr>
        <w:t xml:space="preserve"> </w:t>
      </w:r>
      <w:r>
        <w:rPr>
          <w:rFonts w:asciiTheme="minorBidi" w:hAnsiTheme="minorBidi" w:cstheme="minorBidi" w:hint="cs"/>
          <w:color w:val="000000"/>
          <w:sz w:val="28"/>
          <w:szCs w:val="28"/>
          <w:rtl/>
        </w:rPr>
        <w:t xml:space="preserve">, </w:t>
      </w:r>
      <w:r w:rsidR="00CC43A7">
        <w:rPr>
          <w:rFonts w:asciiTheme="minorBidi" w:hAnsiTheme="minorBidi" w:cstheme="minorBidi"/>
          <w:color w:val="000000"/>
          <w:sz w:val="28"/>
          <w:szCs w:val="28"/>
          <w:rtl/>
        </w:rPr>
        <w:t>الطابع القضا</w:t>
      </w:r>
      <w:r w:rsidR="00CC43A7">
        <w:rPr>
          <w:rFonts w:asciiTheme="minorBidi" w:hAnsiTheme="minorBidi" w:cstheme="minorBidi" w:hint="cs"/>
          <w:color w:val="000000"/>
          <w:sz w:val="28"/>
          <w:szCs w:val="28"/>
          <w:rtl/>
        </w:rPr>
        <w:t>ئ</w:t>
      </w:r>
      <w:r w:rsidR="00CC43A7" w:rsidRPr="00666A74">
        <w:rPr>
          <w:rFonts w:asciiTheme="minorBidi" w:hAnsiTheme="minorBidi" w:cstheme="minorBidi"/>
          <w:color w:val="000000"/>
          <w:sz w:val="28"/>
          <w:szCs w:val="28"/>
          <w:rtl/>
        </w:rPr>
        <w:t>ي للقانون</w:t>
      </w:r>
      <w:r w:rsidR="00C65740">
        <w:rPr>
          <w:rFonts w:asciiTheme="minorBidi" w:hAnsiTheme="minorBidi" w:cstheme="minorBidi"/>
          <w:color w:val="000000"/>
          <w:sz w:val="28"/>
          <w:szCs w:val="28"/>
          <w:rtl/>
        </w:rPr>
        <w:t xml:space="preserve"> الإداري </w:t>
      </w:r>
      <w:r w:rsidR="00CC43A7" w:rsidRPr="00666A74">
        <w:rPr>
          <w:rFonts w:asciiTheme="minorBidi" w:hAnsiTheme="minorBidi" w:cstheme="minorBidi"/>
          <w:color w:val="000000"/>
          <w:sz w:val="28"/>
          <w:szCs w:val="28"/>
          <w:rtl/>
        </w:rPr>
        <w:t>، درا</w:t>
      </w:r>
      <w:r w:rsidR="00CC43A7" w:rsidRPr="00666A74">
        <w:rPr>
          <w:rFonts w:asciiTheme="minorBidi" w:hAnsiTheme="minorBidi" w:cstheme="minorBidi"/>
          <w:rtl/>
        </w:rPr>
        <w:t xml:space="preserve"> </w:t>
      </w:r>
      <w:r w:rsidR="00CC43A7" w:rsidRPr="00666A74">
        <w:rPr>
          <w:rFonts w:asciiTheme="minorBidi" w:hAnsiTheme="minorBidi" w:cstheme="minorBidi"/>
          <w:color w:val="000000"/>
          <w:sz w:val="28"/>
          <w:szCs w:val="28"/>
          <w:rtl/>
        </w:rPr>
        <w:t xml:space="preserve">الثقافة العربية ، القاهرة </w:t>
      </w:r>
      <w:r w:rsidR="00CC43A7" w:rsidRPr="00666A74">
        <w:rPr>
          <w:rFonts w:asciiTheme="minorBidi" w:hAnsiTheme="minorBidi" w:cstheme="minorBidi"/>
          <w:color w:val="000000"/>
          <w:sz w:val="28"/>
          <w:szCs w:val="28"/>
          <w:rtl/>
          <w:lang w:bidi="fa-IR"/>
        </w:rPr>
        <w:t>۱۹۸</w:t>
      </w:r>
      <w:r w:rsidR="00CC43A7">
        <w:rPr>
          <w:rFonts w:asciiTheme="minorBidi" w:hAnsiTheme="minorBidi" w:cstheme="minorBidi"/>
          <w:color w:val="000000"/>
          <w:sz w:val="28"/>
          <w:szCs w:val="28"/>
          <w:rtl/>
        </w:rPr>
        <w:t>4</w:t>
      </w:r>
    </w:p>
    <w:p w:rsidR="00CC43A7" w:rsidRPr="003713B9" w:rsidRDefault="00CC43A7" w:rsidP="00C65740">
      <w:pPr>
        <w:pStyle w:val="a8"/>
        <w:bidi/>
        <w:spacing w:before="0" w:beforeAutospacing="0" w:afterAutospacing="0" w:line="480" w:lineRule="auto"/>
        <w:ind w:left="360"/>
        <w:jc w:val="both"/>
        <w:rPr>
          <w:rFonts w:asciiTheme="minorBidi" w:hAnsiTheme="minorBidi" w:cstheme="minorBidi"/>
          <w:rtl/>
        </w:rPr>
      </w:pPr>
    </w:p>
    <w:p w:rsidR="00CC43A7" w:rsidRPr="00666A74" w:rsidRDefault="00CC43A7" w:rsidP="00C65740">
      <w:pPr>
        <w:pStyle w:val="a8"/>
        <w:tabs>
          <w:tab w:val="left" w:pos="1908"/>
        </w:tabs>
        <w:bidi/>
        <w:spacing w:before="0" w:beforeAutospacing="0" w:afterAutospacing="0" w:line="600" w:lineRule="auto"/>
        <w:jc w:val="both"/>
        <w:rPr>
          <w:rFonts w:asciiTheme="minorBidi" w:hAnsiTheme="minorBidi" w:cstheme="minorBidi"/>
          <w:b/>
          <w:bCs/>
          <w:sz w:val="28"/>
          <w:szCs w:val="28"/>
          <w:rtl/>
        </w:rPr>
      </w:pPr>
      <w:r w:rsidRPr="00666A74">
        <w:rPr>
          <w:rFonts w:asciiTheme="minorBidi" w:hAnsiTheme="minorBidi" w:cstheme="minorBidi"/>
          <w:b/>
          <w:bCs/>
          <w:color w:val="000000"/>
          <w:sz w:val="32"/>
          <w:szCs w:val="32"/>
          <w:rtl/>
        </w:rPr>
        <w:t xml:space="preserve">ثانيا : </w:t>
      </w:r>
      <w:r w:rsidR="00C65740">
        <w:rPr>
          <w:rFonts w:asciiTheme="minorBidi" w:hAnsiTheme="minorBidi" w:cstheme="minorBidi" w:hint="cs"/>
          <w:b/>
          <w:bCs/>
          <w:color w:val="000000"/>
          <w:sz w:val="32"/>
          <w:szCs w:val="32"/>
          <w:rtl/>
        </w:rPr>
        <w:t>التشريعات</w:t>
      </w:r>
      <w:r w:rsidR="00C65740">
        <w:rPr>
          <w:rFonts w:asciiTheme="minorBidi" w:hAnsiTheme="minorBidi" w:cstheme="minorBidi"/>
          <w:b/>
          <w:bCs/>
          <w:color w:val="000000"/>
          <w:sz w:val="32"/>
          <w:szCs w:val="32"/>
          <w:rtl/>
        </w:rPr>
        <w:tab/>
      </w:r>
    </w:p>
    <w:p w:rsidR="00CC43A7" w:rsidRPr="002C2990" w:rsidRDefault="00C65740" w:rsidP="002C2990">
      <w:pPr>
        <w:pStyle w:val="a8"/>
        <w:numPr>
          <w:ilvl w:val="0"/>
          <w:numId w:val="35"/>
        </w:numPr>
        <w:bidi/>
        <w:spacing w:before="0" w:beforeAutospacing="0" w:afterAutospacing="0" w:line="600" w:lineRule="auto"/>
        <w:jc w:val="both"/>
        <w:rPr>
          <w:rFonts w:asciiTheme="minorBidi" w:hAnsiTheme="minorBidi" w:cstheme="minorBidi"/>
          <w:sz w:val="28"/>
          <w:szCs w:val="28"/>
        </w:rPr>
      </w:pPr>
      <w:r w:rsidRPr="002C2990">
        <w:rPr>
          <w:rFonts w:asciiTheme="minorBidi" w:hAnsiTheme="minorBidi" w:cstheme="minorBidi" w:hint="cs"/>
          <w:color w:val="000000"/>
          <w:sz w:val="28"/>
          <w:szCs w:val="28"/>
          <w:rtl/>
        </w:rPr>
        <w:t xml:space="preserve">قانون العقوبات العراقي رقم 11 لسنة 1969 المعدل </w:t>
      </w:r>
      <w:r w:rsidR="002C2990" w:rsidRPr="002C2990">
        <w:rPr>
          <w:rFonts w:asciiTheme="minorBidi" w:hAnsiTheme="minorBidi" w:cstheme="minorBidi" w:hint="cs"/>
          <w:sz w:val="28"/>
          <w:szCs w:val="28"/>
          <w:rtl/>
        </w:rPr>
        <w:t>.</w:t>
      </w:r>
    </w:p>
    <w:p w:rsidR="002C2990" w:rsidRPr="002C2990" w:rsidRDefault="002C2990" w:rsidP="002C2990">
      <w:pPr>
        <w:pStyle w:val="a8"/>
        <w:numPr>
          <w:ilvl w:val="0"/>
          <w:numId w:val="35"/>
        </w:numPr>
        <w:bidi/>
        <w:spacing w:before="0" w:beforeAutospacing="0" w:afterAutospacing="0" w:line="600" w:lineRule="auto"/>
        <w:jc w:val="both"/>
        <w:rPr>
          <w:rFonts w:asciiTheme="minorBidi" w:hAnsiTheme="minorBidi" w:cstheme="minorBidi"/>
          <w:sz w:val="28"/>
          <w:szCs w:val="28"/>
          <w:rtl/>
        </w:rPr>
      </w:pPr>
      <w:r w:rsidRPr="002C2990">
        <w:rPr>
          <w:rFonts w:asciiTheme="minorBidi" w:hAnsiTheme="minorBidi" w:cstheme="minorBidi" w:hint="cs"/>
          <w:sz w:val="28"/>
          <w:szCs w:val="28"/>
          <w:rtl/>
        </w:rPr>
        <w:t xml:space="preserve">قانون رقم 17 لسنة 2003 المعدل </w:t>
      </w:r>
      <w:r w:rsidR="002E13AC">
        <w:rPr>
          <w:rFonts w:asciiTheme="minorBidi" w:hAnsiTheme="minorBidi" w:cstheme="minorBidi" w:hint="cs"/>
          <w:sz w:val="28"/>
          <w:szCs w:val="28"/>
          <w:rtl/>
        </w:rPr>
        <w:t>,  التعديل الخامس لقانون مجلس شورى الدولة رقم 65 لسنة 1979 .</w:t>
      </w:r>
      <w:bookmarkStart w:id="0" w:name="_GoBack"/>
      <w:bookmarkEnd w:id="0"/>
    </w:p>
    <w:p w:rsidR="0038094A" w:rsidRDefault="0038094A" w:rsidP="008452C3">
      <w:pPr>
        <w:spacing w:line="600" w:lineRule="auto"/>
        <w:jc w:val="both"/>
        <w:rPr>
          <w:rFonts w:asciiTheme="minorBidi" w:hAnsiTheme="minorBidi"/>
          <w:sz w:val="28"/>
          <w:szCs w:val="28"/>
          <w:rtl/>
        </w:rPr>
      </w:pPr>
    </w:p>
    <w:sectPr w:rsidR="0038094A" w:rsidSect="00313617">
      <w:footerReference w:type="default" r:id="rId9"/>
      <w:pgSz w:w="11906" w:h="16838"/>
      <w:pgMar w:top="1701" w:right="1416" w:bottom="2269" w:left="1560" w:header="709" w:footer="709" w:gutter="0"/>
      <w:pgBorders w:offsetFrom="page">
        <w:top w:val="flowersDaisies" w:sz="14" w:space="24" w:color="auto"/>
        <w:left w:val="flowersDaisies" w:sz="14" w:space="24" w:color="auto"/>
        <w:bottom w:val="flowersDaisies" w:sz="14" w:space="24" w:color="auto"/>
        <w:right w:val="flowersDaisies"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B4" w:rsidRDefault="001B16B4" w:rsidP="00625EDE">
      <w:pPr>
        <w:spacing w:after="0" w:line="240" w:lineRule="auto"/>
      </w:pPr>
      <w:r>
        <w:separator/>
      </w:r>
    </w:p>
  </w:endnote>
  <w:endnote w:type="continuationSeparator" w:id="0">
    <w:p w:rsidR="001B16B4" w:rsidRDefault="001B16B4" w:rsidP="0062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Bold Italic Art">
    <w:panose1 w:val="02010400000000000000"/>
    <w:charset w:val="B2"/>
    <w:family w:val="auto"/>
    <w:pitch w:val="variable"/>
    <w:sig w:usb0="00002001" w:usb1="80000000" w:usb2="00000008" w:usb3="00000000" w:csb0="00000040" w:csb1="00000000"/>
  </w:font>
  <w:font w:name="Diwani Simple Outline 2">
    <w:panose1 w:val="02010400000000000000"/>
    <w:charset w:val="B2"/>
    <w:family w:val="auto"/>
    <w:pitch w:val="variable"/>
    <w:sig w:usb0="00002001" w:usb1="80000000" w:usb2="00000008" w:usb3="00000000" w:csb0="00000040" w:csb1="00000000"/>
  </w:font>
  <w:font w:name="Led Italic Font">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1682025"/>
      <w:docPartObj>
        <w:docPartGallery w:val="Page Numbers (Bottom of Page)"/>
        <w:docPartUnique/>
      </w:docPartObj>
    </w:sdtPr>
    <w:sdtEndPr/>
    <w:sdtContent>
      <w:p w:rsidR="00184046" w:rsidRDefault="00184046">
        <w:pPr>
          <w:pStyle w:val="a5"/>
          <w:jc w:val="center"/>
        </w:pPr>
        <w:r w:rsidRPr="002139E0">
          <w:rPr>
            <w:b/>
            <w:bCs/>
            <w:sz w:val="28"/>
            <w:szCs w:val="28"/>
          </w:rPr>
          <w:fldChar w:fldCharType="begin"/>
        </w:r>
        <w:r w:rsidRPr="002139E0">
          <w:rPr>
            <w:b/>
            <w:bCs/>
            <w:sz w:val="28"/>
            <w:szCs w:val="28"/>
          </w:rPr>
          <w:instrText>PAGE   \* MERGEFORMAT</w:instrText>
        </w:r>
        <w:r w:rsidRPr="002139E0">
          <w:rPr>
            <w:b/>
            <w:bCs/>
            <w:sz w:val="28"/>
            <w:szCs w:val="28"/>
          </w:rPr>
          <w:fldChar w:fldCharType="separate"/>
        </w:r>
        <w:r w:rsidR="002E13AC" w:rsidRPr="002E13AC">
          <w:rPr>
            <w:b/>
            <w:bCs/>
            <w:noProof/>
            <w:sz w:val="28"/>
            <w:szCs w:val="28"/>
            <w:rtl/>
            <w:lang w:val="ar-SA"/>
          </w:rPr>
          <w:t>32</w:t>
        </w:r>
        <w:r w:rsidRPr="002139E0">
          <w:rPr>
            <w:b/>
            <w:bCs/>
            <w:sz w:val="28"/>
            <w:szCs w:val="28"/>
          </w:rPr>
          <w:fldChar w:fldCharType="end"/>
        </w:r>
      </w:p>
    </w:sdtContent>
  </w:sdt>
  <w:p w:rsidR="00184046" w:rsidRDefault="001840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B4" w:rsidRDefault="001B16B4" w:rsidP="00625EDE">
      <w:pPr>
        <w:spacing w:after="0" w:line="240" w:lineRule="auto"/>
      </w:pPr>
      <w:r>
        <w:separator/>
      </w:r>
    </w:p>
  </w:footnote>
  <w:footnote w:type="continuationSeparator" w:id="0">
    <w:p w:rsidR="001B16B4" w:rsidRDefault="001B16B4" w:rsidP="00625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587"/>
    <w:multiLevelType w:val="hybridMultilevel"/>
    <w:tmpl w:val="2916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2032"/>
    <w:multiLevelType w:val="hybridMultilevel"/>
    <w:tmpl w:val="B030A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A6727"/>
    <w:multiLevelType w:val="hybridMultilevel"/>
    <w:tmpl w:val="3760E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3089"/>
    <w:multiLevelType w:val="hybridMultilevel"/>
    <w:tmpl w:val="02D29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042D"/>
    <w:multiLevelType w:val="hybridMultilevel"/>
    <w:tmpl w:val="52CAA96E"/>
    <w:lvl w:ilvl="0" w:tplc="1FEE78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91199"/>
    <w:multiLevelType w:val="hybridMultilevel"/>
    <w:tmpl w:val="8FDA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6204D"/>
    <w:multiLevelType w:val="hybridMultilevel"/>
    <w:tmpl w:val="BC628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33E03"/>
    <w:multiLevelType w:val="hybridMultilevel"/>
    <w:tmpl w:val="9A809430"/>
    <w:lvl w:ilvl="0" w:tplc="9B3CD5AC">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50931"/>
    <w:multiLevelType w:val="hybridMultilevel"/>
    <w:tmpl w:val="99109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026F0"/>
    <w:multiLevelType w:val="hybridMultilevel"/>
    <w:tmpl w:val="B6706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5660D"/>
    <w:multiLevelType w:val="hybridMultilevel"/>
    <w:tmpl w:val="D9AE7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34E03"/>
    <w:multiLevelType w:val="hybridMultilevel"/>
    <w:tmpl w:val="D44AAAEC"/>
    <w:lvl w:ilvl="0" w:tplc="EF0C47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4545A"/>
    <w:multiLevelType w:val="hybridMultilevel"/>
    <w:tmpl w:val="81C60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238D0"/>
    <w:multiLevelType w:val="hybridMultilevel"/>
    <w:tmpl w:val="A5809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A2385"/>
    <w:multiLevelType w:val="hybridMultilevel"/>
    <w:tmpl w:val="B39E4B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5345B"/>
    <w:multiLevelType w:val="hybridMultilevel"/>
    <w:tmpl w:val="AA2CC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64FE6"/>
    <w:multiLevelType w:val="hybridMultilevel"/>
    <w:tmpl w:val="03E6C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F169D"/>
    <w:multiLevelType w:val="hybridMultilevel"/>
    <w:tmpl w:val="7DF82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20021"/>
    <w:multiLevelType w:val="hybridMultilevel"/>
    <w:tmpl w:val="B35092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F4F9C"/>
    <w:multiLevelType w:val="hybridMultilevel"/>
    <w:tmpl w:val="B4C813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85F01"/>
    <w:multiLevelType w:val="hybridMultilevel"/>
    <w:tmpl w:val="EDA8CC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4771B"/>
    <w:multiLevelType w:val="hybridMultilevel"/>
    <w:tmpl w:val="0FDCD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03677"/>
    <w:multiLevelType w:val="hybridMultilevel"/>
    <w:tmpl w:val="46BC1E82"/>
    <w:lvl w:ilvl="0" w:tplc="AB00AEC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55EF7"/>
    <w:multiLevelType w:val="hybridMultilevel"/>
    <w:tmpl w:val="D14CDE9A"/>
    <w:lvl w:ilvl="0" w:tplc="04090011">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4">
    <w:nsid w:val="52717E91"/>
    <w:multiLevelType w:val="hybridMultilevel"/>
    <w:tmpl w:val="89EA3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241B"/>
    <w:multiLevelType w:val="hybridMultilevel"/>
    <w:tmpl w:val="8C8092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BC571A"/>
    <w:multiLevelType w:val="hybridMultilevel"/>
    <w:tmpl w:val="B462A216"/>
    <w:lvl w:ilvl="0" w:tplc="AB00AEC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57D7B"/>
    <w:multiLevelType w:val="hybridMultilevel"/>
    <w:tmpl w:val="72CEC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15E64"/>
    <w:multiLevelType w:val="hybridMultilevel"/>
    <w:tmpl w:val="46BC1E82"/>
    <w:lvl w:ilvl="0" w:tplc="AB00AEC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F6C92"/>
    <w:multiLevelType w:val="hybridMultilevel"/>
    <w:tmpl w:val="F0CAFF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F254E3"/>
    <w:multiLevelType w:val="hybridMultilevel"/>
    <w:tmpl w:val="82A80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A041A"/>
    <w:multiLevelType w:val="hybridMultilevel"/>
    <w:tmpl w:val="13981A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3826F9"/>
    <w:multiLevelType w:val="hybridMultilevel"/>
    <w:tmpl w:val="BFC0D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92F36"/>
    <w:multiLevelType w:val="hybridMultilevel"/>
    <w:tmpl w:val="94DC5A82"/>
    <w:lvl w:ilvl="0" w:tplc="C158E3FE">
      <w:start w:val="1"/>
      <w:numFmt w:val="arabicAlpha"/>
      <w:lvlText w:val="%1-"/>
      <w:lvlJc w:val="left"/>
      <w:pPr>
        <w:ind w:left="720" w:hanging="360"/>
      </w:pPr>
      <w:rPr>
        <w:rFonts w:hint="default"/>
      </w:rPr>
    </w:lvl>
    <w:lvl w:ilvl="1" w:tplc="8B42E8CE">
      <w:start w:val="1"/>
      <w:numFmt w:val="decimalFullWidth"/>
      <w:lvlText w:val="%2."/>
      <w:lvlJc w:val="left"/>
      <w:pPr>
        <w:ind w:left="1440" w:hanging="360"/>
      </w:pPr>
      <w:rPr>
        <w:rFonts w:ascii="Arial" w:hAnsi="Arial"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4496A"/>
    <w:multiLevelType w:val="hybridMultilevel"/>
    <w:tmpl w:val="8640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7"/>
  </w:num>
  <w:num w:numId="4">
    <w:abstractNumId w:val="15"/>
  </w:num>
  <w:num w:numId="5">
    <w:abstractNumId w:val="14"/>
  </w:num>
  <w:num w:numId="6">
    <w:abstractNumId w:val="11"/>
  </w:num>
  <w:num w:numId="7">
    <w:abstractNumId w:val="18"/>
  </w:num>
  <w:num w:numId="8">
    <w:abstractNumId w:val="3"/>
  </w:num>
  <w:num w:numId="9">
    <w:abstractNumId w:val="2"/>
  </w:num>
  <w:num w:numId="10">
    <w:abstractNumId w:val="10"/>
  </w:num>
  <w:num w:numId="11">
    <w:abstractNumId w:val="24"/>
  </w:num>
  <w:num w:numId="12">
    <w:abstractNumId w:val="25"/>
  </w:num>
  <w:num w:numId="13">
    <w:abstractNumId w:val="4"/>
  </w:num>
  <w:num w:numId="14">
    <w:abstractNumId w:val="33"/>
  </w:num>
  <w:num w:numId="15">
    <w:abstractNumId w:val="32"/>
  </w:num>
  <w:num w:numId="16">
    <w:abstractNumId w:val="5"/>
  </w:num>
  <w:num w:numId="17">
    <w:abstractNumId w:val="0"/>
  </w:num>
  <w:num w:numId="18">
    <w:abstractNumId w:val="16"/>
  </w:num>
  <w:num w:numId="19">
    <w:abstractNumId w:val="6"/>
  </w:num>
  <w:num w:numId="20">
    <w:abstractNumId w:val="21"/>
  </w:num>
  <w:num w:numId="21">
    <w:abstractNumId w:val="8"/>
  </w:num>
  <w:num w:numId="22">
    <w:abstractNumId w:val="12"/>
  </w:num>
  <w:num w:numId="23">
    <w:abstractNumId w:val="20"/>
  </w:num>
  <w:num w:numId="24">
    <w:abstractNumId w:val="30"/>
  </w:num>
  <w:num w:numId="25">
    <w:abstractNumId w:val="27"/>
  </w:num>
  <w:num w:numId="26">
    <w:abstractNumId w:val="34"/>
  </w:num>
  <w:num w:numId="27">
    <w:abstractNumId w:val="23"/>
  </w:num>
  <w:num w:numId="28">
    <w:abstractNumId w:val="19"/>
  </w:num>
  <w:num w:numId="29">
    <w:abstractNumId w:val="7"/>
  </w:num>
  <w:num w:numId="30">
    <w:abstractNumId w:val="22"/>
  </w:num>
  <w:num w:numId="31">
    <w:abstractNumId w:val="1"/>
  </w:num>
  <w:num w:numId="32">
    <w:abstractNumId w:val="28"/>
  </w:num>
  <w:num w:numId="33">
    <w:abstractNumId w:val="26"/>
  </w:num>
  <w:num w:numId="34">
    <w:abstractNumId w:val="31"/>
  </w:num>
  <w:num w:numId="3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B2"/>
    <w:rsid w:val="00002350"/>
    <w:rsid w:val="00005878"/>
    <w:rsid w:val="00006ABC"/>
    <w:rsid w:val="000139EF"/>
    <w:rsid w:val="00016606"/>
    <w:rsid w:val="00016F29"/>
    <w:rsid w:val="000300A4"/>
    <w:rsid w:val="000349E2"/>
    <w:rsid w:val="0004461B"/>
    <w:rsid w:val="00062039"/>
    <w:rsid w:val="00071E08"/>
    <w:rsid w:val="0007201F"/>
    <w:rsid w:val="00076BF8"/>
    <w:rsid w:val="000844A8"/>
    <w:rsid w:val="00084992"/>
    <w:rsid w:val="000D3E98"/>
    <w:rsid w:val="00103C14"/>
    <w:rsid w:val="00130DDD"/>
    <w:rsid w:val="0013256E"/>
    <w:rsid w:val="001570B2"/>
    <w:rsid w:val="00162FBB"/>
    <w:rsid w:val="0018190E"/>
    <w:rsid w:val="001832A2"/>
    <w:rsid w:val="00184046"/>
    <w:rsid w:val="001A51C8"/>
    <w:rsid w:val="001A57D6"/>
    <w:rsid w:val="001A58BA"/>
    <w:rsid w:val="001A618B"/>
    <w:rsid w:val="001B16B4"/>
    <w:rsid w:val="001F554B"/>
    <w:rsid w:val="0021052E"/>
    <w:rsid w:val="002139E0"/>
    <w:rsid w:val="00232506"/>
    <w:rsid w:val="0023534C"/>
    <w:rsid w:val="002609A3"/>
    <w:rsid w:val="002648F7"/>
    <w:rsid w:val="00265873"/>
    <w:rsid w:val="00273200"/>
    <w:rsid w:val="002A55F6"/>
    <w:rsid w:val="002C2990"/>
    <w:rsid w:val="002E13AC"/>
    <w:rsid w:val="002F5A7D"/>
    <w:rsid w:val="00302709"/>
    <w:rsid w:val="003031E0"/>
    <w:rsid w:val="00313617"/>
    <w:rsid w:val="00315D8C"/>
    <w:rsid w:val="00327746"/>
    <w:rsid w:val="00334341"/>
    <w:rsid w:val="00340C12"/>
    <w:rsid w:val="00350929"/>
    <w:rsid w:val="00356B81"/>
    <w:rsid w:val="003713B9"/>
    <w:rsid w:val="0038094A"/>
    <w:rsid w:val="00380F5D"/>
    <w:rsid w:val="00384CA2"/>
    <w:rsid w:val="003E0AB6"/>
    <w:rsid w:val="003E1B5A"/>
    <w:rsid w:val="003E1BCF"/>
    <w:rsid w:val="003F0ED4"/>
    <w:rsid w:val="003F72DA"/>
    <w:rsid w:val="00406E7A"/>
    <w:rsid w:val="00407690"/>
    <w:rsid w:val="00410BDF"/>
    <w:rsid w:val="00423EB1"/>
    <w:rsid w:val="00430F58"/>
    <w:rsid w:val="004500E3"/>
    <w:rsid w:val="00472115"/>
    <w:rsid w:val="00484AA6"/>
    <w:rsid w:val="00485C50"/>
    <w:rsid w:val="00493262"/>
    <w:rsid w:val="004D07D9"/>
    <w:rsid w:val="004F7D8E"/>
    <w:rsid w:val="00524651"/>
    <w:rsid w:val="005250CA"/>
    <w:rsid w:val="00545F91"/>
    <w:rsid w:val="00574974"/>
    <w:rsid w:val="005800C0"/>
    <w:rsid w:val="00593487"/>
    <w:rsid w:val="005B2848"/>
    <w:rsid w:val="005D4560"/>
    <w:rsid w:val="005E0E26"/>
    <w:rsid w:val="005F5DA3"/>
    <w:rsid w:val="00625EDE"/>
    <w:rsid w:val="0063211E"/>
    <w:rsid w:val="00637BF1"/>
    <w:rsid w:val="00651D27"/>
    <w:rsid w:val="00653419"/>
    <w:rsid w:val="00666A74"/>
    <w:rsid w:val="006723C5"/>
    <w:rsid w:val="006B08C6"/>
    <w:rsid w:val="006B1710"/>
    <w:rsid w:val="006E03A0"/>
    <w:rsid w:val="006E7298"/>
    <w:rsid w:val="006F17D9"/>
    <w:rsid w:val="00715098"/>
    <w:rsid w:val="00727C8B"/>
    <w:rsid w:val="007418D6"/>
    <w:rsid w:val="007441F9"/>
    <w:rsid w:val="0078787C"/>
    <w:rsid w:val="007A313E"/>
    <w:rsid w:val="007C1FDF"/>
    <w:rsid w:val="007C37E7"/>
    <w:rsid w:val="007D567A"/>
    <w:rsid w:val="007E5723"/>
    <w:rsid w:val="007F5CA7"/>
    <w:rsid w:val="008001E9"/>
    <w:rsid w:val="0081549E"/>
    <w:rsid w:val="008452C3"/>
    <w:rsid w:val="00866088"/>
    <w:rsid w:val="008745D0"/>
    <w:rsid w:val="00883DB7"/>
    <w:rsid w:val="00893C9F"/>
    <w:rsid w:val="008A0966"/>
    <w:rsid w:val="008A42D7"/>
    <w:rsid w:val="008A7863"/>
    <w:rsid w:val="008B03D3"/>
    <w:rsid w:val="008B52AB"/>
    <w:rsid w:val="008B7FF1"/>
    <w:rsid w:val="00916993"/>
    <w:rsid w:val="00923623"/>
    <w:rsid w:val="009257AD"/>
    <w:rsid w:val="0095420D"/>
    <w:rsid w:val="00970C42"/>
    <w:rsid w:val="00983E97"/>
    <w:rsid w:val="00993FB2"/>
    <w:rsid w:val="009B1303"/>
    <w:rsid w:val="009B5F9F"/>
    <w:rsid w:val="009D2311"/>
    <w:rsid w:val="009E75E8"/>
    <w:rsid w:val="009F1CFB"/>
    <w:rsid w:val="009F7B5F"/>
    <w:rsid w:val="00A06068"/>
    <w:rsid w:val="00A238A2"/>
    <w:rsid w:val="00A26C13"/>
    <w:rsid w:val="00A32C67"/>
    <w:rsid w:val="00A331F8"/>
    <w:rsid w:val="00A6337A"/>
    <w:rsid w:val="00A7676D"/>
    <w:rsid w:val="00A8361F"/>
    <w:rsid w:val="00A8617D"/>
    <w:rsid w:val="00A8640E"/>
    <w:rsid w:val="00A93571"/>
    <w:rsid w:val="00A95331"/>
    <w:rsid w:val="00A97DDA"/>
    <w:rsid w:val="00AA5292"/>
    <w:rsid w:val="00AA684A"/>
    <w:rsid w:val="00AC4A7D"/>
    <w:rsid w:val="00AD45BA"/>
    <w:rsid w:val="00AE2211"/>
    <w:rsid w:val="00AE2D2B"/>
    <w:rsid w:val="00AE2E84"/>
    <w:rsid w:val="00AF6EF3"/>
    <w:rsid w:val="00B27380"/>
    <w:rsid w:val="00B4145A"/>
    <w:rsid w:val="00B434F7"/>
    <w:rsid w:val="00B50343"/>
    <w:rsid w:val="00B518CE"/>
    <w:rsid w:val="00B544D0"/>
    <w:rsid w:val="00B82486"/>
    <w:rsid w:val="00B960DE"/>
    <w:rsid w:val="00BC7A1F"/>
    <w:rsid w:val="00C07F02"/>
    <w:rsid w:val="00C116F2"/>
    <w:rsid w:val="00C21606"/>
    <w:rsid w:val="00C51426"/>
    <w:rsid w:val="00C64675"/>
    <w:rsid w:val="00C65740"/>
    <w:rsid w:val="00C658FC"/>
    <w:rsid w:val="00C8183F"/>
    <w:rsid w:val="00C87B01"/>
    <w:rsid w:val="00CA66FE"/>
    <w:rsid w:val="00CC43A7"/>
    <w:rsid w:val="00CF54E4"/>
    <w:rsid w:val="00D01AD4"/>
    <w:rsid w:val="00D363B7"/>
    <w:rsid w:val="00D36FFB"/>
    <w:rsid w:val="00D41105"/>
    <w:rsid w:val="00D6261D"/>
    <w:rsid w:val="00D90F81"/>
    <w:rsid w:val="00D94126"/>
    <w:rsid w:val="00D96C95"/>
    <w:rsid w:val="00DA52CD"/>
    <w:rsid w:val="00DB103B"/>
    <w:rsid w:val="00DB13E3"/>
    <w:rsid w:val="00DE0428"/>
    <w:rsid w:val="00DE060D"/>
    <w:rsid w:val="00DE0703"/>
    <w:rsid w:val="00DE0BC8"/>
    <w:rsid w:val="00E073F7"/>
    <w:rsid w:val="00E07670"/>
    <w:rsid w:val="00E16833"/>
    <w:rsid w:val="00E43C2F"/>
    <w:rsid w:val="00E52E91"/>
    <w:rsid w:val="00E53A8F"/>
    <w:rsid w:val="00E72F0D"/>
    <w:rsid w:val="00E76CAA"/>
    <w:rsid w:val="00E85E47"/>
    <w:rsid w:val="00EA0A0E"/>
    <w:rsid w:val="00EB6BC7"/>
    <w:rsid w:val="00ED3A29"/>
    <w:rsid w:val="00EF3A10"/>
    <w:rsid w:val="00F05E16"/>
    <w:rsid w:val="00F12B77"/>
    <w:rsid w:val="00F35D5F"/>
    <w:rsid w:val="00F70030"/>
    <w:rsid w:val="00F7476A"/>
    <w:rsid w:val="00F85649"/>
    <w:rsid w:val="00FD2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25EDE"/>
    <w:pPr>
      <w:tabs>
        <w:tab w:val="center" w:pos="4153"/>
        <w:tab w:val="right" w:pos="8306"/>
      </w:tabs>
      <w:spacing w:after="0" w:line="240" w:lineRule="auto"/>
    </w:pPr>
  </w:style>
  <w:style w:type="character" w:customStyle="1" w:styleId="Char">
    <w:name w:val="رأس الصفحة Char"/>
    <w:basedOn w:val="a0"/>
    <w:link w:val="a4"/>
    <w:uiPriority w:val="99"/>
    <w:rsid w:val="00625EDE"/>
  </w:style>
  <w:style w:type="paragraph" w:styleId="a5">
    <w:name w:val="footer"/>
    <w:basedOn w:val="a"/>
    <w:link w:val="Char0"/>
    <w:uiPriority w:val="99"/>
    <w:unhideWhenUsed/>
    <w:rsid w:val="00625EDE"/>
    <w:pPr>
      <w:tabs>
        <w:tab w:val="center" w:pos="4153"/>
        <w:tab w:val="right" w:pos="8306"/>
      </w:tabs>
      <w:spacing w:after="0" w:line="240" w:lineRule="auto"/>
    </w:pPr>
  </w:style>
  <w:style w:type="character" w:customStyle="1" w:styleId="Char0">
    <w:name w:val="تذييل الصفحة Char"/>
    <w:basedOn w:val="a0"/>
    <w:link w:val="a5"/>
    <w:uiPriority w:val="99"/>
    <w:rsid w:val="00625EDE"/>
  </w:style>
  <w:style w:type="character" w:styleId="a6">
    <w:name w:val="line number"/>
    <w:basedOn w:val="a0"/>
    <w:uiPriority w:val="99"/>
    <w:semiHidden/>
    <w:unhideWhenUsed/>
    <w:rsid w:val="00C21606"/>
  </w:style>
  <w:style w:type="paragraph" w:styleId="a7">
    <w:name w:val="List Paragraph"/>
    <w:basedOn w:val="a"/>
    <w:uiPriority w:val="34"/>
    <w:qFormat/>
    <w:rsid w:val="00130DDD"/>
    <w:pPr>
      <w:ind w:left="720"/>
      <w:contextualSpacing/>
    </w:pPr>
  </w:style>
  <w:style w:type="paragraph" w:styleId="a8">
    <w:name w:val="Normal (Web)"/>
    <w:basedOn w:val="a"/>
    <w:uiPriority w:val="99"/>
    <w:unhideWhenUsed/>
    <w:rsid w:val="00103C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1"/>
    <w:uiPriority w:val="99"/>
    <w:semiHidden/>
    <w:unhideWhenUsed/>
    <w:rsid w:val="00866088"/>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866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25EDE"/>
    <w:pPr>
      <w:tabs>
        <w:tab w:val="center" w:pos="4153"/>
        <w:tab w:val="right" w:pos="8306"/>
      </w:tabs>
      <w:spacing w:after="0" w:line="240" w:lineRule="auto"/>
    </w:pPr>
  </w:style>
  <w:style w:type="character" w:customStyle="1" w:styleId="Char">
    <w:name w:val="رأس الصفحة Char"/>
    <w:basedOn w:val="a0"/>
    <w:link w:val="a4"/>
    <w:uiPriority w:val="99"/>
    <w:rsid w:val="00625EDE"/>
  </w:style>
  <w:style w:type="paragraph" w:styleId="a5">
    <w:name w:val="footer"/>
    <w:basedOn w:val="a"/>
    <w:link w:val="Char0"/>
    <w:uiPriority w:val="99"/>
    <w:unhideWhenUsed/>
    <w:rsid w:val="00625EDE"/>
    <w:pPr>
      <w:tabs>
        <w:tab w:val="center" w:pos="4153"/>
        <w:tab w:val="right" w:pos="8306"/>
      </w:tabs>
      <w:spacing w:after="0" w:line="240" w:lineRule="auto"/>
    </w:pPr>
  </w:style>
  <w:style w:type="character" w:customStyle="1" w:styleId="Char0">
    <w:name w:val="تذييل الصفحة Char"/>
    <w:basedOn w:val="a0"/>
    <w:link w:val="a5"/>
    <w:uiPriority w:val="99"/>
    <w:rsid w:val="00625EDE"/>
  </w:style>
  <w:style w:type="character" w:styleId="a6">
    <w:name w:val="line number"/>
    <w:basedOn w:val="a0"/>
    <w:uiPriority w:val="99"/>
    <w:semiHidden/>
    <w:unhideWhenUsed/>
    <w:rsid w:val="00C21606"/>
  </w:style>
  <w:style w:type="paragraph" w:styleId="a7">
    <w:name w:val="List Paragraph"/>
    <w:basedOn w:val="a"/>
    <w:uiPriority w:val="34"/>
    <w:qFormat/>
    <w:rsid w:val="00130DDD"/>
    <w:pPr>
      <w:ind w:left="720"/>
      <w:contextualSpacing/>
    </w:pPr>
  </w:style>
  <w:style w:type="paragraph" w:styleId="a8">
    <w:name w:val="Normal (Web)"/>
    <w:basedOn w:val="a"/>
    <w:uiPriority w:val="99"/>
    <w:unhideWhenUsed/>
    <w:rsid w:val="00103C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1"/>
    <w:uiPriority w:val="99"/>
    <w:semiHidden/>
    <w:unhideWhenUsed/>
    <w:rsid w:val="00866088"/>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866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11">
      <w:bodyDiv w:val="1"/>
      <w:marLeft w:val="0"/>
      <w:marRight w:val="0"/>
      <w:marTop w:val="0"/>
      <w:marBottom w:val="0"/>
      <w:divBdr>
        <w:top w:val="none" w:sz="0" w:space="0" w:color="auto"/>
        <w:left w:val="none" w:sz="0" w:space="0" w:color="auto"/>
        <w:bottom w:val="none" w:sz="0" w:space="0" w:color="auto"/>
        <w:right w:val="none" w:sz="0" w:space="0" w:color="auto"/>
      </w:divBdr>
    </w:div>
    <w:div w:id="44186701">
      <w:bodyDiv w:val="1"/>
      <w:marLeft w:val="0"/>
      <w:marRight w:val="0"/>
      <w:marTop w:val="0"/>
      <w:marBottom w:val="0"/>
      <w:divBdr>
        <w:top w:val="none" w:sz="0" w:space="0" w:color="auto"/>
        <w:left w:val="none" w:sz="0" w:space="0" w:color="auto"/>
        <w:bottom w:val="none" w:sz="0" w:space="0" w:color="auto"/>
        <w:right w:val="none" w:sz="0" w:space="0" w:color="auto"/>
      </w:divBdr>
    </w:div>
    <w:div w:id="89664417">
      <w:bodyDiv w:val="1"/>
      <w:marLeft w:val="0"/>
      <w:marRight w:val="0"/>
      <w:marTop w:val="0"/>
      <w:marBottom w:val="0"/>
      <w:divBdr>
        <w:top w:val="none" w:sz="0" w:space="0" w:color="auto"/>
        <w:left w:val="none" w:sz="0" w:space="0" w:color="auto"/>
        <w:bottom w:val="none" w:sz="0" w:space="0" w:color="auto"/>
        <w:right w:val="none" w:sz="0" w:space="0" w:color="auto"/>
      </w:divBdr>
    </w:div>
    <w:div w:id="212812930">
      <w:bodyDiv w:val="1"/>
      <w:marLeft w:val="0"/>
      <w:marRight w:val="0"/>
      <w:marTop w:val="0"/>
      <w:marBottom w:val="0"/>
      <w:divBdr>
        <w:top w:val="none" w:sz="0" w:space="0" w:color="auto"/>
        <w:left w:val="none" w:sz="0" w:space="0" w:color="auto"/>
        <w:bottom w:val="none" w:sz="0" w:space="0" w:color="auto"/>
        <w:right w:val="none" w:sz="0" w:space="0" w:color="auto"/>
      </w:divBdr>
    </w:div>
    <w:div w:id="361831520">
      <w:bodyDiv w:val="1"/>
      <w:marLeft w:val="0"/>
      <w:marRight w:val="0"/>
      <w:marTop w:val="0"/>
      <w:marBottom w:val="0"/>
      <w:divBdr>
        <w:top w:val="none" w:sz="0" w:space="0" w:color="auto"/>
        <w:left w:val="none" w:sz="0" w:space="0" w:color="auto"/>
        <w:bottom w:val="none" w:sz="0" w:space="0" w:color="auto"/>
        <w:right w:val="none" w:sz="0" w:space="0" w:color="auto"/>
      </w:divBdr>
    </w:div>
    <w:div w:id="527177618">
      <w:bodyDiv w:val="1"/>
      <w:marLeft w:val="0"/>
      <w:marRight w:val="0"/>
      <w:marTop w:val="0"/>
      <w:marBottom w:val="0"/>
      <w:divBdr>
        <w:top w:val="none" w:sz="0" w:space="0" w:color="auto"/>
        <w:left w:val="none" w:sz="0" w:space="0" w:color="auto"/>
        <w:bottom w:val="none" w:sz="0" w:space="0" w:color="auto"/>
        <w:right w:val="none" w:sz="0" w:space="0" w:color="auto"/>
      </w:divBdr>
    </w:div>
    <w:div w:id="637104593">
      <w:bodyDiv w:val="1"/>
      <w:marLeft w:val="0"/>
      <w:marRight w:val="0"/>
      <w:marTop w:val="0"/>
      <w:marBottom w:val="0"/>
      <w:divBdr>
        <w:top w:val="none" w:sz="0" w:space="0" w:color="auto"/>
        <w:left w:val="none" w:sz="0" w:space="0" w:color="auto"/>
        <w:bottom w:val="none" w:sz="0" w:space="0" w:color="auto"/>
        <w:right w:val="none" w:sz="0" w:space="0" w:color="auto"/>
      </w:divBdr>
    </w:div>
    <w:div w:id="677774713">
      <w:bodyDiv w:val="1"/>
      <w:marLeft w:val="0"/>
      <w:marRight w:val="0"/>
      <w:marTop w:val="0"/>
      <w:marBottom w:val="0"/>
      <w:divBdr>
        <w:top w:val="none" w:sz="0" w:space="0" w:color="auto"/>
        <w:left w:val="none" w:sz="0" w:space="0" w:color="auto"/>
        <w:bottom w:val="none" w:sz="0" w:space="0" w:color="auto"/>
        <w:right w:val="none" w:sz="0" w:space="0" w:color="auto"/>
      </w:divBdr>
    </w:div>
    <w:div w:id="1198351432">
      <w:bodyDiv w:val="1"/>
      <w:marLeft w:val="0"/>
      <w:marRight w:val="0"/>
      <w:marTop w:val="0"/>
      <w:marBottom w:val="0"/>
      <w:divBdr>
        <w:top w:val="none" w:sz="0" w:space="0" w:color="auto"/>
        <w:left w:val="none" w:sz="0" w:space="0" w:color="auto"/>
        <w:bottom w:val="none" w:sz="0" w:space="0" w:color="auto"/>
        <w:right w:val="none" w:sz="0" w:space="0" w:color="auto"/>
      </w:divBdr>
    </w:div>
    <w:div w:id="1858498114">
      <w:bodyDiv w:val="1"/>
      <w:marLeft w:val="0"/>
      <w:marRight w:val="0"/>
      <w:marTop w:val="0"/>
      <w:marBottom w:val="0"/>
      <w:divBdr>
        <w:top w:val="none" w:sz="0" w:space="0" w:color="auto"/>
        <w:left w:val="none" w:sz="0" w:space="0" w:color="auto"/>
        <w:bottom w:val="none" w:sz="0" w:space="0" w:color="auto"/>
        <w:right w:val="none" w:sz="0" w:space="0" w:color="auto"/>
      </w:divBdr>
    </w:div>
    <w:div w:id="1925071366">
      <w:bodyDiv w:val="1"/>
      <w:marLeft w:val="0"/>
      <w:marRight w:val="0"/>
      <w:marTop w:val="0"/>
      <w:marBottom w:val="0"/>
      <w:divBdr>
        <w:top w:val="none" w:sz="0" w:space="0" w:color="auto"/>
        <w:left w:val="none" w:sz="0" w:space="0" w:color="auto"/>
        <w:bottom w:val="none" w:sz="0" w:space="0" w:color="auto"/>
        <w:right w:val="none" w:sz="0" w:space="0" w:color="auto"/>
      </w:divBdr>
    </w:div>
    <w:div w:id="20835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0A05-FAEE-4070-A952-506FD2DC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5114</Words>
  <Characters>29151</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حيدر</dc:creator>
  <cp:lastModifiedBy>حيدر</cp:lastModifiedBy>
  <cp:revision>9</cp:revision>
  <cp:lastPrinted>2018-04-16T09:41:00Z</cp:lastPrinted>
  <dcterms:created xsi:type="dcterms:W3CDTF">2018-04-06T14:31:00Z</dcterms:created>
  <dcterms:modified xsi:type="dcterms:W3CDTF">2018-04-17T11:00:00Z</dcterms:modified>
</cp:coreProperties>
</file>