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38" w:rsidRDefault="00F32F38" w:rsidP="00CF7FF6">
      <w:pPr>
        <w:spacing w:line="240" w:lineRule="auto"/>
        <w:jc w:val="both"/>
        <w:rPr>
          <w:rFonts w:cs="(AH) Manal Bold"/>
          <w:color w:val="002060"/>
          <w:sz w:val="36"/>
          <w:szCs w:val="36"/>
          <w:rtl/>
          <w:lang w:bidi="ar-IQ"/>
        </w:rPr>
      </w:pPr>
    </w:p>
    <w:p w:rsidR="00CF7FF6" w:rsidRPr="00673C25" w:rsidRDefault="00CF7FF6" w:rsidP="00CF7FF6">
      <w:pPr>
        <w:spacing w:line="240" w:lineRule="auto"/>
        <w:jc w:val="both"/>
        <w:rPr>
          <w:rFonts w:cs="(AH) Manal Bold"/>
          <w:color w:val="002060"/>
          <w:sz w:val="36"/>
          <w:szCs w:val="36"/>
          <w:rtl/>
          <w:lang w:bidi="ar-IQ"/>
        </w:rPr>
      </w:pPr>
      <w:r>
        <w:rPr>
          <w:rFonts w:cs="(AH) Manal Bold"/>
          <w:noProof/>
          <w:color w:val="002060"/>
          <w:sz w:val="36"/>
          <w:szCs w:val="36"/>
          <w:rtl/>
        </w:rPr>
        <w:drawing>
          <wp:anchor distT="0" distB="0" distL="114300" distR="114300" simplePos="0" relativeHeight="251659264" behindDoc="0" locked="0" layoutInCell="1" allowOverlap="1" wp14:anchorId="39D671D2" wp14:editId="72D96844">
            <wp:simplePos x="0" y="0"/>
            <wp:positionH relativeFrom="column">
              <wp:posOffset>33020</wp:posOffset>
            </wp:positionH>
            <wp:positionV relativeFrom="paragraph">
              <wp:posOffset>23495</wp:posOffset>
            </wp:positionV>
            <wp:extent cx="1403985" cy="1403985"/>
            <wp:effectExtent l="0" t="0" r="5715" b="5715"/>
            <wp:wrapNone/>
            <wp:docPr id="1" name="صورة 1" descr="C:\Users\الشبكة للحاسبات\Desktop\qadese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شبكة للحاسبات\Desktop\qadesea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C25">
        <w:rPr>
          <w:rFonts w:cs="(AH) Manal Bold" w:hint="cs"/>
          <w:color w:val="002060"/>
          <w:sz w:val="36"/>
          <w:szCs w:val="36"/>
          <w:rtl/>
          <w:lang w:bidi="ar-IQ"/>
        </w:rPr>
        <w:t>وزارة التعليم العالي و البحث العلمي</w:t>
      </w:r>
    </w:p>
    <w:p w:rsidR="00CF7FF6" w:rsidRPr="00673C25" w:rsidRDefault="00CF7FF6" w:rsidP="00CF7FF6">
      <w:pPr>
        <w:tabs>
          <w:tab w:val="left" w:pos="8320"/>
        </w:tabs>
        <w:spacing w:line="240" w:lineRule="auto"/>
        <w:jc w:val="both"/>
        <w:rPr>
          <w:rFonts w:cs="(AH) Manal Bold"/>
          <w:color w:val="002060"/>
          <w:sz w:val="36"/>
          <w:szCs w:val="36"/>
          <w:rtl/>
          <w:lang w:bidi="ar-IQ"/>
        </w:rPr>
      </w:pPr>
      <w:r w:rsidRPr="00673C25">
        <w:rPr>
          <w:rFonts w:cs="(AH) Manal Bold" w:hint="cs"/>
          <w:color w:val="002060"/>
          <w:sz w:val="36"/>
          <w:szCs w:val="36"/>
          <w:rtl/>
          <w:lang w:bidi="ar-IQ"/>
        </w:rPr>
        <w:t xml:space="preserve">          جامعة القادسية </w:t>
      </w:r>
      <w:r>
        <w:rPr>
          <w:rFonts w:cs="(AH) Manal Bold"/>
          <w:color w:val="002060"/>
          <w:sz w:val="36"/>
          <w:szCs w:val="36"/>
          <w:rtl/>
          <w:lang w:bidi="ar-IQ"/>
        </w:rPr>
        <w:tab/>
      </w:r>
    </w:p>
    <w:p w:rsidR="00CF7FF6" w:rsidRPr="00673C25" w:rsidRDefault="00CF7FF6" w:rsidP="00CF7FF6">
      <w:pPr>
        <w:spacing w:line="240" w:lineRule="auto"/>
        <w:jc w:val="both"/>
        <w:rPr>
          <w:rFonts w:cs="(AH) Manal Bold"/>
          <w:color w:val="002060"/>
          <w:sz w:val="36"/>
          <w:szCs w:val="36"/>
          <w:rtl/>
          <w:lang w:bidi="ar-IQ"/>
        </w:rPr>
      </w:pPr>
      <w:r w:rsidRPr="00673C25">
        <w:rPr>
          <w:rFonts w:cs="(AH) Manal Bold" w:hint="cs"/>
          <w:color w:val="002060"/>
          <w:sz w:val="36"/>
          <w:szCs w:val="36"/>
          <w:rtl/>
          <w:lang w:bidi="ar-IQ"/>
        </w:rPr>
        <w:t xml:space="preserve">            كلية التربية </w:t>
      </w:r>
    </w:p>
    <w:p w:rsidR="00CF7FF6" w:rsidRDefault="00CF7FF6" w:rsidP="00CF7FF6">
      <w:pPr>
        <w:spacing w:line="240" w:lineRule="auto"/>
        <w:jc w:val="both"/>
        <w:rPr>
          <w:rFonts w:cs="(AH) Manal Bold"/>
          <w:color w:val="002060"/>
          <w:sz w:val="36"/>
          <w:szCs w:val="36"/>
          <w:rtl/>
          <w:lang w:bidi="ar-IQ"/>
        </w:rPr>
      </w:pPr>
      <w:r w:rsidRPr="00673C25">
        <w:rPr>
          <w:rFonts w:cs="(AH) Manal Bold" w:hint="cs"/>
          <w:color w:val="002060"/>
          <w:sz w:val="36"/>
          <w:szCs w:val="36"/>
          <w:rtl/>
          <w:lang w:bidi="ar-IQ"/>
        </w:rPr>
        <w:t xml:space="preserve">         قسم اللغة العربية </w:t>
      </w:r>
    </w:p>
    <w:p w:rsidR="00CF7FF6" w:rsidRPr="00673C25" w:rsidRDefault="00CF7FF6" w:rsidP="00CF7FF6">
      <w:pPr>
        <w:jc w:val="both"/>
        <w:rPr>
          <w:rFonts w:cs="(AH) Manal Bold"/>
          <w:color w:val="002060"/>
          <w:sz w:val="36"/>
          <w:szCs w:val="36"/>
          <w:rtl/>
          <w:lang w:bidi="ar-IQ"/>
        </w:rPr>
      </w:pPr>
    </w:p>
    <w:p w:rsidR="00CF7FF6" w:rsidRDefault="00CF7FF6" w:rsidP="00CF7FF6">
      <w:pPr>
        <w:jc w:val="both"/>
        <w:rPr>
          <w:b/>
          <w:bCs/>
          <w:sz w:val="32"/>
          <w:szCs w:val="32"/>
          <w:rtl/>
          <w:lang w:bidi="ar-IQ"/>
        </w:rPr>
      </w:pPr>
    </w:p>
    <w:p w:rsidR="00CF7FF6" w:rsidRPr="00673C25" w:rsidRDefault="00CF7FF6" w:rsidP="00CF7FF6">
      <w:pPr>
        <w:spacing w:line="240" w:lineRule="auto"/>
        <w:jc w:val="center"/>
        <w:rPr>
          <w:rFonts w:cs="PT Bold Heading"/>
          <w:color w:val="FF0000"/>
          <w:sz w:val="32"/>
          <w:szCs w:val="32"/>
          <w:rtl/>
          <w:lang w:bidi="ar-IQ"/>
        </w:rPr>
      </w:pPr>
      <w:r w:rsidRPr="00673C25">
        <w:rPr>
          <w:rFonts w:cs="PT Bold Heading" w:hint="cs"/>
          <w:color w:val="FF0000"/>
          <w:sz w:val="32"/>
          <w:szCs w:val="32"/>
          <w:rtl/>
          <w:lang w:bidi="ar-IQ"/>
        </w:rPr>
        <w:t>عنوان البحث</w:t>
      </w:r>
    </w:p>
    <w:p w:rsidR="00CF7FF6" w:rsidRPr="00704B14" w:rsidRDefault="00CF7FF6" w:rsidP="00CF7FF6">
      <w:pPr>
        <w:spacing w:line="240" w:lineRule="auto"/>
        <w:jc w:val="center"/>
        <w:rPr>
          <w:rFonts w:cs="PT Bold Heading"/>
          <w:color w:val="FF0000"/>
          <w:sz w:val="72"/>
          <w:szCs w:val="72"/>
          <w:rtl/>
          <w:lang w:bidi="ar-IQ"/>
        </w:rPr>
      </w:pPr>
      <w:r w:rsidRPr="00673C25">
        <w:rPr>
          <w:rFonts w:cs="PT Bold Heading" w:hint="cs"/>
          <w:color w:val="FF0000"/>
          <w:sz w:val="72"/>
          <w:szCs w:val="72"/>
          <w:rtl/>
          <w:lang w:bidi="ar-IQ"/>
        </w:rPr>
        <w:t>النواسخ في اللغة العربية</w:t>
      </w:r>
    </w:p>
    <w:p w:rsidR="00CF7FF6" w:rsidRDefault="00CF7FF6" w:rsidP="00CF7FF6">
      <w:pPr>
        <w:jc w:val="both"/>
        <w:rPr>
          <w:b/>
          <w:bCs/>
          <w:sz w:val="32"/>
          <w:szCs w:val="32"/>
          <w:rtl/>
          <w:lang w:bidi="ar-IQ"/>
        </w:rPr>
      </w:pPr>
    </w:p>
    <w:p w:rsidR="00CF7FF6" w:rsidRPr="00673C25" w:rsidRDefault="00CF7FF6" w:rsidP="00CF7FF6">
      <w:pPr>
        <w:spacing w:line="240" w:lineRule="auto"/>
        <w:jc w:val="center"/>
        <w:rPr>
          <w:rFonts w:cs="Boahmed Alhour"/>
          <w:color w:val="00B050"/>
          <w:sz w:val="44"/>
          <w:szCs w:val="44"/>
          <w:rtl/>
          <w:lang w:bidi="ar-IQ"/>
        </w:rPr>
      </w:pPr>
      <w:r w:rsidRPr="00673C25">
        <w:rPr>
          <w:rFonts w:cs="Boahmed Alhour" w:hint="cs"/>
          <w:color w:val="00B050"/>
          <w:sz w:val="44"/>
          <w:szCs w:val="44"/>
          <w:rtl/>
          <w:lang w:bidi="ar-IQ"/>
        </w:rPr>
        <w:t>اسم الطالب</w:t>
      </w:r>
    </w:p>
    <w:p w:rsidR="00CF7FF6" w:rsidRPr="00673C25" w:rsidRDefault="00CF7FF6" w:rsidP="00CF7FF6">
      <w:pPr>
        <w:spacing w:line="240" w:lineRule="auto"/>
        <w:jc w:val="center"/>
        <w:rPr>
          <w:rFonts w:cs="Boahmed Alhour"/>
          <w:color w:val="00B050"/>
          <w:sz w:val="44"/>
          <w:szCs w:val="44"/>
          <w:rtl/>
          <w:lang w:bidi="ar-IQ"/>
        </w:rPr>
      </w:pPr>
      <w:r w:rsidRPr="00673C25">
        <w:rPr>
          <w:rFonts w:cs="Boahmed Alhour" w:hint="cs"/>
          <w:color w:val="00B050"/>
          <w:sz w:val="44"/>
          <w:szCs w:val="44"/>
          <w:rtl/>
          <w:lang w:bidi="ar-IQ"/>
        </w:rPr>
        <w:t xml:space="preserve">ديار جاسم </w:t>
      </w:r>
      <w:proofErr w:type="spellStart"/>
      <w:r w:rsidRPr="00673C25">
        <w:rPr>
          <w:rFonts w:cs="Boahmed Alhour" w:hint="cs"/>
          <w:color w:val="00B050"/>
          <w:sz w:val="44"/>
          <w:szCs w:val="44"/>
          <w:rtl/>
          <w:lang w:bidi="ar-IQ"/>
        </w:rPr>
        <w:t>دعاج</w:t>
      </w:r>
      <w:proofErr w:type="spellEnd"/>
    </w:p>
    <w:p w:rsidR="00CF7FF6" w:rsidRDefault="00CF7FF6" w:rsidP="00CF7FF6">
      <w:pPr>
        <w:jc w:val="both"/>
        <w:rPr>
          <w:b/>
          <w:bCs/>
          <w:sz w:val="32"/>
          <w:szCs w:val="32"/>
          <w:rtl/>
          <w:lang w:bidi="ar-IQ"/>
        </w:rPr>
      </w:pPr>
    </w:p>
    <w:p w:rsidR="00CF7FF6" w:rsidRPr="001927BE" w:rsidRDefault="00CF7FF6" w:rsidP="00CF7FF6">
      <w:pPr>
        <w:jc w:val="center"/>
        <w:rPr>
          <w:rFonts w:cs="(AH) Manal Bold"/>
          <w:sz w:val="32"/>
          <w:szCs w:val="32"/>
          <w:rtl/>
          <w:lang w:bidi="ar-IQ"/>
        </w:rPr>
      </w:pPr>
      <w:r w:rsidRPr="001927BE">
        <w:rPr>
          <w:rFonts w:cs="(AH) Manal Bold" w:hint="cs"/>
          <w:sz w:val="32"/>
          <w:szCs w:val="32"/>
          <w:rtl/>
          <w:lang w:bidi="ar-IQ"/>
        </w:rPr>
        <w:t xml:space="preserve">مقدم الى كلية التربية </w:t>
      </w:r>
      <w:r w:rsidRPr="001927BE">
        <w:rPr>
          <w:rFonts w:cs="(AH) Manal Bold"/>
          <w:sz w:val="32"/>
          <w:szCs w:val="32"/>
          <w:rtl/>
          <w:lang w:bidi="ar-IQ"/>
        </w:rPr>
        <w:t>–</w:t>
      </w:r>
      <w:r w:rsidRPr="001927BE">
        <w:rPr>
          <w:rFonts w:cs="(AH) Manal Bold" w:hint="cs"/>
          <w:sz w:val="32"/>
          <w:szCs w:val="32"/>
          <w:rtl/>
          <w:lang w:bidi="ar-IQ"/>
        </w:rPr>
        <w:t xml:space="preserve"> قسم اللغة العربية </w:t>
      </w:r>
    </w:p>
    <w:p w:rsidR="00CF7FF6" w:rsidRPr="001927BE" w:rsidRDefault="00CF7FF6" w:rsidP="00CF7FF6">
      <w:pPr>
        <w:jc w:val="center"/>
        <w:rPr>
          <w:rFonts w:cs="(AH) Manal Bold"/>
          <w:sz w:val="32"/>
          <w:szCs w:val="32"/>
          <w:rtl/>
          <w:lang w:bidi="ar-IQ"/>
        </w:rPr>
      </w:pPr>
      <w:r w:rsidRPr="001927BE">
        <w:rPr>
          <w:rFonts w:cs="(AH) Manal Bold" w:hint="cs"/>
          <w:sz w:val="32"/>
          <w:szCs w:val="32"/>
          <w:rtl/>
          <w:lang w:bidi="ar-IQ"/>
        </w:rPr>
        <w:t>جامعة القادسية وهي جزء من متطلبا تنيل شهادة البكالوريو</w:t>
      </w:r>
      <w:r w:rsidRPr="001927BE">
        <w:rPr>
          <w:rFonts w:cs="(AH) Manal Bold" w:hint="eastAsia"/>
          <w:sz w:val="32"/>
          <w:szCs w:val="32"/>
          <w:rtl/>
          <w:lang w:bidi="ar-IQ"/>
        </w:rPr>
        <w:t>س</w:t>
      </w:r>
      <w:r w:rsidRPr="001927BE">
        <w:rPr>
          <w:rFonts w:cs="(AH) Manal Bold" w:hint="cs"/>
          <w:sz w:val="32"/>
          <w:szCs w:val="32"/>
          <w:rtl/>
          <w:lang w:bidi="ar-IQ"/>
        </w:rPr>
        <w:t xml:space="preserve"> في اللغة العربية</w:t>
      </w:r>
    </w:p>
    <w:p w:rsidR="00CF7FF6" w:rsidRDefault="00CF7FF6" w:rsidP="00CF7FF6">
      <w:pPr>
        <w:jc w:val="both"/>
        <w:rPr>
          <w:b/>
          <w:bCs/>
          <w:sz w:val="32"/>
          <w:szCs w:val="32"/>
          <w:rtl/>
          <w:lang w:bidi="ar-IQ"/>
        </w:rPr>
      </w:pPr>
    </w:p>
    <w:p w:rsidR="00CF7FF6" w:rsidRPr="00704B14" w:rsidRDefault="00CF7FF6" w:rsidP="00CF7FF6">
      <w:pPr>
        <w:spacing w:line="240" w:lineRule="auto"/>
        <w:jc w:val="center"/>
        <w:rPr>
          <w:rFonts w:cs="PT Bold Heading"/>
          <w:color w:val="1F497D" w:themeColor="text2"/>
          <w:sz w:val="32"/>
          <w:szCs w:val="32"/>
          <w:rtl/>
          <w:lang w:bidi="ar-IQ"/>
        </w:rPr>
      </w:pPr>
      <w:proofErr w:type="spellStart"/>
      <w:r w:rsidRPr="00704B14">
        <w:rPr>
          <w:rFonts w:cs="PT Bold Heading" w:hint="cs"/>
          <w:color w:val="1F497D" w:themeColor="text2"/>
          <w:sz w:val="32"/>
          <w:szCs w:val="32"/>
          <w:rtl/>
          <w:lang w:bidi="ar-IQ"/>
        </w:rPr>
        <w:t>باشراف</w:t>
      </w:r>
      <w:proofErr w:type="spellEnd"/>
    </w:p>
    <w:p w:rsidR="00CF7FF6" w:rsidRPr="00704B14" w:rsidRDefault="00CF7FF6" w:rsidP="00CF7FF6">
      <w:pPr>
        <w:spacing w:line="240" w:lineRule="auto"/>
        <w:jc w:val="center"/>
        <w:rPr>
          <w:rFonts w:cs="PT Bold Heading"/>
          <w:color w:val="1F497D" w:themeColor="text2"/>
          <w:sz w:val="32"/>
          <w:szCs w:val="32"/>
          <w:rtl/>
          <w:lang w:bidi="ar-IQ"/>
        </w:rPr>
      </w:pPr>
      <w:r w:rsidRPr="00704B14">
        <w:rPr>
          <w:rFonts w:cs="PT Bold Heading" w:hint="cs"/>
          <w:color w:val="1F497D" w:themeColor="text2"/>
          <w:sz w:val="32"/>
          <w:szCs w:val="32"/>
          <w:rtl/>
          <w:lang w:bidi="ar-IQ"/>
        </w:rPr>
        <w:t>الاستاذ الدكتور خالد عبد فزاع</w:t>
      </w:r>
    </w:p>
    <w:p w:rsidR="00CF7FF6" w:rsidRDefault="00CF7FF6" w:rsidP="00CF7FF6">
      <w:pPr>
        <w:jc w:val="both"/>
        <w:rPr>
          <w:b/>
          <w:bCs/>
          <w:sz w:val="32"/>
          <w:szCs w:val="32"/>
          <w:rtl/>
          <w:lang w:bidi="ar-IQ"/>
        </w:rPr>
      </w:pPr>
    </w:p>
    <w:p w:rsidR="00CF7FF6" w:rsidRDefault="00CF7FF6" w:rsidP="00CF7FF6">
      <w:pPr>
        <w:jc w:val="center"/>
        <w:rPr>
          <w:b/>
          <w:bCs/>
          <w:sz w:val="32"/>
          <w:szCs w:val="32"/>
          <w:rtl/>
          <w:lang w:bidi="ar-IQ"/>
        </w:rPr>
      </w:pPr>
      <w:r>
        <w:rPr>
          <w:rFonts w:hint="cs"/>
          <w:b/>
          <w:bCs/>
          <w:sz w:val="32"/>
          <w:szCs w:val="32"/>
          <w:rtl/>
          <w:lang w:bidi="ar-IQ"/>
        </w:rPr>
        <w:t>1439 هـ                                                          2018 م</w:t>
      </w:r>
    </w:p>
    <w:p w:rsidR="00F32F38" w:rsidRPr="002B6302" w:rsidRDefault="00F32F38" w:rsidP="00F32F38">
      <w:pPr>
        <w:spacing w:line="360" w:lineRule="auto"/>
        <w:jc w:val="both"/>
        <w:rPr>
          <w:rFonts w:cs="PT Bold Heading"/>
          <w:sz w:val="32"/>
          <w:szCs w:val="32"/>
          <w:rtl/>
          <w:lang w:bidi="ar-IQ"/>
        </w:rPr>
      </w:pPr>
      <w:r w:rsidRPr="002B6302">
        <w:rPr>
          <w:rFonts w:cs="PT Bold Heading" w:hint="cs"/>
          <w:sz w:val="32"/>
          <w:szCs w:val="32"/>
          <w:rtl/>
          <w:lang w:bidi="ar-IQ"/>
        </w:rPr>
        <w:lastRenderedPageBreak/>
        <w:t>الخاتمة</w:t>
      </w:r>
    </w:p>
    <w:p w:rsidR="00F32F38" w:rsidRDefault="00F32F38" w:rsidP="00F32F38">
      <w:pPr>
        <w:spacing w:line="360" w:lineRule="auto"/>
        <w:jc w:val="both"/>
        <w:rPr>
          <w:b/>
          <w:bCs/>
          <w:sz w:val="32"/>
          <w:szCs w:val="32"/>
          <w:rtl/>
          <w:lang w:bidi="ar-IQ"/>
        </w:rPr>
      </w:pPr>
      <w:r>
        <w:rPr>
          <w:rFonts w:hint="cs"/>
          <w:b/>
          <w:bCs/>
          <w:sz w:val="32"/>
          <w:szCs w:val="32"/>
          <w:rtl/>
          <w:lang w:bidi="ar-IQ"/>
        </w:rPr>
        <w:t>عند كتابتنا واعدادنا للبحث وابوابه وجدنا ان لغتنا العربية مميزة عن باقي اللغات , ففيها القران الكريم , وهي لسان حال الانبياء والرسل واليها تسند كافة التعبيرات اللغوية التي ساعدت على الفهم والتعلم . . .</w:t>
      </w:r>
    </w:p>
    <w:p w:rsidR="00F32F38" w:rsidRDefault="00F32F38" w:rsidP="00F32F38">
      <w:pPr>
        <w:spacing w:line="360" w:lineRule="auto"/>
        <w:jc w:val="both"/>
        <w:rPr>
          <w:b/>
          <w:bCs/>
          <w:sz w:val="32"/>
          <w:szCs w:val="32"/>
          <w:rtl/>
          <w:lang w:bidi="ar-IQ"/>
        </w:rPr>
      </w:pPr>
      <w:r>
        <w:rPr>
          <w:rFonts w:hint="cs"/>
          <w:b/>
          <w:bCs/>
          <w:sz w:val="32"/>
          <w:szCs w:val="32"/>
          <w:rtl/>
          <w:lang w:bidi="ar-IQ"/>
        </w:rPr>
        <w:t>نجد نحن الباحثة بان النواسخ في اللغة العربية لها اثرا كبيرا على العوامل اللفظية التي تدخل على الجمل الاسمية والتي تحدث فيها تعقيدا لحالتها الاعرابية لطرفي الاسناد فيها ونقصد من ذلك (</w:t>
      </w:r>
      <w:proofErr w:type="spellStart"/>
      <w:r>
        <w:rPr>
          <w:rFonts w:hint="cs"/>
          <w:b/>
          <w:bCs/>
          <w:sz w:val="32"/>
          <w:szCs w:val="32"/>
          <w:rtl/>
          <w:lang w:bidi="ar-IQ"/>
        </w:rPr>
        <w:t>المبتدا</w:t>
      </w:r>
      <w:proofErr w:type="spellEnd"/>
      <w:r>
        <w:rPr>
          <w:rFonts w:hint="cs"/>
          <w:b/>
          <w:bCs/>
          <w:sz w:val="32"/>
          <w:szCs w:val="32"/>
          <w:rtl/>
          <w:lang w:bidi="ar-IQ"/>
        </w:rPr>
        <w:t xml:space="preserve"> والخبر) فوجدتها ثلاثة انواع منها ما يرفع </w:t>
      </w:r>
      <w:proofErr w:type="spellStart"/>
      <w:r>
        <w:rPr>
          <w:rFonts w:hint="cs"/>
          <w:b/>
          <w:bCs/>
          <w:sz w:val="32"/>
          <w:szCs w:val="32"/>
          <w:rtl/>
          <w:lang w:bidi="ar-IQ"/>
        </w:rPr>
        <w:t>المبتدا</w:t>
      </w:r>
      <w:proofErr w:type="spellEnd"/>
      <w:r>
        <w:rPr>
          <w:rFonts w:hint="cs"/>
          <w:b/>
          <w:bCs/>
          <w:sz w:val="32"/>
          <w:szCs w:val="32"/>
          <w:rtl/>
          <w:lang w:bidi="ar-IQ"/>
        </w:rPr>
        <w:t xml:space="preserve"> وينصب الخبر , وما ينصب </w:t>
      </w:r>
      <w:proofErr w:type="spellStart"/>
      <w:r>
        <w:rPr>
          <w:rFonts w:hint="cs"/>
          <w:b/>
          <w:bCs/>
          <w:sz w:val="32"/>
          <w:szCs w:val="32"/>
          <w:rtl/>
          <w:lang w:bidi="ar-IQ"/>
        </w:rPr>
        <w:t>المبتدا</w:t>
      </w:r>
      <w:proofErr w:type="spellEnd"/>
      <w:r>
        <w:rPr>
          <w:rFonts w:hint="cs"/>
          <w:b/>
          <w:bCs/>
          <w:sz w:val="32"/>
          <w:szCs w:val="32"/>
          <w:rtl/>
          <w:lang w:bidi="ar-IQ"/>
        </w:rPr>
        <w:t xml:space="preserve"> ويرفع الخبر, وما ينصبهما معا . . .</w:t>
      </w:r>
    </w:p>
    <w:p w:rsidR="00F32F38" w:rsidRDefault="00F32F38" w:rsidP="00F32F38">
      <w:pPr>
        <w:spacing w:line="360" w:lineRule="auto"/>
        <w:jc w:val="both"/>
        <w:rPr>
          <w:b/>
          <w:bCs/>
          <w:sz w:val="32"/>
          <w:szCs w:val="32"/>
          <w:rtl/>
          <w:lang w:bidi="ar-IQ"/>
        </w:rPr>
      </w:pPr>
      <w:r>
        <w:rPr>
          <w:rFonts w:hint="cs"/>
          <w:b/>
          <w:bCs/>
          <w:sz w:val="32"/>
          <w:szCs w:val="32"/>
          <w:rtl/>
          <w:lang w:bidi="ar-IQ"/>
        </w:rPr>
        <w:t>لذا نجدها جعلت منها قواعد تسير ضمن قواعد الاقدمين فتنير الدرب وتسهل للدارس القراءة والاستيعاب والفهم . . .</w:t>
      </w:r>
    </w:p>
    <w:p w:rsidR="00F32F38" w:rsidRDefault="00F32F38" w:rsidP="00F32F38">
      <w:pPr>
        <w:spacing w:line="360" w:lineRule="auto"/>
        <w:jc w:val="both"/>
        <w:rPr>
          <w:b/>
          <w:bCs/>
          <w:sz w:val="32"/>
          <w:szCs w:val="32"/>
          <w:rtl/>
          <w:lang w:bidi="ar-IQ"/>
        </w:rPr>
      </w:pPr>
      <w:r>
        <w:rPr>
          <w:rFonts w:hint="cs"/>
          <w:b/>
          <w:bCs/>
          <w:sz w:val="32"/>
          <w:szCs w:val="32"/>
          <w:rtl/>
          <w:lang w:bidi="ar-IQ"/>
        </w:rPr>
        <w:t>تلكم بعض ما وجدناه في المباحث التي كتبناها ضمن البحث والذي جاء بما في ذلك بحسب ما موجود في لغتنا العربية الاصيلة . . .</w:t>
      </w:r>
    </w:p>
    <w:p w:rsidR="00F32F38" w:rsidRDefault="00F32F38" w:rsidP="00F32F38">
      <w:pPr>
        <w:spacing w:line="360" w:lineRule="auto"/>
        <w:jc w:val="both"/>
        <w:rPr>
          <w:b/>
          <w:bCs/>
          <w:sz w:val="32"/>
          <w:szCs w:val="32"/>
          <w:rtl/>
          <w:lang w:bidi="ar-IQ"/>
        </w:rPr>
      </w:pPr>
      <w:r>
        <w:rPr>
          <w:rFonts w:hint="cs"/>
          <w:b/>
          <w:bCs/>
          <w:sz w:val="32"/>
          <w:szCs w:val="32"/>
          <w:rtl/>
          <w:lang w:bidi="ar-IQ"/>
        </w:rPr>
        <w:t xml:space="preserve">نسال الله التوفيق والسداد والقبول . . . </w:t>
      </w:r>
    </w:p>
    <w:p w:rsidR="00022A23" w:rsidRDefault="00022A23">
      <w:pPr>
        <w:rPr>
          <w:rtl/>
          <w:lang w:bidi="ar-IQ"/>
        </w:rPr>
      </w:pPr>
    </w:p>
    <w:p w:rsidR="00022A23" w:rsidRDefault="00022A23">
      <w:pPr>
        <w:bidi w:val="0"/>
        <w:rPr>
          <w:rtl/>
          <w:lang w:bidi="ar-IQ"/>
        </w:rPr>
      </w:pPr>
      <w:r>
        <w:rPr>
          <w:rtl/>
          <w:lang w:bidi="ar-IQ"/>
        </w:rPr>
        <w:br w:type="page"/>
      </w:r>
    </w:p>
    <w:p w:rsidR="00022A23" w:rsidRPr="008C5B98" w:rsidRDefault="00022A23" w:rsidP="00022A23">
      <w:pPr>
        <w:jc w:val="center"/>
        <w:rPr>
          <w:rFonts w:cs="(AH) Manal Bold"/>
          <w:sz w:val="32"/>
          <w:szCs w:val="32"/>
          <w:rtl/>
          <w:lang w:bidi="ar-IQ"/>
        </w:rPr>
      </w:pPr>
      <w:r w:rsidRPr="008C5B98">
        <w:rPr>
          <w:rFonts w:cs="(AH) Manal Bold" w:hint="cs"/>
          <w:sz w:val="32"/>
          <w:szCs w:val="32"/>
          <w:rtl/>
          <w:lang w:bidi="ar-IQ"/>
        </w:rPr>
        <w:t>التمهيد</w:t>
      </w:r>
    </w:p>
    <w:p w:rsidR="00022A23" w:rsidRDefault="00022A23" w:rsidP="00022A23">
      <w:pPr>
        <w:jc w:val="center"/>
        <w:rPr>
          <w:b/>
          <w:bCs/>
          <w:sz w:val="32"/>
          <w:szCs w:val="32"/>
          <w:rtl/>
          <w:lang w:bidi="ar-IQ"/>
        </w:rPr>
      </w:pPr>
      <w:r>
        <w:rPr>
          <w:rFonts w:hint="cs"/>
          <w:b/>
          <w:bCs/>
          <w:sz w:val="32"/>
          <w:szCs w:val="32"/>
          <w:rtl/>
          <w:lang w:bidi="ar-IQ"/>
        </w:rPr>
        <w:t>نواسخ الابتداء</w:t>
      </w:r>
    </w:p>
    <w:p w:rsidR="00022A23" w:rsidRDefault="00022A23" w:rsidP="00022A23">
      <w:pPr>
        <w:spacing w:line="360" w:lineRule="auto"/>
        <w:jc w:val="both"/>
        <w:rPr>
          <w:b/>
          <w:bCs/>
          <w:sz w:val="32"/>
          <w:szCs w:val="32"/>
          <w:rtl/>
          <w:lang w:bidi="ar-IQ"/>
        </w:rPr>
      </w:pPr>
      <w:r>
        <w:rPr>
          <w:rFonts w:hint="cs"/>
          <w:b/>
          <w:bCs/>
          <w:sz w:val="32"/>
          <w:szCs w:val="32"/>
          <w:rtl/>
          <w:lang w:bidi="ar-IQ"/>
        </w:rPr>
        <w:t xml:space="preserve">النواسخ :- جمع ناسخ والنسخ لغة هو الازالة </w:t>
      </w:r>
      <w:r w:rsidRPr="006F0449">
        <w:rPr>
          <w:rFonts w:hint="cs"/>
          <w:b/>
          <w:bCs/>
          <w:sz w:val="32"/>
          <w:szCs w:val="32"/>
          <w:vertAlign w:val="superscript"/>
          <w:rtl/>
          <w:lang w:bidi="ar-IQ"/>
        </w:rPr>
        <w:t xml:space="preserve">( </w:t>
      </w:r>
      <w:r w:rsidRPr="006F0449">
        <w:rPr>
          <w:rStyle w:val="a4"/>
          <w:b/>
          <w:bCs/>
          <w:sz w:val="32"/>
          <w:szCs w:val="32"/>
          <w:rtl/>
          <w:lang w:bidi="ar-IQ"/>
        </w:rPr>
        <w:footnoteReference w:id="1"/>
      </w:r>
      <w:r w:rsidRPr="006F0449">
        <w:rPr>
          <w:rFonts w:hint="cs"/>
          <w:b/>
          <w:bCs/>
          <w:sz w:val="32"/>
          <w:szCs w:val="32"/>
          <w:vertAlign w:val="superscript"/>
          <w:rtl/>
          <w:lang w:bidi="ar-IQ"/>
        </w:rPr>
        <w:t>)</w:t>
      </w:r>
      <w:r>
        <w:rPr>
          <w:rFonts w:hint="cs"/>
          <w:b/>
          <w:bCs/>
          <w:sz w:val="32"/>
          <w:szCs w:val="32"/>
          <w:rtl/>
          <w:lang w:bidi="ar-IQ"/>
        </w:rPr>
        <w:t xml:space="preserve"> وفي الاصطلاح النعاة هو ازالة الحكم الاعرابي وايصاله بحكم اخر والمقصود بنواسخ الجملة الاسمية العوامل اللفظية التي تدخل عليها وتحدث تغيرا في الحالة الاعرابية لطرفي الاسناد فيها .</w:t>
      </w:r>
    </w:p>
    <w:p w:rsidR="00022A23" w:rsidRDefault="00022A23" w:rsidP="00022A23">
      <w:pPr>
        <w:spacing w:line="360" w:lineRule="auto"/>
        <w:jc w:val="both"/>
        <w:rPr>
          <w:b/>
          <w:bCs/>
          <w:sz w:val="32"/>
          <w:szCs w:val="32"/>
          <w:rtl/>
          <w:lang w:bidi="ar-IQ"/>
        </w:rPr>
      </w:pPr>
      <w:r>
        <w:rPr>
          <w:rFonts w:hint="cs"/>
          <w:b/>
          <w:bCs/>
          <w:sz w:val="32"/>
          <w:szCs w:val="32"/>
          <w:rtl/>
          <w:lang w:bidi="ar-IQ"/>
        </w:rPr>
        <w:t xml:space="preserve">وهما </w:t>
      </w:r>
      <w:proofErr w:type="spellStart"/>
      <w:r>
        <w:rPr>
          <w:rFonts w:hint="cs"/>
          <w:b/>
          <w:bCs/>
          <w:sz w:val="32"/>
          <w:szCs w:val="32"/>
          <w:rtl/>
          <w:lang w:bidi="ar-IQ"/>
        </w:rPr>
        <w:t>المبتدا</w:t>
      </w:r>
      <w:proofErr w:type="spellEnd"/>
      <w:r>
        <w:rPr>
          <w:rFonts w:hint="cs"/>
          <w:b/>
          <w:bCs/>
          <w:sz w:val="32"/>
          <w:szCs w:val="32"/>
          <w:rtl/>
          <w:lang w:bidi="ar-IQ"/>
        </w:rPr>
        <w:t xml:space="preserve"> والخبر وهي ثلاثة انواع :- ما يرفع </w:t>
      </w:r>
      <w:proofErr w:type="spellStart"/>
      <w:r>
        <w:rPr>
          <w:rFonts w:hint="cs"/>
          <w:b/>
          <w:bCs/>
          <w:sz w:val="32"/>
          <w:szCs w:val="32"/>
          <w:rtl/>
          <w:lang w:bidi="ar-IQ"/>
        </w:rPr>
        <w:t>المبتدا</w:t>
      </w:r>
      <w:proofErr w:type="spellEnd"/>
      <w:r>
        <w:rPr>
          <w:rFonts w:hint="cs"/>
          <w:b/>
          <w:bCs/>
          <w:sz w:val="32"/>
          <w:szCs w:val="32"/>
          <w:rtl/>
          <w:lang w:bidi="ar-IQ"/>
        </w:rPr>
        <w:t xml:space="preserve"> وينصب الخبر وهي الافعال الناقصة ( كان واخواتها , كاد واخواتها ) وما ينصب </w:t>
      </w:r>
      <w:proofErr w:type="spellStart"/>
      <w:r>
        <w:rPr>
          <w:rFonts w:hint="cs"/>
          <w:b/>
          <w:bCs/>
          <w:sz w:val="32"/>
          <w:szCs w:val="32"/>
          <w:rtl/>
          <w:lang w:bidi="ar-IQ"/>
        </w:rPr>
        <w:t>المبتدا</w:t>
      </w:r>
      <w:proofErr w:type="spellEnd"/>
      <w:r>
        <w:rPr>
          <w:rFonts w:hint="cs"/>
          <w:b/>
          <w:bCs/>
          <w:sz w:val="32"/>
          <w:szCs w:val="32"/>
          <w:rtl/>
          <w:lang w:bidi="ar-IQ"/>
        </w:rPr>
        <w:t xml:space="preserve"> ويرفع الخبر وهي ( ان واخواتها ) , وما ينصبهما معا وهي ( ظن واخواتها ) .</w:t>
      </w:r>
    </w:p>
    <w:p w:rsidR="00022A23" w:rsidRDefault="00022A23" w:rsidP="00022A23">
      <w:pPr>
        <w:spacing w:line="360" w:lineRule="auto"/>
        <w:jc w:val="both"/>
        <w:rPr>
          <w:b/>
          <w:bCs/>
          <w:sz w:val="32"/>
          <w:szCs w:val="32"/>
          <w:rtl/>
          <w:lang w:bidi="ar-IQ"/>
        </w:rPr>
      </w:pPr>
      <w:r>
        <w:rPr>
          <w:rFonts w:hint="cs"/>
          <w:b/>
          <w:bCs/>
          <w:sz w:val="32"/>
          <w:szCs w:val="32"/>
          <w:rtl/>
          <w:lang w:bidi="ar-IQ"/>
        </w:rPr>
        <w:t xml:space="preserve">والنسخ اصطلاحا تعني الازالة </w:t>
      </w:r>
      <w:r w:rsidRPr="006F0449">
        <w:rPr>
          <w:rFonts w:hint="cs"/>
          <w:b/>
          <w:bCs/>
          <w:sz w:val="32"/>
          <w:szCs w:val="32"/>
          <w:vertAlign w:val="superscript"/>
          <w:rtl/>
          <w:lang w:bidi="ar-IQ"/>
        </w:rPr>
        <w:t xml:space="preserve">( </w:t>
      </w:r>
      <w:r w:rsidRPr="006F0449">
        <w:rPr>
          <w:rStyle w:val="a4"/>
          <w:b/>
          <w:bCs/>
          <w:sz w:val="32"/>
          <w:szCs w:val="32"/>
          <w:rtl/>
          <w:lang w:bidi="ar-IQ"/>
        </w:rPr>
        <w:footnoteReference w:id="2"/>
      </w:r>
      <w:r w:rsidRPr="006F0449">
        <w:rPr>
          <w:rFonts w:hint="cs"/>
          <w:b/>
          <w:bCs/>
          <w:sz w:val="32"/>
          <w:szCs w:val="32"/>
          <w:vertAlign w:val="superscript"/>
          <w:rtl/>
          <w:lang w:bidi="ar-IQ"/>
        </w:rPr>
        <w:t>)</w:t>
      </w:r>
      <w:r>
        <w:rPr>
          <w:rFonts w:hint="cs"/>
          <w:b/>
          <w:bCs/>
          <w:sz w:val="32"/>
          <w:szCs w:val="32"/>
          <w:rtl/>
          <w:lang w:bidi="ar-IQ"/>
        </w:rPr>
        <w:t xml:space="preserve"> : نسخت كتابي من كتاب فلان </w:t>
      </w:r>
      <w:proofErr w:type="spellStart"/>
      <w:r>
        <w:rPr>
          <w:rFonts w:hint="cs"/>
          <w:b/>
          <w:bCs/>
          <w:sz w:val="32"/>
          <w:szCs w:val="32"/>
          <w:rtl/>
          <w:lang w:bidi="ar-IQ"/>
        </w:rPr>
        <w:t>وانسخته</w:t>
      </w:r>
      <w:proofErr w:type="spellEnd"/>
      <w:r>
        <w:rPr>
          <w:rFonts w:hint="cs"/>
          <w:b/>
          <w:bCs/>
          <w:sz w:val="32"/>
          <w:szCs w:val="32"/>
          <w:rtl/>
          <w:lang w:bidi="ar-IQ"/>
        </w:rPr>
        <w:t xml:space="preserve"> واستنسخته بمعنى , ويكون الاستنساخ بمعنى </w:t>
      </w:r>
      <w:proofErr w:type="spellStart"/>
      <w:r>
        <w:rPr>
          <w:rFonts w:hint="cs"/>
          <w:b/>
          <w:bCs/>
          <w:sz w:val="32"/>
          <w:szCs w:val="32"/>
          <w:rtl/>
          <w:lang w:bidi="ar-IQ"/>
        </w:rPr>
        <w:t>الاستكساب</w:t>
      </w:r>
      <w:proofErr w:type="spellEnd"/>
      <w:r>
        <w:rPr>
          <w:rFonts w:hint="cs"/>
          <w:b/>
          <w:bCs/>
          <w:sz w:val="32"/>
          <w:szCs w:val="32"/>
          <w:rtl/>
          <w:lang w:bidi="ar-IQ"/>
        </w:rPr>
        <w:t xml:space="preserve"> ( انا كنا نستنسخ ) وهذه نسخة عتيقة . ونسخ عشق .</w:t>
      </w:r>
    </w:p>
    <w:p w:rsidR="00022A23" w:rsidRDefault="00022A23" w:rsidP="00022A23">
      <w:pPr>
        <w:spacing w:line="360" w:lineRule="auto"/>
        <w:jc w:val="both"/>
        <w:rPr>
          <w:b/>
          <w:bCs/>
          <w:sz w:val="32"/>
          <w:szCs w:val="32"/>
          <w:rtl/>
          <w:lang w:bidi="ar-IQ"/>
        </w:rPr>
      </w:pPr>
      <w:r>
        <w:rPr>
          <w:rFonts w:hint="cs"/>
          <w:b/>
          <w:bCs/>
          <w:sz w:val="32"/>
          <w:szCs w:val="32"/>
          <w:rtl/>
          <w:lang w:bidi="ar-IQ"/>
        </w:rPr>
        <w:t xml:space="preserve">وتقول : ما نسخته انما مسخه , ونسخت </w:t>
      </w:r>
      <w:proofErr w:type="spellStart"/>
      <w:r>
        <w:rPr>
          <w:rFonts w:hint="cs"/>
          <w:b/>
          <w:bCs/>
          <w:sz w:val="32"/>
          <w:szCs w:val="32"/>
          <w:rtl/>
          <w:lang w:bidi="ar-IQ"/>
        </w:rPr>
        <w:t>الاية</w:t>
      </w:r>
      <w:proofErr w:type="spellEnd"/>
      <w:r>
        <w:rPr>
          <w:rFonts w:hint="cs"/>
          <w:b/>
          <w:bCs/>
          <w:sz w:val="32"/>
          <w:szCs w:val="32"/>
          <w:rtl/>
          <w:lang w:bidi="ar-IQ"/>
        </w:rPr>
        <w:t xml:space="preserve">  </w:t>
      </w:r>
      <w:proofErr w:type="spellStart"/>
      <w:r>
        <w:rPr>
          <w:rFonts w:hint="cs"/>
          <w:b/>
          <w:bCs/>
          <w:sz w:val="32"/>
          <w:szCs w:val="32"/>
          <w:rtl/>
          <w:lang w:bidi="ar-IQ"/>
        </w:rPr>
        <w:t>بالاخرى</w:t>
      </w:r>
      <w:proofErr w:type="spellEnd"/>
      <w:r>
        <w:rPr>
          <w:rFonts w:hint="cs"/>
          <w:b/>
          <w:bCs/>
          <w:sz w:val="32"/>
          <w:szCs w:val="32"/>
          <w:rtl/>
          <w:lang w:bidi="ar-IQ"/>
        </w:rPr>
        <w:t xml:space="preserve"> ومن المجاز : نسخت الشمس الظل والشيب بالشباب وابلاه تناسخ الملونين . وتناسخت القرون , وهذا مذهب التناسخية , وتناسخت الوراثة .</w:t>
      </w:r>
    </w:p>
    <w:p w:rsidR="00022A23" w:rsidRDefault="00022A23" w:rsidP="00022A23">
      <w:pPr>
        <w:spacing w:line="360" w:lineRule="auto"/>
        <w:jc w:val="both"/>
        <w:rPr>
          <w:b/>
          <w:bCs/>
          <w:sz w:val="32"/>
          <w:szCs w:val="32"/>
          <w:rtl/>
          <w:lang w:bidi="ar-IQ"/>
        </w:rPr>
      </w:pPr>
    </w:p>
    <w:p w:rsidR="00DB42EB" w:rsidRDefault="00DB42EB">
      <w:pPr>
        <w:rPr>
          <w:lang w:bidi="ar-IQ"/>
        </w:rPr>
      </w:pPr>
      <w:bookmarkStart w:id="0" w:name="_GoBack"/>
      <w:bookmarkEnd w:id="0"/>
    </w:p>
    <w:sectPr w:rsidR="00DB42EB" w:rsidSect="006E78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4F6" w:rsidRDefault="000714F6" w:rsidP="00022A23">
      <w:pPr>
        <w:spacing w:after="0" w:line="240" w:lineRule="auto"/>
      </w:pPr>
      <w:r>
        <w:separator/>
      </w:r>
    </w:p>
  </w:endnote>
  <w:endnote w:type="continuationSeparator" w:id="0">
    <w:p w:rsidR="000714F6" w:rsidRDefault="000714F6" w:rsidP="0002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H) Manal Bold">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Boahmed Alhour">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4F6" w:rsidRDefault="000714F6" w:rsidP="00022A23">
      <w:pPr>
        <w:spacing w:after="0" w:line="240" w:lineRule="auto"/>
      </w:pPr>
      <w:r>
        <w:separator/>
      </w:r>
    </w:p>
  </w:footnote>
  <w:footnote w:type="continuationSeparator" w:id="0">
    <w:p w:rsidR="000714F6" w:rsidRDefault="000714F6" w:rsidP="00022A23">
      <w:pPr>
        <w:spacing w:after="0" w:line="240" w:lineRule="auto"/>
      </w:pPr>
      <w:r>
        <w:continuationSeparator/>
      </w:r>
    </w:p>
  </w:footnote>
  <w:footnote w:id="1">
    <w:p w:rsidR="00022A23" w:rsidRPr="00143B54" w:rsidRDefault="00022A23" w:rsidP="00022A23">
      <w:pPr>
        <w:pStyle w:val="a3"/>
        <w:rPr>
          <w:sz w:val="24"/>
          <w:szCs w:val="24"/>
          <w:rtl/>
          <w:lang w:bidi="ar-IQ"/>
        </w:rPr>
      </w:pPr>
      <w:r w:rsidRPr="00143B54">
        <w:rPr>
          <w:rStyle w:val="a4"/>
          <w:sz w:val="24"/>
          <w:szCs w:val="24"/>
        </w:rPr>
        <w:footnoteRef/>
      </w:r>
      <w:r w:rsidRPr="00143B54">
        <w:rPr>
          <w:sz w:val="24"/>
          <w:szCs w:val="24"/>
          <w:rtl/>
        </w:rPr>
        <w:t xml:space="preserve"> </w:t>
      </w:r>
      <w:r w:rsidRPr="00143B54">
        <w:rPr>
          <w:rFonts w:hint="cs"/>
          <w:sz w:val="24"/>
          <w:szCs w:val="24"/>
          <w:rtl/>
          <w:lang w:bidi="ar-IQ"/>
        </w:rPr>
        <w:t>-ينظر : لسان العرب لابن منظور 201</w:t>
      </w:r>
    </w:p>
  </w:footnote>
  <w:footnote w:id="2">
    <w:p w:rsidR="00022A23" w:rsidRPr="00143B54" w:rsidRDefault="00022A23" w:rsidP="00022A23">
      <w:pPr>
        <w:pStyle w:val="a3"/>
        <w:rPr>
          <w:sz w:val="24"/>
          <w:szCs w:val="24"/>
          <w:rtl/>
          <w:lang w:bidi="ar-IQ"/>
        </w:rPr>
      </w:pPr>
      <w:r w:rsidRPr="00143B54">
        <w:rPr>
          <w:rStyle w:val="a4"/>
          <w:sz w:val="24"/>
          <w:szCs w:val="24"/>
        </w:rPr>
        <w:footnoteRef/>
      </w:r>
      <w:r w:rsidRPr="00143B54">
        <w:rPr>
          <w:sz w:val="24"/>
          <w:szCs w:val="24"/>
          <w:rtl/>
        </w:rPr>
        <w:t xml:space="preserve"> </w:t>
      </w:r>
      <w:r w:rsidRPr="00143B54">
        <w:rPr>
          <w:rFonts w:hint="cs"/>
          <w:sz w:val="24"/>
          <w:szCs w:val="24"/>
          <w:rtl/>
          <w:lang w:bidi="ar-IQ"/>
        </w:rPr>
        <w:t>-ينظر : اساس البلاغة للزمخشري 629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F6"/>
    <w:rsid w:val="00022A23"/>
    <w:rsid w:val="000714F6"/>
    <w:rsid w:val="006E785D"/>
    <w:rsid w:val="00CF7FF6"/>
    <w:rsid w:val="00DB42EB"/>
    <w:rsid w:val="00F32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F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2A23"/>
    <w:pPr>
      <w:spacing w:after="0" w:line="240" w:lineRule="auto"/>
    </w:pPr>
    <w:rPr>
      <w:sz w:val="20"/>
      <w:szCs w:val="20"/>
    </w:rPr>
  </w:style>
  <w:style w:type="character" w:customStyle="1" w:styleId="Char">
    <w:name w:val="نص حاشية سفلية Char"/>
    <w:basedOn w:val="a0"/>
    <w:link w:val="a3"/>
    <w:uiPriority w:val="99"/>
    <w:semiHidden/>
    <w:rsid w:val="00022A23"/>
    <w:rPr>
      <w:sz w:val="20"/>
      <w:szCs w:val="20"/>
    </w:rPr>
  </w:style>
  <w:style w:type="character" w:styleId="a4">
    <w:name w:val="footnote reference"/>
    <w:basedOn w:val="a0"/>
    <w:uiPriority w:val="99"/>
    <w:semiHidden/>
    <w:unhideWhenUsed/>
    <w:rsid w:val="00022A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F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22A23"/>
    <w:pPr>
      <w:spacing w:after="0" w:line="240" w:lineRule="auto"/>
    </w:pPr>
    <w:rPr>
      <w:sz w:val="20"/>
      <w:szCs w:val="20"/>
    </w:rPr>
  </w:style>
  <w:style w:type="character" w:customStyle="1" w:styleId="Char">
    <w:name w:val="نص حاشية سفلية Char"/>
    <w:basedOn w:val="a0"/>
    <w:link w:val="a3"/>
    <w:uiPriority w:val="99"/>
    <w:semiHidden/>
    <w:rsid w:val="00022A23"/>
    <w:rPr>
      <w:sz w:val="20"/>
      <w:szCs w:val="20"/>
    </w:rPr>
  </w:style>
  <w:style w:type="character" w:styleId="a4">
    <w:name w:val="footnote reference"/>
    <w:basedOn w:val="a0"/>
    <w:uiPriority w:val="99"/>
    <w:semiHidden/>
    <w:unhideWhenUsed/>
    <w:rsid w:val="00022A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1698</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2018-04-29T07:14:00Z</dcterms:created>
  <dcterms:modified xsi:type="dcterms:W3CDTF">2018-04-29T07:20:00Z</dcterms:modified>
</cp:coreProperties>
</file>