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B9" w:rsidRPr="00912DB9" w:rsidRDefault="009D68D0" w:rsidP="00E41659">
      <w:pPr>
        <w:spacing w:after="160" w:line="259" w:lineRule="auto"/>
        <w:jc w:val="center"/>
        <w:rPr>
          <w:rFonts w:ascii="Simplified Arabic" w:eastAsia="Calibri" w:hAnsi="Simplified Arabic" w:cs="Simplified Arabic"/>
          <w:b/>
          <w:bCs/>
          <w:sz w:val="24"/>
          <w:szCs w:val="24"/>
          <w:u w:val="double"/>
          <w:rtl/>
          <w:lang w:bidi="ar-IQ"/>
        </w:rPr>
      </w:pPr>
      <w:r>
        <w:rPr>
          <w:rFonts w:ascii="Simplified Arabic" w:eastAsia="Calibri" w:hAnsi="Simplified Arabic" w:cs="Simplified Arabic"/>
          <w:b/>
          <w:bCs/>
          <w:noProof/>
          <w:sz w:val="24"/>
          <w:szCs w:val="24"/>
          <w:u w:val="double"/>
          <w:rtl/>
        </w:rPr>
        <w:drawing>
          <wp:inline distT="0" distB="0" distL="0" distR="0">
            <wp:extent cx="6645910" cy="9481843"/>
            <wp:effectExtent l="0" t="0" r="2540" b="5080"/>
            <wp:docPr id="2" name="صورة 2" descr="C:\Users\ja\Deskto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sktop\p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481843"/>
                    </a:xfrm>
                    <a:prstGeom prst="rect">
                      <a:avLst/>
                    </a:prstGeom>
                    <a:noFill/>
                    <a:ln>
                      <a:noFill/>
                    </a:ln>
                  </pic:spPr>
                </pic:pic>
              </a:graphicData>
            </a:graphic>
          </wp:inline>
        </w:drawing>
      </w:r>
      <w:bookmarkStart w:id="0" w:name="_GoBack"/>
      <w:bookmarkEnd w:id="0"/>
      <w:r w:rsidR="00E41659">
        <w:rPr>
          <w:rFonts w:ascii="Simplified Arabic" w:eastAsia="Calibri" w:hAnsi="Simplified Arabic" w:cs="Simplified Arabic"/>
          <w:b/>
          <w:bCs/>
          <w:sz w:val="24"/>
          <w:szCs w:val="24"/>
          <w:u w:val="double"/>
          <w:rtl/>
          <w:lang w:bidi="ar-IQ"/>
        </w:rPr>
        <w:br w:type="page"/>
      </w:r>
      <w:r w:rsidR="00912DB9" w:rsidRPr="00912DB9">
        <w:rPr>
          <w:rFonts w:ascii="Simplified Arabic" w:eastAsia="Calibri" w:hAnsi="Simplified Arabic" w:cs="Simplified Arabic" w:hint="cs"/>
          <w:b/>
          <w:bCs/>
          <w:sz w:val="24"/>
          <w:szCs w:val="24"/>
          <w:u w:val="double"/>
          <w:rtl/>
          <w:lang w:bidi="ar-IQ"/>
        </w:rPr>
        <w:lastRenderedPageBreak/>
        <w:t>الحرب</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العربية</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الإسرائيلية</w:t>
      </w:r>
      <w:r w:rsidR="00912DB9" w:rsidRPr="00912DB9">
        <w:rPr>
          <w:rFonts w:ascii="Simplified Arabic" w:eastAsia="Calibri" w:hAnsi="Simplified Arabic" w:cs="Simplified Arabic"/>
          <w:b/>
          <w:bCs/>
          <w:sz w:val="24"/>
          <w:szCs w:val="24"/>
          <w:u w:val="double"/>
          <w:rtl/>
          <w:lang w:bidi="ar-IQ"/>
        </w:rPr>
        <w:t xml:space="preserve"> 1967 </w:t>
      </w:r>
      <w:r w:rsidR="00912DB9" w:rsidRPr="00912DB9">
        <w:rPr>
          <w:rFonts w:ascii="Simplified Arabic" w:eastAsia="Calibri" w:hAnsi="Simplified Arabic" w:cs="Simplified Arabic" w:hint="cs"/>
          <w:b/>
          <w:bCs/>
          <w:sz w:val="24"/>
          <w:szCs w:val="24"/>
          <w:u w:val="double"/>
          <w:rtl/>
          <w:lang w:bidi="ar-IQ"/>
        </w:rPr>
        <w:t>وأثرها</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في</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موقف</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الولايات</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المتحدة</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الأمريكية</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من</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الوحدة</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العربية</w:t>
      </w:r>
    </w:p>
    <w:p w:rsidR="00912DB9" w:rsidRPr="00912DB9" w:rsidRDefault="00912DB9" w:rsidP="00912DB9">
      <w:pPr>
        <w:spacing w:after="0" w:line="240" w:lineRule="auto"/>
        <w:jc w:val="center"/>
        <w:rPr>
          <w:rFonts w:ascii="Simplified Arabic" w:eastAsia="Calibri" w:hAnsi="Simplified Arabic" w:cs="Simplified Arabic"/>
          <w:b/>
          <w:bCs/>
          <w:sz w:val="24"/>
          <w:szCs w:val="24"/>
          <w:u w:val="double"/>
          <w:rtl/>
          <w:lang w:bidi="ar-IQ"/>
        </w:rPr>
      </w:pPr>
      <w:r w:rsidRPr="00912DB9">
        <w:rPr>
          <w:rFonts w:ascii="Simplified Arabic" w:eastAsia="Calibri" w:hAnsi="Simplified Arabic" w:cs="Simplified Arabic"/>
          <w:b/>
          <w:bCs/>
          <w:sz w:val="24"/>
          <w:szCs w:val="24"/>
          <w:u w:val="double"/>
          <w:rtl/>
          <w:lang w:bidi="ar-IQ"/>
        </w:rPr>
        <w:t>(</w:t>
      </w:r>
      <w:r w:rsidRPr="00912DB9">
        <w:rPr>
          <w:rFonts w:ascii="Simplified Arabic" w:eastAsia="Calibri" w:hAnsi="Simplified Arabic" w:cs="Simplified Arabic" w:hint="cs"/>
          <w:b/>
          <w:bCs/>
          <w:sz w:val="24"/>
          <w:szCs w:val="24"/>
          <w:u w:val="double"/>
          <w:rtl/>
          <w:lang w:bidi="ar-IQ"/>
        </w:rPr>
        <w:t>دراســـــة</w:t>
      </w:r>
      <w:r w:rsidRPr="00912DB9">
        <w:rPr>
          <w:rFonts w:ascii="Simplified Arabic" w:eastAsia="Calibri" w:hAnsi="Simplified Arabic" w:cs="Simplified Arabic"/>
          <w:b/>
          <w:bCs/>
          <w:sz w:val="24"/>
          <w:szCs w:val="24"/>
          <w:u w:val="double"/>
          <w:rtl/>
          <w:lang w:bidi="ar-IQ"/>
        </w:rPr>
        <w:t xml:space="preserve"> </w:t>
      </w:r>
      <w:r w:rsidRPr="00912DB9">
        <w:rPr>
          <w:rFonts w:ascii="Simplified Arabic" w:eastAsia="Calibri" w:hAnsi="Simplified Arabic" w:cs="Simplified Arabic" w:hint="cs"/>
          <w:b/>
          <w:bCs/>
          <w:sz w:val="24"/>
          <w:szCs w:val="24"/>
          <w:u w:val="double"/>
          <w:rtl/>
          <w:lang w:bidi="ar-IQ"/>
        </w:rPr>
        <w:t>تــاريخــية</w:t>
      </w:r>
      <w:r w:rsidRPr="00912DB9">
        <w:rPr>
          <w:rFonts w:ascii="Simplified Arabic" w:eastAsia="Calibri" w:hAnsi="Simplified Arabic" w:cs="Simplified Arabic"/>
          <w:b/>
          <w:bCs/>
          <w:sz w:val="24"/>
          <w:szCs w:val="24"/>
          <w:u w:val="double"/>
          <w:rtl/>
          <w:lang w:bidi="ar-IQ"/>
        </w:rPr>
        <w:t>)</w:t>
      </w:r>
    </w:p>
    <w:p w:rsidR="00912DB9" w:rsidRPr="00912DB9" w:rsidRDefault="00912DB9" w:rsidP="00912DB9">
      <w:pPr>
        <w:spacing w:after="0" w:line="240" w:lineRule="auto"/>
        <w:jc w:val="center"/>
        <w:rPr>
          <w:rFonts w:ascii="Simplified Arabic" w:eastAsia="Calibri" w:hAnsi="Simplified Arabic" w:cs="Simplified Arabic"/>
          <w:b/>
          <w:bCs/>
          <w:sz w:val="24"/>
          <w:szCs w:val="24"/>
          <w:u w:val="double"/>
          <w:rtl/>
          <w:lang w:bidi="ar-IQ"/>
        </w:rPr>
      </w:pPr>
    </w:p>
    <w:p w:rsidR="00912DB9" w:rsidRPr="00912DB9" w:rsidRDefault="00912DB9" w:rsidP="00912DB9">
      <w:pPr>
        <w:spacing w:after="0" w:line="240" w:lineRule="auto"/>
        <w:jc w:val="center"/>
        <w:rPr>
          <w:rFonts w:ascii="Simplified Arabic" w:eastAsia="Calibri" w:hAnsi="Simplified Arabic" w:cs="Simplified Arabic"/>
          <w:b/>
          <w:bCs/>
          <w:sz w:val="24"/>
          <w:szCs w:val="24"/>
          <w:rtl/>
          <w:lang w:bidi="ar-IQ"/>
        </w:rPr>
      </w:pPr>
      <w:r w:rsidRPr="00912DB9">
        <w:rPr>
          <w:rFonts w:ascii="Simplified Arabic" w:eastAsia="Calibri" w:hAnsi="Simplified Arabic" w:cs="Simplified Arabic" w:hint="cs"/>
          <w:b/>
          <w:bCs/>
          <w:sz w:val="24"/>
          <w:szCs w:val="24"/>
          <w:rtl/>
          <w:lang w:bidi="ar-IQ"/>
        </w:rPr>
        <w:t>طالب حمادي حسين الجنابي</w:t>
      </w:r>
    </w:p>
    <w:p w:rsidR="00912DB9" w:rsidRPr="00912DB9" w:rsidRDefault="00912DB9" w:rsidP="00912DB9">
      <w:pPr>
        <w:spacing w:after="0" w:line="240" w:lineRule="auto"/>
        <w:jc w:val="center"/>
        <w:rPr>
          <w:rFonts w:ascii="Simplified Arabic" w:eastAsia="Calibri" w:hAnsi="Simplified Arabic" w:cs="Simplified Arabic"/>
          <w:b/>
          <w:bCs/>
          <w:sz w:val="24"/>
          <w:szCs w:val="24"/>
          <w:rtl/>
          <w:lang w:bidi="ar-IQ"/>
        </w:rPr>
      </w:pPr>
      <w:r w:rsidRPr="00912DB9">
        <w:rPr>
          <w:rFonts w:ascii="Simplified Arabic" w:eastAsia="Calibri" w:hAnsi="Simplified Arabic" w:cs="Simplified Arabic" w:hint="cs"/>
          <w:b/>
          <w:bCs/>
          <w:sz w:val="24"/>
          <w:szCs w:val="24"/>
          <w:rtl/>
          <w:lang w:bidi="ar-IQ"/>
        </w:rPr>
        <w:t>كلية التربية-قسم التاريخ/جامعة القادسية</w:t>
      </w:r>
    </w:p>
    <w:p w:rsidR="00912DB9" w:rsidRPr="00912DB9" w:rsidRDefault="00912DB9" w:rsidP="00912DB9">
      <w:pPr>
        <w:spacing w:after="0" w:line="240" w:lineRule="auto"/>
        <w:jc w:val="center"/>
        <w:rPr>
          <w:rFonts w:ascii="Simplified Arabic" w:eastAsia="Calibri" w:hAnsi="Simplified Arabic" w:cs="Simplified Arabic"/>
          <w:b/>
          <w:bCs/>
          <w:sz w:val="24"/>
          <w:szCs w:val="24"/>
          <w:u w:val="single"/>
          <w:rtl/>
          <w:lang w:bidi="ar-IQ"/>
        </w:rPr>
      </w:pPr>
      <w:r w:rsidRPr="00912DB9">
        <w:rPr>
          <w:rFonts w:ascii="Simplified Arabic" w:eastAsia="Calibri" w:hAnsi="Simplified Arabic" w:cs="Simplified Arabic"/>
          <w:b/>
          <w:bCs/>
          <w:sz w:val="24"/>
          <w:szCs w:val="24"/>
          <w:u w:val="single"/>
          <w:lang w:bidi="ar-IQ"/>
        </w:rPr>
        <w:t>talabaljanabi001@gmail.com</w:t>
      </w:r>
    </w:p>
    <w:p w:rsidR="00912DB9" w:rsidRPr="00912DB9" w:rsidRDefault="00912DB9" w:rsidP="00912DB9">
      <w:pPr>
        <w:spacing w:after="0" w:line="240" w:lineRule="auto"/>
        <w:jc w:val="center"/>
        <w:rPr>
          <w:rFonts w:ascii="Simplified Arabic" w:eastAsia="Calibri" w:hAnsi="Simplified Arabic" w:cs="Simplified Arabic"/>
          <w:b/>
          <w:bCs/>
          <w:sz w:val="24"/>
          <w:szCs w:val="24"/>
          <w:u w:val="double"/>
          <w:rtl/>
          <w:lang w:bidi="ar-IQ"/>
        </w:rPr>
      </w:pPr>
    </w:p>
    <w:p w:rsidR="00912DB9" w:rsidRPr="00912DB9" w:rsidRDefault="00912DB9" w:rsidP="00912DB9">
      <w:pPr>
        <w:ind w:firstLine="720"/>
        <w:rPr>
          <w:rFonts w:ascii="Simplified Arabic" w:eastAsia="Calibri" w:hAnsi="Simplified Arabic" w:cs="PT Bold Heading"/>
          <w:sz w:val="24"/>
          <w:szCs w:val="24"/>
          <w:u w:val="double"/>
          <w:rtl/>
          <w:lang w:bidi="ar-IQ"/>
        </w:rPr>
      </w:pPr>
      <w:r w:rsidRPr="00912DB9">
        <w:rPr>
          <w:rFonts w:ascii="Simplified Arabic" w:eastAsia="Calibri" w:hAnsi="Simplified Arabic" w:cs="PT Bold Heading" w:hint="cs"/>
          <w:sz w:val="24"/>
          <w:szCs w:val="24"/>
          <w:u w:val="double"/>
          <w:rtl/>
          <w:lang w:bidi="ar-IQ"/>
        </w:rPr>
        <w:t>خلاصـــة</w:t>
      </w:r>
    </w:p>
    <w:p w:rsidR="00912DB9" w:rsidRPr="00912DB9" w:rsidRDefault="00912DB9" w:rsidP="00912DB9">
      <w:pPr>
        <w:ind w:firstLine="720"/>
        <w:jc w:val="lowKashida"/>
        <w:rPr>
          <w:rFonts w:ascii="Simplified Arabic" w:eastAsia="Calibri" w:hAnsi="Simplified Arabic" w:cs="Simplified Arabic"/>
          <w:sz w:val="24"/>
          <w:szCs w:val="24"/>
          <w:rtl/>
          <w:lang w:bidi="ar-IQ"/>
        </w:rPr>
      </w:pPr>
      <w:r w:rsidRPr="00912DB9">
        <w:rPr>
          <w:rFonts w:ascii="Simplified Arabic" w:eastAsia="Calibri" w:hAnsi="Simplified Arabic" w:cs="Simplified Arabic"/>
          <w:sz w:val="24"/>
          <w:szCs w:val="24"/>
          <w:rtl/>
          <w:lang w:bidi="ar-IQ"/>
        </w:rPr>
        <w:t xml:space="preserve">يبدو للباحث ان هنالك وجها مخفيا </w:t>
      </w:r>
      <w:proofErr w:type="spellStart"/>
      <w:r w:rsidRPr="00912DB9">
        <w:rPr>
          <w:rFonts w:ascii="Simplified Arabic" w:eastAsia="Calibri" w:hAnsi="Simplified Arabic" w:cs="Simplified Arabic"/>
          <w:sz w:val="24"/>
          <w:szCs w:val="24"/>
          <w:rtl/>
          <w:lang w:bidi="ar-IQ"/>
        </w:rPr>
        <w:t>للامبريالية</w:t>
      </w:r>
      <w:proofErr w:type="spellEnd"/>
      <w:r w:rsidRPr="00912DB9">
        <w:rPr>
          <w:rFonts w:ascii="Simplified Arabic" w:eastAsia="Calibri" w:hAnsi="Simplified Arabic" w:cs="Simplified Arabic"/>
          <w:sz w:val="24"/>
          <w:szCs w:val="24"/>
          <w:rtl/>
          <w:lang w:bidi="ar-IQ"/>
        </w:rPr>
        <w:t xml:space="preserve"> يقف وراء اكثر المصائب التي يشهدها العالم العربي وهو في حقيقته القوة الخفية التي تتحرك بحرية في عدة مناطق وفي وقت واحد, هذا الوجه الخفي </w:t>
      </w:r>
      <w:proofErr w:type="spellStart"/>
      <w:r w:rsidRPr="00912DB9">
        <w:rPr>
          <w:rFonts w:ascii="Simplified Arabic" w:eastAsia="Calibri" w:hAnsi="Simplified Arabic" w:cs="Simplified Arabic"/>
          <w:sz w:val="24"/>
          <w:szCs w:val="24"/>
          <w:rtl/>
          <w:lang w:bidi="ar-IQ"/>
        </w:rPr>
        <w:t>للامبريالية</w:t>
      </w:r>
      <w:proofErr w:type="spellEnd"/>
      <w:r w:rsidRPr="00912DB9">
        <w:rPr>
          <w:rFonts w:ascii="Simplified Arabic" w:eastAsia="Calibri" w:hAnsi="Simplified Arabic" w:cs="Simplified Arabic"/>
          <w:sz w:val="24"/>
          <w:szCs w:val="24"/>
          <w:rtl/>
          <w:lang w:bidi="ar-IQ"/>
        </w:rPr>
        <w:t xml:space="preserve"> هو الذي جعل الكثير من الثورات في العالم العربي لا تتعدى بيانها الاول ولهذا فان اي محاولة لعزل المواقف السياسية الخارجية للولايات المتحدة الامريكية عن قاعدتها المصلحية </w:t>
      </w:r>
      <w:proofErr w:type="spellStart"/>
      <w:r w:rsidRPr="00912DB9">
        <w:rPr>
          <w:rFonts w:ascii="Simplified Arabic" w:eastAsia="Calibri" w:hAnsi="Simplified Arabic" w:cs="Simplified Arabic"/>
          <w:sz w:val="24"/>
          <w:szCs w:val="24"/>
          <w:rtl/>
          <w:lang w:bidi="ar-IQ"/>
        </w:rPr>
        <w:t>وبالاخص</w:t>
      </w:r>
      <w:proofErr w:type="spellEnd"/>
      <w:r w:rsidRPr="00912DB9">
        <w:rPr>
          <w:rFonts w:ascii="Simplified Arabic" w:eastAsia="Calibri" w:hAnsi="Simplified Arabic" w:cs="Simplified Arabic"/>
          <w:sz w:val="24"/>
          <w:szCs w:val="24"/>
          <w:rtl/>
          <w:lang w:bidi="ar-IQ"/>
        </w:rPr>
        <w:t xml:space="preserve"> البترولية سيكون ذلك مجرد من الحقيقة ولا يعيها تماما, لذلك فان اي توجه لدراسة مواقف السياسة الخارجية </w:t>
      </w:r>
      <w:proofErr w:type="spellStart"/>
      <w:r w:rsidRPr="00912DB9">
        <w:rPr>
          <w:rFonts w:ascii="Simplified Arabic" w:eastAsia="Calibri" w:hAnsi="Simplified Arabic" w:cs="Simplified Arabic"/>
          <w:sz w:val="24"/>
          <w:szCs w:val="24"/>
          <w:rtl/>
          <w:lang w:bidi="ar-IQ"/>
        </w:rPr>
        <w:t>لامريكا</w:t>
      </w:r>
      <w:proofErr w:type="spellEnd"/>
      <w:r w:rsidRPr="00912DB9">
        <w:rPr>
          <w:rFonts w:ascii="Simplified Arabic" w:eastAsia="Calibri" w:hAnsi="Simplified Arabic" w:cs="Simplified Arabic"/>
          <w:sz w:val="24"/>
          <w:szCs w:val="24"/>
          <w:rtl/>
          <w:lang w:bidi="ar-IQ"/>
        </w:rPr>
        <w:t xml:space="preserve"> لابد له ان </w:t>
      </w:r>
      <w:proofErr w:type="spellStart"/>
      <w:r w:rsidRPr="00912DB9">
        <w:rPr>
          <w:rFonts w:ascii="Simplified Arabic" w:eastAsia="Calibri" w:hAnsi="Simplified Arabic" w:cs="Simplified Arabic"/>
          <w:sz w:val="24"/>
          <w:szCs w:val="24"/>
          <w:rtl/>
          <w:lang w:bidi="ar-IQ"/>
        </w:rPr>
        <w:t>ياخذ</w:t>
      </w:r>
      <w:proofErr w:type="spellEnd"/>
      <w:r w:rsidRPr="00912DB9">
        <w:rPr>
          <w:rFonts w:ascii="Simplified Arabic" w:eastAsia="Calibri" w:hAnsi="Simplified Arabic" w:cs="Simplified Arabic"/>
          <w:sz w:val="24"/>
          <w:szCs w:val="24"/>
          <w:rtl/>
          <w:lang w:bidi="ar-IQ"/>
        </w:rPr>
        <w:t xml:space="preserve"> مصالحها البترولية بالحسبان لكي يستطيع ان يصل الى مقاصدها من وراء الخطط والتحركات التي تستهدف بين الحين والاخر عزل هذا القطر او ذاك او التلويح بتهديد او طرح مشروع تقصد من ورائه حماية مصالحها فقط, وقد </w:t>
      </w:r>
      <w:proofErr w:type="spellStart"/>
      <w:r w:rsidRPr="00912DB9">
        <w:rPr>
          <w:rFonts w:ascii="Simplified Arabic" w:eastAsia="Calibri" w:hAnsi="Simplified Arabic" w:cs="Simplified Arabic"/>
          <w:sz w:val="24"/>
          <w:szCs w:val="24"/>
          <w:rtl/>
          <w:lang w:bidi="ar-IQ"/>
        </w:rPr>
        <w:t>لاحضنا</w:t>
      </w:r>
      <w:proofErr w:type="spellEnd"/>
      <w:r w:rsidRPr="00912DB9">
        <w:rPr>
          <w:rFonts w:ascii="Simplified Arabic" w:eastAsia="Calibri" w:hAnsi="Simplified Arabic" w:cs="Simplified Arabic"/>
          <w:sz w:val="24"/>
          <w:szCs w:val="24"/>
          <w:rtl/>
          <w:lang w:bidi="ar-IQ"/>
        </w:rPr>
        <w:t xml:space="preserve"> كيف استطاعت ان تسخر </w:t>
      </w:r>
      <w:proofErr w:type="spellStart"/>
      <w:r w:rsidRPr="00912DB9">
        <w:rPr>
          <w:rFonts w:ascii="Simplified Arabic" w:eastAsia="Calibri" w:hAnsi="Simplified Arabic" w:cs="Simplified Arabic"/>
          <w:sz w:val="24"/>
          <w:szCs w:val="24"/>
          <w:rtl/>
          <w:lang w:bidi="ar-IQ"/>
        </w:rPr>
        <w:t>انضمة</w:t>
      </w:r>
      <w:proofErr w:type="spellEnd"/>
      <w:r w:rsidRPr="00912DB9">
        <w:rPr>
          <w:rFonts w:ascii="Simplified Arabic" w:eastAsia="Calibri" w:hAnsi="Simplified Arabic" w:cs="Simplified Arabic"/>
          <w:sz w:val="24"/>
          <w:szCs w:val="24"/>
          <w:rtl/>
          <w:lang w:bidi="ar-IQ"/>
        </w:rPr>
        <w:t xml:space="preserve"> محلية موالية لها عن طريق دعمها ماديا لتقوية انظمتها السياسية واجهزتها القمعية مثال ذلك دعمها للكيان الصهيوني الذي يعد </w:t>
      </w:r>
      <w:proofErr w:type="spellStart"/>
      <w:r w:rsidRPr="00912DB9">
        <w:rPr>
          <w:rFonts w:ascii="Simplified Arabic" w:eastAsia="Calibri" w:hAnsi="Simplified Arabic" w:cs="Simplified Arabic"/>
          <w:sz w:val="24"/>
          <w:szCs w:val="24"/>
          <w:rtl/>
          <w:lang w:bidi="ar-IQ"/>
        </w:rPr>
        <w:t>بلاشك</w:t>
      </w:r>
      <w:proofErr w:type="spellEnd"/>
      <w:r w:rsidRPr="00912DB9">
        <w:rPr>
          <w:rFonts w:ascii="Simplified Arabic" w:eastAsia="Calibri" w:hAnsi="Simplified Arabic" w:cs="Simplified Arabic"/>
          <w:sz w:val="24"/>
          <w:szCs w:val="24"/>
          <w:rtl/>
          <w:lang w:bidi="ar-IQ"/>
        </w:rPr>
        <w:t xml:space="preserve"> ترسانة الاسلحة </w:t>
      </w:r>
      <w:proofErr w:type="spellStart"/>
      <w:r w:rsidRPr="00912DB9">
        <w:rPr>
          <w:rFonts w:ascii="Simplified Arabic" w:eastAsia="Calibri" w:hAnsi="Simplified Arabic" w:cs="Simplified Arabic"/>
          <w:sz w:val="24"/>
          <w:szCs w:val="24"/>
          <w:rtl/>
          <w:lang w:bidi="ar-IQ"/>
        </w:rPr>
        <w:t>الامىريكية</w:t>
      </w:r>
      <w:proofErr w:type="spellEnd"/>
      <w:r w:rsidRPr="00912DB9">
        <w:rPr>
          <w:rFonts w:ascii="Simplified Arabic" w:eastAsia="Calibri" w:hAnsi="Simplified Arabic" w:cs="Simplified Arabic"/>
          <w:sz w:val="24"/>
          <w:szCs w:val="24"/>
          <w:rtl/>
          <w:lang w:bidi="ar-IQ"/>
        </w:rPr>
        <w:t xml:space="preserve"> ومحطة لاستثمار الاموال فقد كانت الحاجة الى القوى الضاربة في وسط العالم </w:t>
      </w:r>
      <w:proofErr w:type="spellStart"/>
      <w:r w:rsidRPr="00912DB9">
        <w:rPr>
          <w:rFonts w:ascii="Simplified Arabic" w:eastAsia="Calibri" w:hAnsi="Simplified Arabic" w:cs="Simplified Arabic"/>
          <w:sz w:val="24"/>
          <w:szCs w:val="24"/>
          <w:rtl/>
          <w:lang w:bidi="ar-IQ"/>
        </w:rPr>
        <w:t>العربيي</w:t>
      </w:r>
      <w:proofErr w:type="spellEnd"/>
      <w:r w:rsidRPr="00912DB9">
        <w:rPr>
          <w:rFonts w:ascii="Simplified Arabic" w:eastAsia="Calibri" w:hAnsi="Simplified Arabic" w:cs="Simplified Arabic"/>
          <w:sz w:val="24"/>
          <w:szCs w:val="24"/>
          <w:rtl/>
          <w:lang w:bidi="ar-IQ"/>
        </w:rPr>
        <w:t xml:space="preserve"> دائما حجر الزاوية في السياسة الامريكية وهي الاساس الذي قامت عليه اسرائيل فكانت اول المرشحين للعب هذا الدور خدمة للمصلحة الامريكية, وربما كانت اسرائيل تعد رصيدا استراتيجيا بالغ الاهمية في حقبة الحرب الباردة فعندما خدمة اسرائيل بصفة وكيل مفوض ينوب عن امريكا في بعض المهام منها حرب حزيران 1967 فقد ساعدت اسرائيل وساهمت مساهمة فاعلة في احتواء التوسع السوفيتي في المنطقة والحقت هزائم مذلة لمن يقف مع الجانب السوفيتي كمصر وسوريا.</w:t>
      </w:r>
    </w:p>
    <w:p w:rsidR="00912DB9" w:rsidRDefault="00912DB9" w:rsidP="00912DB9">
      <w:pPr>
        <w:ind w:firstLine="720"/>
        <w:jc w:val="lowKashida"/>
        <w:rPr>
          <w:rFonts w:ascii="Simplified Arabic" w:eastAsia="Calibri" w:hAnsi="Simplified Arabic" w:cs="Simplified Arabic"/>
          <w:sz w:val="24"/>
          <w:szCs w:val="24"/>
          <w:rtl/>
          <w:lang w:bidi="ar-IQ"/>
        </w:rPr>
      </w:pPr>
      <w:r w:rsidRPr="00912DB9">
        <w:rPr>
          <w:rFonts w:ascii="Simplified Arabic" w:eastAsia="Calibri" w:hAnsi="Simplified Arabic" w:cs="Simplified Arabic" w:hint="cs"/>
          <w:sz w:val="24"/>
          <w:szCs w:val="24"/>
          <w:rtl/>
          <w:lang w:bidi="ar-IQ"/>
        </w:rPr>
        <w:t>وإذا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كان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الوطن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العربي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يمثل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وحدة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قومية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وحضارية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وجغرافية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واحدة،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والشعوب العربية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أقطاره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المختلفة تكون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أمة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واحدة،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إلا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أنه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تخطيط</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السياسة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الخارجية الأمريكية ليس</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كذلك, فالقائمون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على</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هذه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السياسة،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يقسمون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الوطن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العربي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إلى</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ثلاث دوائر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جغرافية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لكل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منها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خصائصها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ومقوماتها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التي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تربطها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بأهداف</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ومصالح</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الولايات المتحدة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هذه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المنطقة،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وعلاقات</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أمريكا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مع</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دول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هذه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الدوائر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تقوى</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أو</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نضعف بقدر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تأثيرها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المصالح</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الحيوية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لأمريكا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وحلفائهم</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وهذه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الدوائر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هي تشمل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الدائرة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الأولى،</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بلدان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منطقة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الخليج</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العربي،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وتتركز</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المصالح الحيوية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الأمريكية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والغربية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بصفة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عامة،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الاقتصادية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والسياسية</w:t>
      </w:r>
      <w:r w:rsidRPr="00912DB9">
        <w:rPr>
          <w:rFonts w:ascii="Simplified Arabic" w:eastAsia="Calibri" w:hAnsi="Simplified Arabic" w:cs="Simplified Arabic"/>
          <w:sz w:val="24"/>
          <w:szCs w:val="24"/>
          <w:rtl/>
          <w:lang w:bidi="ar-IQ"/>
        </w:rPr>
        <w:t xml:space="preserve"> </w:t>
      </w:r>
      <w:proofErr w:type="spellStart"/>
      <w:r w:rsidRPr="00912DB9">
        <w:rPr>
          <w:rFonts w:ascii="Simplified Arabic" w:eastAsia="Calibri" w:hAnsi="Simplified Arabic" w:cs="Simplified Arabic" w:hint="cs"/>
          <w:sz w:val="24"/>
          <w:szCs w:val="24"/>
          <w:rtl/>
          <w:lang w:bidi="ar-IQ"/>
        </w:rPr>
        <w:t>والإستراتيجية</w:t>
      </w:r>
      <w:proofErr w:type="spellEnd"/>
      <w:r w:rsidRPr="00912DB9">
        <w:rPr>
          <w:rFonts w:ascii="Simplified Arabic" w:eastAsia="Calibri" w:hAnsi="Simplified Arabic" w:cs="Simplified Arabic" w:hint="cs"/>
          <w:sz w:val="24"/>
          <w:szCs w:val="24"/>
          <w:rtl/>
          <w:lang w:bidi="ar-IQ"/>
        </w:rPr>
        <w:t>, وتقع</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الدائرة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الثانية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قلب</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الوطن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العربي،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وتضم</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بلاد</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الشام</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إضافة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إلى</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وجود إسرائيل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مركز</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هذه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الدائرة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وتضم</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كلا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مصر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والسودان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وتشمل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وادي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النيل, والبحر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الأحمر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والقرن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الأفريقي,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ومن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أبرز</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خصائصها</w:t>
      </w:r>
      <w:r w:rsidRPr="00912DB9">
        <w:rPr>
          <w:rFonts w:ascii="Simplified Arabic" w:eastAsia="Calibri" w:hAnsi="Simplified Arabic" w:cs="Simplified Arabic"/>
          <w:sz w:val="24"/>
          <w:szCs w:val="24"/>
          <w:rtl/>
          <w:lang w:bidi="ar-IQ"/>
        </w:rPr>
        <w:t xml:space="preserve"> </w:t>
      </w:r>
      <w:proofErr w:type="spellStart"/>
      <w:r w:rsidRPr="00912DB9">
        <w:rPr>
          <w:rFonts w:ascii="Simplified Arabic" w:eastAsia="Calibri" w:hAnsi="Simplified Arabic" w:cs="Simplified Arabic" w:hint="cs"/>
          <w:sz w:val="24"/>
          <w:szCs w:val="24"/>
          <w:rtl/>
          <w:lang w:bidi="ar-IQ"/>
        </w:rPr>
        <w:t>الإستراتيجية</w:t>
      </w:r>
      <w:proofErr w:type="spellEnd"/>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وجود</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قناة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السويس وخليج</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العقبة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أراضيها،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ونهر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النيل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الذي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يربط</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بين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أكبر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دولتين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عربيتين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مصر والسودان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وتنبع</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أمنية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هذه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المنطقة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موقعها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الاستراتيجي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شرق</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البحر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المتوسط، وتبرز</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القضية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الفلسطينية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هذه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الدائرة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منذ</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1948،</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وقد</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أخفقت</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الولايات</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المتحدة 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تحقيق</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السلام</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تلك</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المنطقة؛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بسبب تحيزها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إلى</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جانب</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إسرائيل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وما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زال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السلام والاستقرار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بعيدين،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بل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ترداد</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المشاكل</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تعقيدا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ومن</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ثم</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تعد</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هذه</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المنطقة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أكثر</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تأثيرا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في السياسة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الأمريكية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واتجاهاتها</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إلى</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جانب</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منطقة</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الخليج</w:t>
      </w:r>
      <w:r w:rsidRPr="00912DB9">
        <w:rPr>
          <w:rFonts w:ascii="Simplified Arabic" w:eastAsia="Calibri" w:hAnsi="Simplified Arabic" w:cs="Simplified Arabic"/>
          <w:sz w:val="24"/>
          <w:szCs w:val="24"/>
          <w:rtl/>
          <w:lang w:bidi="ar-IQ"/>
        </w:rPr>
        <w:t xml:space="preserve"> </w:t>
      </w:r>
      <w:r w:rsidRPr="00912DB9">
        <w:rPr>
          <w:rFonts w:ascii="Simplified Arabic" w:eastAsia="Calibri" w:hAnsi="Simplified Arabic" w:cs="Simplified Arabic" w:hint="cs"/>
          <w:sz w:val="24"/>
          <w:szCs w:val="24"/>
          <w:rtl/>
          <w:lang w:bidi="ar-IQ"/>
        </w:rPr>
        <w:t>العربي</w:t>
      </w:r>
      <w:r w:rsidRPr="00912DB9">
        <w:rPr>
          <w:rFonts w:ascii="Simplified Arabic" w:eastAsia="Calibri" w:hAnsi="Simplified Arabic" w:cs="Simplified Arabic"/>
          <w:sz w:val="24"/>
          <w:szCs w:val="24"/>
          <w:rtl/>
          <w:lang w:bidi="ar-IQ"/>
        </w:rPr>
        <w:t>.</w:t>
      </w:r>
    </w:p>
    <w:p w:rsidR="00912DB9" w:rsidRPr="00912DB9" w:rsidRDefault="00912DB9" w:rsidP="00912DB9">
      <w:pPr>
        <w:jc w:val="lowKashida"/>
        <w:rPr>
          <w:rFonts w:ascii="Simplified Arabic" w:eastAsia="Calibri" w:hAnsi="Simplified Arabic" w:cs="Simplified Arabic"/>
          <w:sz w:val="24"/>
          <w:szCs w:val="24"/>
          <w:lang w:bidi="ar-IQ"/>
        </w:rPr>
      </w:pPr>
      <w:proofErr w:type="spellStart"/>
      <w:r>
        <w:rPr>
          <w:rFonts w:ascii="Simplified Arabic" w:eastAsia="Calibri" w:hAnsi="Simplified Arabic" w:cs="Simplified Arabic" w:hint="cs"/>
          <w:sz w:val="24"/>
          <w:szCs w:val="24"/>
          <w:rtl/>
          <w:lang w:bidi="ar-IQ"/>
        </w:rPr>
        <w:t>الكامات</w:t>
      </w:r>
      <w:proofErr w:type="spellEnd"/>
      <w:r>
        <w:rPr>
          <w:rFonts w:ascii="Simplified Arabic" w:eastAsia="Calibri" w:hAnsi="Simplified Arabic" w:cs="Simplified Arabic" w:hint="cs"/>
          <w:sz w:val="24"/>
          <w:szCs w:val="24"/>
          <w:rtl/>
          <w:lang w:bidi="ar-IQ"/>
        </w:rPr>
        <w:t xml:space="preserve"> المفتاحية: </w:t>
      </w:r>
      <w:r w:rsidRPr="00912DB9">
        <w:rPr>
          <w:rFonts w:ascii="Simplified Arabic" w:eastAsia="Calibri" w:hAnsi="Simplified Arabic" w:cs="Simplified Arabic"/>
          <w:sz w:val="24"/>
          <w:szCs w:val="24"/>
          <w:rtl/>
          <w:lang w:bidi="ar-IQ"/>
        </w:rPr>
        <w:t>الوحدة العربية</w:t>
      </w:r>
      <w:r>
        <w:rPr>
          <w:rFonts w:ascii="Simplified Arabic" w:eastAsia="Calibri" w:hAnsi="Simplified Arabic" w:cs="Simplified Arabic" w:hint="cs"/>
          <w:sz w:val="24"/>
          <w:szCs w:val="24"/>
          <w:rtl/>
          <w:lang w:bidi="ar-IQ"/>
        </w:rPr>
        <w:t xml:space="preserve">, </w:t>
      </w:r>
      <w:r w:rsidRPr="00912DB9">
        <w:rPr>
          <w:rFonts w:ascii="Simplified Arabic" w:eastAsia="Calibri" w:hAnsi="Simplified Arabic" w:cs="Simplified Arabic"/>
          <w:sz w:val="24"/>
          <w:szCs w:val="24"/>
          <w:rtl/>
          <w:lang w:bidi="ar-IQ"/>
        </w:rPr>
        <w:t>الحرب العربية-الاسرائ</w:t>
      </w:r>
      <w:r w:rsidRPr="00912DB9">
        <w:rPr>
          <w:rFonts w:ascii="Simplified Arabic" w:eastAsia="Calibri" w:hAnsi="Simplified Arabic" w:cs="Simplified Arabic" w:hint="cs"/>
          <w:sz w:val="24"/>
          <w:szCs w:val="24"/>
          <w:rtl/>
          <w:lang w:bidi="ar-IQ"/>
        </w:rPr>
        <w:t>ي</w:t>
      </w:r>
      <w:r w:rsidRPr="00912DB9">
        <w:rPr>
          <w:rFonts w:ascii="Simplified Arabic" w:eastAsia="Calibri" w:hAnsi="Simplified Arabic" w:cs="Simplified Arabic"/>
          <w:sz w:val="24"/>
          <w:szCs w:val="24"/>
          <w:rtl/>
          <w:lang w:bidi="ar-IQ"/>
        </w:rPr>
        <w:t>لية</w:t>
      </w:r>
      <w:r>
        <w:rPr>
          <w:rFonts w:ascii="Simplified Arabic" w:eastAsia="Calibri" w:hAnsi="Simplified Arabic" w:cs="Simplified Arabic" w:hint="cs"/>
          <w:sz w:val="24"/>
          <w:szCs w:val="24"/>
          <w:rtl/>
          <w:lang w:bidi="ar-IQ"/>
        </w:rPr>
        <w:t xml:space="preserve">, </w:t>
      </w:r>
      <w:r w:rsidRPr="00912DB9">
        <w:rPr>
          <w:rFonts w:ascii="Simplified Arabic" w:eastAsia="Calibri" w:hAnsi="Simplified Arabic" w:cs="Simplified Arabic" w:hint="cs"/>
          <w:sz w:val="24"/>
          <w:szCs w:val="24"/>
          <w:rtl/>
          <w:lang w:bidi="ar-IQ"/>
        </w:rPr>
        <w:t>الموقف الامريكي من الحرب العربية الاسرائيلية.</w:t>
      </w:r>
    </w:p>
    <w:p w:rsidR="00912DB9" w:rsidRPr="00912DB9" w:rsidRDefault="00912DB9" w:rsidP="00912DB9">
      <w:pPr>
        <w:ind w:firstLine="720"/>
        <w:jc w:val="lowKashida"/>
        <w:rPr>
          <w:rFonts w:ascii="Simplified Arabic" w:eastAsia="Calibri" w:hAnsi="Simplified Arabic" w:cs="Simplified Arabic"/>
          <w:sz w:val="24"/>
          <w:szCs w:val="24"/>
          <w:rtl/>
          <w:lang w:bidi="ar-IQ"/>
        </w:rPr>
      </w:pPr>
    </w:p>
    <w:p w:rsidR="00912DB9" w:rsidRPr="00912DB9" w:rsidRDefault="00E145D4" w:rsidP="00E145D4">
      <w:pPr>
        <w:bidi w:val="0"/>
        <w:ind w:firstLine="720"/>
        <w:rPr>
          <w:rFonts w:ascii="Simplified Arabic" w:eastAsia="Calibri" w:hAnsi="Simplified Arabic" w:cs="Simplified Arabic"/>
          <w:b/>
          <w:bCs/>
          <w:sz w:val="24"/>
          <w:szCs w:val="24"/>
          <w:u w:val="double"/>
          <w:lang w:bidi="ar-IQ"/>
        </w:rPr>
      </w:pPr>
      <w:r w:rsidRPr="00E145D4">
        <w:rPr>
          <w:rFonts w:ascii="Simplified Arabic" w:eastAsia="Calibri" w:hAnsi="Simplified Arabic" w:cs="Simplified Arabic"/>
          <w:b/>
          <w:bCs/>
          <w:sz w:val="24"/>
          <w:szCs w:val="24"/>
          <w:u w:val="double"/>
          <w:lang w:bidi="ar-IQ"/>
        </w:rPr>
        <w:t>Abstract</w:t>
      </w:r>
    </w:p>
    <w:p w:rsidR="00912DB9" w:rsidRPr="00912DB9" w:rsidRDefault="00912DB9" w:rsidP="00912DB9">
      <w:pPr>
        <w:bidi w:val="0"/>
        <w:ind w:firstLine="720"/>
        <w:jc w:val="lowKashida"/>
        <w:rPr>
          <w:rFonts w:ascii="Simplified Arabic" w:eastAsia="Calibri" w:hAnsi="Simplified Arabic" w:cs="Simplified Arabic"/>
          <w:sz w:val="24"/>
          <w:szCs w:val="24"/>
          <w:lang w:bidi="ar-IQ"/>
        </w:rPr>
      </w:pPr>
      <w:r w:rsidRPr="00912DB9">
        <w:rPr>
          <w:rFonts w:ascii="Simplified Arabic" w:eastAsia="Calibri" w:hAnsi="Simplified Arabic" w:cs="Simplified Arabic"/>
          <w:sz w:val="24"/>
          <w:szCs w:val="24"/>
          <w:lang w:bidi="ar-IQ"/>
        </w:rPr>
        <w:t>It seems to the researcher that there is a hidden face of imperialism is behind the most calamities witnessed by the Arab world and is in fact the hidden force that moves freely in several areas at the same time, this hidden face of imperialism is what made many revolutions in the Arab world does not exceed its first statement, An attempt to isolate the foreign policy positions of the United States of America from its base of interests, especially petroleum, would be a mere fact and not fully understood. Therefore, any tendency to study the foreign policy positions of America must take its oil interests into account in order to reach its objectives From behind the plans and movements that are targeted from time to time isolate this country or that or waving a threat or put forward a project intended to protect the interests of the only, and we have urged how they managed to make fun of local integration loyal to them by supporting materially to strengthen their political systems and repressive apparatuses such as its support for the entity The Zionist entity, which is undoubtedly the American arsenal of weapons and the station to invest money, the need for forces striking in the middle of the Arab world has always been the cornerstone of US policy, the basis on which Israel was the first candidates to play this role in the service of the US interest, Israel served as an authorized agent acting on behalf of the United States in certain tasks, including the June 1967 war. Israel helped and helped to contain the Soviet expansion in the region and inflicted humiliating defeats on those who stand with the Soviet side, such as Egypt and Syria</w:t>
      </w:r>
      <w:r w:rsidRPr="00912DB9">
        <w:rPr>
          <w:rFonts w:ascii="Simplified Arabic" w:eastAsia="Calibri" w:hAnsi="Simplified Arabic" w:cs="Simplified Arabic"/>
          <w:sz w:val="24"/>
          <w:szCs w:val="24"/>
          <w:rtl/>
          <w:lang w:bidi="ar-IQ"/>
        </w:rPr>
        <w:t>.</w:t>
      </w:r>
    </w:p>
    <w:p w:rsidR="00912DB9" w:rsidRDefault="00912DB9" w:rsidP="00912DB9">
      <w:pPr>
        <w:bidi w:val="0"/>
        <w:ind w:firstLine="720"/>
        <w:jc w:val="lowKashida"/>
        <w:rPr>
          <w:rFonts w:ascii="Simplified Arabic" w:eastAsia="Calibri" w:hAnsi="Simplified Arabic" w:cs="Simplified Arabic"/>
          <w:sz w:val="24"/>
          <w:szCs w:val="24"/>
          <w:lang w:bidi="ar-IQ"/>
        </w:rPr>
      </w:pPr>
      <w:r w:rsidRPr="00912DB9">
        <w:rPr>
          <w:rFonts w:ascii="Simplified Arabic" w:eastAsia="Calibri" w:hAnsi="Simplified Arabic" w:cs="Simplified Arabic"/>
          <w:sz w:val="24"/>
          <w:szCs w:val="24"/>
          <w:lang w:bidi="ar-IQ"/>
        </w:rPr>
        <w:t xml:space="preserve">If the Arab world represents a single national, civilizational and geographic unit, and the Arab peoples in its different countries will be one nation, but in the planning of American foreign policy is not so, those who adhere to this policy divide the Arab world into three geographical circles. Each with its own characteristics and elements that link it to the goals and interests of the United States in this region, and America's relations with the countries of any of these circles strengthen or weaken as much as they affect the vital interests of America and their allies. These circles include the first circle, the countries of the Gulf region, In general, economic, political and strategic, located the second circle in the heart of the Arab world, and includes the Levant in addition to the presence of Israel in the center of this circle. Egypt, Sudan and include the Nile Valley, the Red Sea and the Horn of Africa, and the most prominent strategic characteristics of the existence of the Suez Canal and the Gulf of Aqaba in its territory, and the Nile, which links the largest Arab countries Egypt and Sudan. The security of this region stems from its strategic location in the eastern Mediterranean. The Palestinian cause has been prominent in this circle since 1948, and the United States has failed to achieve peace in that region because of its bias towards Israel. Peace </w:t>
      </w:r>
      <w:r w:rsidRPr="00912DB9">
        <w:rPr>
          <w:rFonts w:ascii="Simplified Arabic" w:eastAsia="Calibri" w:hAnsi="Simplified Arabic" w:cs="Simplified Arabic"/>
          <w:sz w:val="24"/>
          <w:szCs w:val="24"/>
          <w:lang w:bidi="ar-IQ"/>
        </w:rPr>
        <w:lastRenderedPageBreak/>
        <w:t>and stability are still far away, but complicate problems and thus make the region more influential in US policy and trends as well as the Gulf region</w:t>
      </w:r>
      <w:r w:rsidRPr="00912DB9">
        <w:rPr>
          <w:rFonts w:ascii="Simplified Arabic" w:eastAsia="Calibri" w:hAnsi="Simplified Arabic" w:cs="Simplified Arabic"/>
          <w:sz w:val="24"/>
          <w:szCs w:val="24"/>
          <w:rtl/>
          <w:lang w:bidi="ar-IQ"/>
        </w:rPr>
        <w:t>.</w:t>
      </w:r>
    </w:p>
    <w:p w:rsidR="00E145D4" w:rsidRPr="00E145D4" w:rsidRDefault="00E145D4" w:rsidP="00E145D4">
      <w:pPr>
        <w:bidi w:val="0"/>
        <w:ind w:left="360"/>
        <w:jc w:val="lowKashida"/>
        <w:rPr>
          <w:rFonts w:ascii="Simplified Arabic" w:eastAsia="Calibri" w:hAnsi="Simplified Arabic" w:cs="Simplified Arabic"/>
          <w:sz w:val="24"/>
          <w:szCs w:val="24"/>
          <w:lang w:bidi="ar-IQ"/>
        </w:rPr>
      </w:pPr>
      <w:r w:rsidRPr="00E145D4">
        <w:rPr>
          <w:rFonts w:ascii="Simplified Arabic" w:eastAsia="Calibri" w:hAnsi="Simplified Arabic" w:cs="Simplified Arabic"/>
          <w:b/>
          <w:bCs/>
          <w:sz w:val="28"/>
          <w:szCs w:val="28"/>
          <w:u w:val="double"/>
          <w:lang w:bidi="ar-IQ"/>
        </w:rPr>
        <w:t>key words</w:t>
      </w:r>
      <w:r>
        <w:rPr>
          <w:rFonts w:ascii="Simplified Arabic" w:eastAsia="Calibri" w:hAnsi="Simplified Arabic" w:cs="Simplified Arabic"/>
          <w:b/>
          <w:bCs/>
          <w:sz w:val="28"/>
          <w:szCs w:val="28"/>
          <w:u w:val="double"/>
          <w:lang w:bidi="ar-IQ"/>
        </w:rPr>
        <w:t xml:space="preserve">: </w:t>
      </w:r>
      <w:r>
        <w:rPr>
          <w:rFonts w:ascii="Simplified Arabic" w:eastAsia="Calibri" w:hAnsi="Simplified Arabic" w:cs="Simplified Arabic"/>
          <w:sz w:val="24"/>
          <w:szCs w:val="24"/>
          <w:lang w:bidi="ar-IQ"/>
        </w:rPr>
        <w:t xml:space="preserve"> </w:t>
      </w:r>
      <w:r w:rsidRPr="00E145D4">
        <w:rPr>
          <w:rFonts w:ascii="Simplified Arabic" w:eastAsia="Calibri" w:hAnsi="Simplified Arabic" w:cs="Simplified Arabic"/>
          <w:sz w:val="24"/>
          <w:szCs w:val="24"/>
          <w:lang w:bidi="ar-IQ"/>
        </w:rPr>
        <w:t>Arab Unity</w:t>
      </w:r>
      <w:r>
        <w:rPr>
          <w:rFonts w:ascii="Simplified Arabic" w:eastAsia="Calibri" w:hAnsi="Simplified Arabic" w:cs="Simplified Arabic"/>
          <w:sz w:val="24"/>
          <w:szCs w:val="24"/>
          <w:lang w:bidi="ar-IQ"/>
        </w:rPr>
        <w:t xml:space="preserve">, </w:t>
      </w:r>
      <w:r w:rsidRPr="00E145D4">
        <w:rPr>
          <w:rFonts w:ascii="Simplified Arabic" w:eastAsia="Calibri" w:hAnsi="Simplified Arabic" w:cs="Simplified Arabic"/>
          <w:sz w:val="24"/>
          <w:szCs w:val="24"/>
          <w:lang w:bidi="ar-IQ"/>
        </w:rPr>
        <w:t>Arab-Israeli War</w:t>
      </w:r>
      <w:r>
        <w:rPr>
          <w:rFonts w:ascii="Simplified Arabic" w:eastAsia="Calibri" w:hAnsi="Simplified Arabic" w:cs="Simplified Arabic"/>
          <w:sz w:val="24"/>
          <w:szCs w:val="24"/>
          <w:lang w:bidi="ar-IQ"/>
        </w:rPr>
        <w:t xml:space="preserve">, </w:t>
      </w:r>
      <w:r w:rsidRPr="00E145D4">
        <w:rPr>
          <w:rFonts w:ascii="Simplified Arabic" w:eastAsia="Calibri" w:hAnsi="Simplified Arabic" w:cs="Simplified Arabic"/>
          <w:sz w:val="24"/>
          <w:szCs w:val="24"/>
          <w:lang w:bidi="ar-IQ"/>
        </w:rPr>
        <w:t>The American position on the Arab-Israeli war</w:t>
      </w:r>
      <w:r w:rsidRPr="00E145D4">
        <w:rPr>
          <w:rFonts w:ascii="Simplified Arabic" w:eastAsia="Calibri" w:hAnsi="Simplified Arabic" w:cs="Simplified Arabic"/>
          <w:sz w:val="24"/>
          <w:szCs w:val="24"/>
          <w:rtl/>
          <w:lang w:bidi="ar-IQ"/>
        </w:rPr>
        <w:t>.</w:t>
      </w:r>
    </w:p>
    <w:p w:rsidR="00912DB9" w:rsidRPr="00912DB9" w:rsidRDefault="00912DB9" w:rsidP="00912DB9">
      <w:pPr>
        <w:spacing w:after="0" w:line="240" w:lineRule="auto"/>
        <w:jc w:val="center"/>
        <w:rPr>
          <w:rFonts w:ascii="Simplified Arabic" w:eastAsia="Calibri" w:hAnsi="Simplified Arabic" w:cs="Simplified Arabic"/>
          <w:b/>
          <w:bCs/>
          <w:sz w:val="24"/>
          <w:szCs w:val="24"/>
          <w:u w:val="double"/>
          <w:rtl/>
          <w:lang w:bidi="ar-IQ"/>
        </w:rPr>
      </w:pPr>
    </w:p>
    <w:p w:rsidR="00A33FF9" w:rsidRPr="00E145D4" w:rsidRDefault="00A33FF9" w:rsidP="00E145D4">
      <w:pPr>
        <w:spacing w:after="0" w:line="240" w:lineRule="auto"/>
        <w:rPr>
          <w:rFonts w:ascii="Simplified Arabic" w:eastAsia="Calibri" w:hAnsi="Simplified Arabic" w:cs="Simplified Arabic"/>
          <w:b/>
          <w:bCs/>
          <w:sz w:val="28"/>
          <w:szCs w:val="28"/>
          <w:u w:val="double"/>
          <w:rtl/>
          <w:lang w:bidi="ar-IQ"/>
        </w:rPr>
      </w:pPr>
      <w:r w:rsidRPr="00E145D4">
        <w:rPr>
          <w:rFonts w:ascii="Simplified Arabic" w:eastAsia="Calibri" w:hAnsi="Simplified Arabic" w:cs="Simplified Arabic"/>
          <w:b/>
          <w:bCs/>
          <w:sz w:val="28"/>
          <w:szCs w:val="28"/>
          <w:u w:val="double"/>
          <w:rtl/>
          <w:lang w:bidi="ar-IQ"/>
        </w:rPr>
        <w:t>المقدمة</w:t>
      </w:r>
      <w:r w:rsidR="00E145D4">
        <w:rPr>
          <w:rFonts w:ascii="Simplified Arabic" w:eastAsia="Calibri" w:hAnsi="Simplified Arabic" w:cs="Simplified Arabic" w:hint="cs"/>
          <w:b/>
          <w:bCs/>
          <w:sz w:val="28"/>
          <w:szCs w:val="28"/>
          <w:u w:val="double"/>
          <w:rtl/>
          <w:lang w:bidi="ar-IQ"/>
        </w:rPr>
        <w:t>:</w:t>
      </w:r>
    </w:p>
    <w:p w:rsidR="00110963" w:rsidRPr="00912DB9" w:rsidRDefault="00110963" w:rsidP="00912DB9">
      <w:pPr>
        <w:spacing w:after="0" w:line="240" w:lineRule="auto"/>
        <w:ind w:firstLine="720"/>
        <w:jc w:val="lowKashida"/>
        <w:rPr>
          <w:rFonts w:ascii="Simplified Arabic" w:hAnsi="Simplified Arabic" w:cs="Simplified Arabic"/>
          <w:sz w:val="24"/>
          <w:szCs w:val="24"/>
          <w:rtl/>
        </w:rPr>
      </w:pPr>
      <w:r w:rsidRPr="00912DB9">
        <w:rPr>
          <w:rFonts w:ascii="Simplified Arabic" w:hAnsi="Simplified Arabic" w:cs="Simplified Arabic"/>
          <w:sz w:val="24"/>
          <w:szCs w:val="24"/>
          <w:rtl/>
          <w:lang w:bidi="ar-IQ"/>
        </w:rPr>
        <w:t xml:space="preserve">من خلال هذا البحث الذي يحمل عنوان (الحرب العربية –الإسرائيلية 1967 وأثرها في موقف الولايات المتحدة الأمريكية من الوحدة العربية) والذي فيه سيتم الحديث عن الحرب العربية الاسرائيلية في الخامس من حزيران 1967 وتداعياتها </w:t>
      </w:r>
      <w:proofErr w:type="spellStart"/>
      <w:r w:rsidRPr="00912DB9">
        <w:rPr>
          <w:rFonts w:ascii="Simplified Arabic" w:hAnsi="Simplified Arabic" w:cs="Simplified Arabic"/>
          <w:sz w:val="24"/>
          <w:szCs w:val="24"/>
          <w:rtl/>
          <w:lang w:bidi="ar-IQ"/>
        </w:rPr>
        <w:t>و</w:t>
      </w:r>
      <w:r w:rsidR="00853CD4" w:rsidRPr="00912DB9">
        <w:rPr>
          <w:rFonts w:ascii="Simplified Arabic" w:hAnsi="Simplified Arabic" w:cs="Simplified Arabic"/>
          <w:sz w:val="24"/>
          <w:szCs w:val="24"/>
          <w:rtl/>
          <w:lang w:bidi="ar-IQ"/>
        </w:rPr>
        <w:t>اذ</w:t>
      </w:r>
      <w:r w:rsidRPr="00912DB9">
        <w:rPr>
          <w:rFonts w:ascii="Simplified Arabic" w:hAnsi="Simplified Arabic" w:cs="Simplified Arabic"/>
          <w:sz w:val="24"/>
          <w:szCs w:val="24"/>
          <w:rtl/>
          <w:lang w:bidi="ar-IQ"/>
        </w:rPr>
        <w:t>ياتها</w:t>
      </w:r>
      <w:proofErr w:type="spellEnd"/>
      <w:r w:rsidRPr="00912DB9">
        <w:rPr>
          <w:rFonts w:ascii="Simplified Arabic" w:hAnsi="Simplified Arabic" w:cs="Simplified Arabic"/>
          <w:sz w:val="24"/>
          <w:szCs w:val="24"/>
          <w:rtl/>
          <w:lang w:bidi="ar-IQ"/>
        </w:rPr>
        <w:t xml:space="preserve"> وأسبابها ونتائجها والدور والموقف الامريكي منها ، كذلك مدى ارتباطها بمسالة الوحدة العربية </w:t>
      </w:r>
      <w:proofErr w:type="spellStart"/>
      <w:r w:rsidRPr="00912DB9">
        <w:rPr>
          <w:rFonts w:ascii="Simplified Arabic" w:hAnsi="Simplified Arabic" w:cs="Simplified Arabic"/>
          <w:sz w:val="24"/>
          <w:szCs w:val="24"/>
          <w:rtl/>
          <w:lang w:bidi="ar-IQ"/>
        </w:rPr>
        <w:t>لانها</w:t>
      </w:r>
      <w:proofErr w:type="spellEnd"/>
      <w:r w:rsidRPr="00912DB9">
        <w:rPr>
          <w:rFonts w:ascii="Simplified Arabic" w:hAnsi="Simplified Arabic" w:cs="Simplified Arabic"/>
          <w:sz w:val="24"/>
          <w:szCs w:val="24"/>
          <w:rtl/>
          <w:lang w:bidi="ar-IQ"/>
        </w:rPr>
        <w:t xml:space="preserve"> تعد احدى ادوات الحد من التوحد العربي التي استخدمها طرفي الاتفاق على اندلاعها (الولايات المتحدة الامريكية ، الكيان الصهيوني) وتشكل الوحدة العربية </w:t>
      </w:r>
      <w:proofErr w:type="spellStart"/>
      <w:r w:rsidRPr="00912DB9">
        <w:rPr>
          <w:rFonts w:ascii="Simplified Arabic" w:hAnsi="Simplified Arabic" w:cs="Simplified Arabic"/>
          <w:sz w:val="24"/>
          <w:szCs w:val="24"/>
          <w:rtl/>
          <w:lang w:bidi="ar-IQ"/>
        </w:rPr>
        <w:t>ومنطلقاتها</w:t>
      </w:r>
      <w:proofErr w:type="spellEnd"/>
      <w:r w:rsidRPr="00912DB9">
        <w:rPr>
          <w:rFonts w:ascii="Simplified Arabic" w:hAnsi="Simplified Arabic" w:cs="Simplified Arabic"/>
          <w:sz w:val="24"/>
          <w:szCs w:val="24"/>
          <w:rtl/>
          <w:lang w:bidi="ar-IQ"/>
        </w:rPr>
        <w:t xml:space="preserve"> احدى اسباب اندلاع هذه الحرب،</w:t>
      </w:r>
      <w:r w:rsidRPr="00912DB9">
        <w:rPr>
          <w:rFonts w:ascii="Simplified Arabic" w:hAnsi="Simplified Arabic" w:cs="Simplified Arabic"/>
          <w:sz w:val="24"/>
          <w:szCs w:val="24"/>
          <w:rtl/>
        </w:rPr>
        <w:t xml:space="preserve"> وتم تقسيم البحث الى ثلاث مباحث فمن خلال المبحث الاول تم التطرق الى ظروف قيام الحرب العربية الاسرائيلية، ومن خلال المبحث الثاني تم توضيح الدور الامريكي في هذه الحرب، اما المبحث الثالث فقد تضمن الموقف الامريكي من الحرب ونتائجها، وتم الاعتماد على العديد من المصادر العربية المهمة وكذلك تم الاستعانة بالوثائق الامريكية المنشورة والصحف والمجلات والمصادر الاجنبية والمعربة.</w:t>
      </w:r>
    </w:p>
    <w:p w:rsidR="00D2472F" w:rsidRPr="00912DB9" w:rsidRDefault="00D2472F" w:rsidP="00912DB9">
      <w:pPr>
        <w:spacing w:after="0" w:line="240" w:lineRule="auto"/>
        <w:ind w:firstLine="720"/>
        <w:jc w:val="lowKashida"/>
        <w:rPr>
          <w:rFonts w:ascii="Simplified Arabic" w:hAnsi="Simplified Arabic" w:cs="Simplified Arabic"/>
          <w:sz w:val="24"/>
          <w:szCs w:val="24"/>
          <w:rtl/>
          <w:lang w:bidi="ar-IQ"/>
        </w:rPr>
      </w:pPr>
      <w:r w:rsidRPr="00912DB9">
        <w:rPr>
          <w:rFonts w:ascii="Simplified Arabic" w:hAnsi="Simplified Arabic" w:cs="Simplified Arabic"/>
          <w:sz w:val="24"/>
          <w:szCs w:val="24"/>
          <w:rtl/>
          <w:lang w:bidi="ar-IQ"/>
        </w:rPr>
        <w:t>في الوقت الذي كان فيه الوطن العربي يمر بفترة انقسام على نفسه اكثر من اي وقت مضى، وكان دور الجامعة العربية منعدماً وخروج مصر منهكة من حرب اليمن والتي سببت رد فعل سلبي داخلي في الوقت الذي بدأ فيه الاقتصاد المصري يعاني من الاعباء الثقيلة فأضطر عبدالناصر الى تخفيض النفقات العسكرية، من الجانب الاخر كان خصم عبدالناصر وهو الجانب السعودي أكثر قوة وامكانية وتنظيم ونمو العائدات النفطية.</w:t>
      </w:r>
    </w:p>
    <w:p w:rsidR="00110963" w:rsidRPr="00912DB9" w:rsidRDefault="00D2472F" w:rsidP="00912DB9">
      <w:pPr>
        <w:spacing w:after="0" w:line="240" w:lineRule="auto"/>
        <w:ind w:firstLine="720"/>
        <w:jc w:val="lowKashida"/>
        <w:rPr>
          <w:rFonts w:ascii="Simplified Arabic" w:hAnsi="Simplified Arabic" w:cs="Simplified Arabic"/>
          <w:sz w:val="24"/>
          <w:szCs w:val="24"/>
          <w:rtl/>
          <w:lang w:bidi="ar-IQ"/>
        </w:rPr>
      </w:pPr>
      <w:r w:rsidRPr="00912DB9">
        <w:rPr>
          <w:rFonts w:ascii="Simplified Arabic" w:hAnsi="Simplified Arabic" w:cs="Simplified Arabic"/>
          <w:sz w:val="24"/>
          <w:szCs w:val="24"/>
          <w:rtl/>
          <w:lang w:bidi="ar-IQ"/>
        </w:rPr>
        <w:t xml:space="preserve">وفي 22/شباط/ 1967 ذكرى قيام الجمهورية العربية المتحدة ألقى عبدالناصر خطابا وجه فيه نقدا لاذعا للجانب الامريكي بسبب مساعدتها </w:t>
      </w:r>
      <w:proofErr w:type="spellStart"/>
      <w:r w:rsidRPr="00912DB9">
        <w:rPr>
          <w:rFonts w:ascii="Simplified Arabic" w:hAnsi="Simplified Arabic" w:cs="Simplified Arabic"/>
          <w:sz w:val="24"/>
          <w:szCs w:val="24"/>
          <w:rtl/>
          <w:lang w:bidi="ar-IQ"/>
        </w:rPr>
        <w:t>لاسرائيل</w:t>
      </w:r>
      <w:proofErr w:type="spellEnd"/>
      <w:r w:rsidRPr="00912DB9">
        <w:rPr>
          <w:rFonts w:ascii="Simplified Arabic" w:hAnsi="Simplified Arabic" w:cs="Simplified Arabic"/>
          <w:sz w:val="24"/>
          <w:szCs w:val="24"/>
          <w:rtl/>
          <w:lang w:bidi="ar-IQ"/>
        </w:rPr>
        <w:t xml:space="preserve"> بكل انواع الاسلحة ليس ذلك فحسب بل تدفع بعض الانظمة الموالية لها </w:t>
      </w:r>
      <w:r w:rsidR="00110963" w:rsidRPr="00912DB9">
        <w:rPr>
          <w:rFonts w:ascii="Simplified Arabic" w:hAnsi="Simplified Arabic" w:cs="Simplified Arabic"/>
          <w:sz w:val="24"/>
          <w:szCs w:val="24"/>
          <w:rtl/>
          <w:lang w:bidi="ar-IQ"/>
        </w:rPr>
        <w:t xml:space="preserve">والتي يصفها عبدالناصر بـــ(الرجعية) ضد وحدة العمل العربي. بدأت الولايات المتحدة الامريكية تستغل سوء العلاقات المصرية السعودية فتصاعدت نغمة التهديدات الاسرائيلية لسوريا ولوحت المؤسسة العسكرية الاسرائيلية الى امكان القيام بعمل غزو شامل </w:t>
      </w:r>
      <w:proofErr w:type="spellStart"/>
      <w:r w:rsidR="00110963" w:rsidRPr="00912DB9">
        <w:rPr>
          <w:rFonts w:ascii="Simplified Arabic" w:hAnsi="Simplified Arabic" w:cs="Simplified Arabic"/>
          <w:sz w:val="24"/>
          <w:szCs w:val="24"/>
          <w:rtl/>
          <w:lang w:bidi="ar-IQ"/>
        </w:rPr>
        <w:t>لاسقاط</w:t>
      </w:r>
      <w:proofErr w:type="spellEnd"/>
      <w:r w:rsidR="00110963" w:rsidRPr="00912DB9">
        <w:rPr>
          <w:rFonts w:ascii="Simplified Arabic" w:hAnsi="Simplified Arabic" w:cs="Simplified Arabic"/>
          <w:sz w:val="24"/>
          <w:szCs w:val="24"/>
          <w:rtl/>
          <w:lang w:bidi="ar-IQ"/>
        </w:rPr>
        <w:t xml:space="preserve"> تلك الحكومة التي تؤوي الفدائيين وتشجعهم على مواصلة كفاحهم.</w:t>
      </w:r>
    </w:p>
    <w:p w:rsidR="00110963" w:rsidRPr="00912DB9" w:rsidRDefault="00110963" w:rsidP="00912DB9">
      <w:pPr>
        <w:spacing w:after="0" w:line="240" w:lineRule="auto"/>
        <w:ind w:firstLine="720"/>
        <w:jc w:val="lowKashida"/>
        <w:rPr>
          <w:rFonts w:ascii="Simplified Arabic" w:hAnsi="Simplified Arabic" w:cs="Simplified Arabic"/>
          <w:sz w:val="24"/>
          <w:szCs w:val="24"/>
          <w:rtl/>
          <w:lang w:bidi="ar-IQ"/>
        </w:rPr>
      </w:pPr>
    </w:p>
    <w:p w:rsidR="00110963" w:rsidRPr="00671B0F" w:rsidRDefault="00110963" w:rsidP="00912DB9">
      <w:pPr>
        <w:spacing w:after="0" w:line="240" w:lineRule="auto"/>
        <w:ind w:firstLine="720"/>
        <w:jc w:val="lowKashida"/>
        <w:rPr>
          <w:rFonts w:ascii="Simplified Arabic" w:hAnsi="Simplified Arabic" w:cs="Simplified Arabic"/>
          <w:b/>
          <w:bCs/>
          <w:sz w:val="24"/>
          <w:szCs w:val="24"/>
          <w:rtl/>
          <w:lang w:bidi="ar-IQ"/>
        </w:rPr>
      </w:pPr>
    </w:p>
    <w:p w:rsidR="00671B0F" w:rsidRPr="00671B0F" w:rsidRDefault="00671B0F" w:rsidP="00671B0F">
      <w:pPr>
        <w:ind w:firstLine="720"/>
        <w:jc w:val="center"/>
        <w:rPr>
          <w:rFonts w:ascii="Simplified Arabic" w:hAnsi="Simplified Arabic" w:cs="Simplified Arabic"/>
          <w:b/>
          <w:bCs/>
          <w:sz w:val="24"/>
          <w:szCs w:val="24"/>
          <w:rtl/>
          <w:lang w:bidi="ar-IQ"/>
        </w:rPr>
      </w:pPr>
      <w:r w:rsidRPr="00671B0F">
        <w:rPr>
          <w:rFonts w:ascii="Simplified Arabic" w:eastAsia="Calibri" w:hAnsi="Simplified Arabic" w:cs="Simplified Arabic"/>
          <w:b/>
          <w:bCs/>
          <w:sz w:val="24"/>
          <w:szCs w:val="24"/>
          <w:u w:val="double"/>
          <w:rtl/>
          <w:lang w:bidi="ar-IQ"/>
        </w:rPr>
        <w:t>المبحث الاول</w:t>
      </w:r>
    </w:p>
    <w:p w:rsidR="00671B0F" w:rsidRPr="00671B0F" w:rsidRDefault="00671B0F" w:rsidP="00671B0F">
      <w:pPr>
        <w:ind w:firstLine="720"/>
        <w:jc w:val="center"/>
        <w:rPr>
          <w:rFonts w:ascii="Simplified Arabic" w:eastAsia="Calibri" w:hAnsi="Simplified Arabic" w:cs="Simplified Arabic"/>
          <w:b/>
          <w:bCs/>
          <w:sz w:val="24"/>
          <w:szCs w:val="24"/>
          <w:u w:val="double"/>
          <w:rtl/>
          <w:lang w:bidi="ar-IQ"/>
        </w:rPr>
      </w:pPr>
      <w:r w:rsidRPr="00671B0F">
        <w:rPr>
          <w:rFonts w:ascii="Simplified Arabic" w:eastAsia="Calibri" w:hAnsi="Simplified Arabic" w:cs="Simplified Arabic"/>
          <w:b/>
          <w:bCs/>
          <w:sz w:val="24"/>
          <w:szCs w:val="24"/>
          <w:u w:val="double"/>
          <w:rtl/>
          <w:lang w:bidi="ar-IQ"/>
        </w:rPr>
        <w:t>ظروف قيام الحرب</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ان الحديث عن الحرب العربية الاسرائيلية سنة 1967 يتطلب منا تحديد الاهداف الاستراتيجية الاسرائيلية التي توخت تحقيقها من هذه الحرب اذ ان اسرائيل رات ان تنامي القوة العسكرية العربية لاسيما القوة المصرية يشكل تهديدا </w:t>
      </w:r>
      <w:proofErr w:type="spellStart"/>
      <w:r w:rsidRPr="005B1F57">
        <w:rPr>
          <w:rFonts w:ascii="Simplified Arabic" w:eastAsia="Calibri" w:hAnsi="Simplified Arabic" w:cs="Simplified Arabic"/>
          <w:sz w:val="24"/>
          <w:szCs w:val="24"/>
          <w:rtl/>
          <w:lang w:bidi="ar-IQ"/>
        </w:rPr>
        <w:t>لامنها</w:t>
      </w:r>
      <w:proofErr w:type="spellEnd"/>
      <w:r w:rsidRPr="005B1F57">
        <w:rPr>
          <w:rFonts w:ascii="Simplified Arabic" w:eastAsia="Calibri" w:hAnsi="Simplified Arabic" w:cs="Simplified Arabic"/>
          <w:sz w:val="24"/>
          <w:szCs w:val="24"/>
          <w:rtl/>
          <w:lang w:bidi="ar-IQ"/>
        </w:rPr>
        <w:t xml:space="preserve"> وبقائها في ظل شعبية الرئيس جمال عبد الناصر</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1"/>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في العالم العربي </w:t>
      </w:r>
      <w:proofErr w:type="spellStart"/>
      <w:r w:rsidRPr="005B1F57">
        <w:rPr>
          <w:rFonts w:ascii="Simplified Arabic" w:eastAsia="Calibri" w:hAnsi="Simplified Arabic" w:cs="Simplified Arabic"/>
          <w:sz w:val="24"/>
          <w:szCs w:val="24"/>
          <w:rtl/>
          <w:lang w:bidi="ar-IQ"/>
        </w:rPr>
        <w:t>وتاكيد</w:t>
      </w:r>
      <w:proofErr w:type="spellEnd"/>
      <w:r w:rsidRPr="005B1F57">
        <w:rPr>
          <w:rFonts w:ascii="Simplified Arabic" w:eastAsia="Calibri" w:hAnsi="Simplified Arabic" w:cs="Simplified Arabic"/>
          <w:sz w:val="24"/>
          <w:szCs w:val="24"/>
          <w:rtl/>
          <w:lang w:bidi="ar-IQ"/>
        </w:rPr>
        <w:t xml:space="preserve"> العرب على استعادة الحقوق العربية في فلسطين وقد تطورت القوة العسكرية العربية سواء من اذ العدد او السلاح واتجهت مصر والعراق من اجل شراء الاسلحة والطائرات وتدريب قواتها من قبل </w:t>
      </w:r>
      <w:proofErr w:type="spellStart"/>
      <w:r w:rsidRPr="005B1F57">
        <w:rPr>
          <w:rFonts w:ascii="Simplified Arabic" w:eastAsia="Calibri" w:hAnsi="Simplified Arabic" w:cs="Simplified Arabic"/>
          <w:sz w:val="24"/>
          <w:szCs w:val="24"/>
          <w:rtl/>
          <w:lang w:bidi="ar-IQ"/>
        </w:rPr>
        <w:t>اوربا</w:t>
      </w:r>
      <w:proofErr w:type="spellEnd"/>
      <w:r w:rsidRPr="005B1F57">
        <w:rPr>
          <w:rFonts w:ascii="Simplified Arabic" w:eastAsia="Calibri" w:hAnsi="Simplified Arabic" w:cs="Simplified Arabic"/>
          <w:sz w:val="24"/>
          <w:szCs w:val="24"/>
          <w:rtl/>
          <w:lang w:bidi="ar-IQ"/>
        </w:rPr>
        <w:t xml:space="preserve"> الشرقية والاتحاد السوفيتي فاعتبر الكيان الصهيوني هذه التطورات العسكرية تهديدا له كما اعتبر ذلك بمنزلة اعلان الحرب لذا فان مقارنة بين القوات العربية والقوات الاسرائيلية يخلق جوا من التوتر والذعر عند الاسرائيليين اذ بلغت القوات العسكرية لمصر وسوريا والاردن (335000) الف جندي بينما عدد جنود الكيان الصهيوني (264000)الف جندي وعدد الالوية العربية 45 لواء وعدد الالوية الصهيونية 35لواء اما </w:t>
      </w:r>
      <w:proofErr w:type="spellStart"/>
      <w:r w:rsidRPr="005B1F57">
        <w:rPr>
          <w:rFonts w:ascii="Simplified Arabic" w:eastAsia="Calibri" w:hAnsi="Simplified Arabic" w:cs="Simplified Arabic"/>
          <w:sz w:val="24"/>
          <w:szCs w:val="24"/>
          <w:rtl/>
          <w:lang w:bidi="ar-IQ"/>
        </w:rPr>
        <w:t>عددالدبابات</w:t>
      </w:r>
      <w:proofErr w:type="spellEnd"/>
      <w:r w:rsidRPr="005B1F57">
        <w:rPr>
          <w:rFonts w:ascii="Simplified Arabic" w:eastAsia="Calibri" w:hAnsi="Simplified Arabic" w:cs="Simplified Arabic"/>
          <w:sz w:val="24"/>
          <w:szCs w:val="24"/>
          <w:rtl/>
          <w:lang w:bidi="ar-IQ"/>
        </w:rPr>
        <w:t xml:space="preserve"> لدى الدول العربية فبلغ </w:t>
      </w:r>
      <w:r w:rsidRPr="005B1F57">
        <w:rPr>
          <w:rFonts w:ascii="Simplified Arabic" w:eastAsia="Calibri" w:hAnsi="Simplified Arabic" w:cs="Simplified Arabic"/>
          <w:sz w:val="24"/>
          <w:szCs w:val="24"/>
          <w:rtl/>
          <w:lang w:bidi="ar-IQ"/>
        </w:rPr>
        <w:lastRenderedPageBreak/>
        <w:t>1848 ولدى الكيان 1400دبابة وعدد ناقلات الجنود المدرعة العربية 1760 فيما لدى الكيان 1500 والطائرات العربية المقاتلة والقاذفة 512 طائرة بينما الكيان يمتلك 380 طائرة والقطع البحرية 107 قطع مقابل 15 قطعة بحرية صهيونية.</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وقد رافق هذا التطور العسكري العربي تكون القيادة العامة المشتركة لقوات الدول العربية عام 1961 والتي صادق على انشاءها الملوك والرؤساء العرب في مؤتمر القمة العربي الاول المنعقد في القاهرة، مصر (13 - 17 يناير / كانون الثاني 1964). تحت اسم القيادة العربية الموحدة لجيوش الدول العربية وتم تعيين الفريق علي عامر قائدا عاما لها وحدد مؤتمر القمة العربية موعدا لتشكيل نواة هذه القيادة في 1/اذار /1964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2"/>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ورغم عدم فاعلية القيادة العربية الموحدة اعتبرتها اسرائيل خطرا عليها بعد عقد اتفاقيات ثنائية مثل اتفاقية الدفاع المشترك بين سوريا ومصر في تشرين الثاني 1966 وبين سوريا والعراق في 13/ايار/1967 وبين مصر والاردن في 30/5/1967 وانضمت اليها العراق في 4 حزيران 1967</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اعتبر الكيان الصهيوني هذه الاتفاقيات العسكرية تهديدا لها واتخذتها ذريعة لشن هجوما كما اتخذت </w:t>
      </w:r>
      <w:proofErr w:type="spellStart"/>
      <w:r w:rsidRPr="005B1F57">
        <w:rPr>
          <w:rFonts w:ascii="Simplified Arabic" w:eastAsia="Calibri" w:hAnsi="Simplified Arabic" w:cs="Simplified Arabic"/>
          <w:sz w:val="24"/>
          <w:szCs w:val="24"/>
          <w:rtl/>
          <w:lang w:bidi="ar-IQ"/>
        </w:rPr>
        <w:t>منهامادة</w:t>
      </w:r>
      <w:proofErr w:type="spellEnd"/>
      <w:r w:rsidRPr="005B1F57">
        <w:rPr>
          <w:rFonts w:ascii="Simplified Arabic" w:eastAsia="Calibri" w:hAnsi="Simplified Arabic" w:cs="Simplified Arabic"/>
          <w:sz w:val="24"/>
          <w:szCs w:val="24"/>
          <w:rtl/>
          <w:lang w:bidi="ar-IQ"/>
        </w:rPr>
        <w:t xml:space="preserve"> لوسائلها الاعلامية لدفع الولايات المتحدة الامريكية </w:t>
      </w:r>
      <w:proofErr w:type="spellStart"/>
      <w:r w:rsidRPr="005B1F57">
        <w:rPr>
          <w:rFonts w:ascii="Simplified Arabic" w:eastAsia="Calibri" w:hAnsi="Simplified Arabic" w:cs="Simplified Arabic"/>
          <w:sz w:val="24"/>
          <w:szCs w:val="24"/>
          <w:rtl/>
          <w:lang w:bidi="ar-IQ"/>
        </w:rPr>
        <w:t>لامدادها</w:t>
      </w:r>
      <w:proofErr w:type="spellEnd"/>
      <w:r w:rsidRPr="005B1F57">
        <w:rPr>
          <w:rFonts w:ascii="Simplified Arabic" w:eastAsia="Calibri" w:hAnsi="Simplified Arabic" w:cs="Simplified Arabic"/>
          <w:sz w:val="24"/>
          <w:szCs w:val="24"/>
          <w:rtl/>
          <w:lang w:bidi="ar-IQ"/>
        </w:rPr>
        <w:t xml:space="preserve"> بالسلاح ورغم ان هذه الاتفاقيات العسكرية العربية لم تضع خطة موحدة على مستوى العمليات للدول الاربع الموقع عليها الا انها كانت بمنزلة الحرب عند القيادة السياسية العسكرية الاسرائيلية ، كما اعتبرت اسرائيل عدم الاعتراف العربي بها في ظل التطورات السياسية والعسكرية تهديدا لها لاسيما قيام منظمة التحرير الفلسطينية اثر مؤتمر القمة في عام 1964 وانشاء جيش التحرير الفلسطيني ثم ظهرت حركات مقاومة فلسطينية اخرى مثل حركة فتح كما ان الكيان الصهيوني كان قلقا من عدم توفر عمق استراتيجي له في ظل غياب الحدود الطبيعية وكان من اهدافه توسيع الحدود لذلك اعتمد الحرب الفجائية السريعة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كما ان الكيان الصهيوني يهدف الى اسقاط الانظمة العربية حتى ان الاحداث اللاحقة اثبتت ان الكيان له اتصالات سرية مع بعض الانظمة العربية وانه كان يفكر في اسقاط الانظمة التي تهدده واكن نظام عبد الناصر هو الهدف الرئيس للكيان والادارة الامريكية كما هدد الكيان باحتلال دمشق واسقاط النظام فيها والذي ينادي بحرب التحرير الشعبية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ومما يستحق الذكر ان الكيان الصهيوني بدا ينظر بقلق تجاه كل التطورات التي تحصل في المنطقة العربية منها ثورة 14 تموز 1958 في العراق ورفض الجماهير العربية لحلف بغداد</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6"/>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وشعر الكيان بانه في خطر وان هناك بوادر لانقلاب موازين القوى لغير صالحه واستطاع </w:t>
      </w:r>
      <w:r w:rsidRPr="005B1F57">
        <w:rPr>
          <w:rFonts w:ascii="Simplified Arabic" w:eastAsia="Calibri" w:hAnsi="Simplified Arabic" w:cs="Simplified Arabic"/>
          <w:sz w:val="24"/>
          <w:szCs w:val="24"/>
          <w:rtl/>
          <w:lang w:bidi="ar-IQ"/>
        </w:rPr>
        <w:lastRenderedPageBreak/>
        <w:t>تحقيق بعض المكاسب بعد العدوان الثلاثي</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7"/>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عندما انسحب من سيناء عام 1957 فقد حصل على حق مرور امن من قناة السويس ومضيق تيران في ظل وجود قوات دولية تشكل منطقة امنة (</w:t>
      </w:r>
      <w:r w:rsidRPr="005B1F57">
        <w:rPr>
          <w:rFonts w:ascii="Simplified Arabic" w:eastAsia="Calibri" w:hAnsi="Simplified Arabic" w:cs="Simplified Arabic"/>
          <w:sz w:val="24"/>
          <w:szCs w:val="24"/>
          <w:lang w:bidi="ar-IQ"/>
        </w:rPr>
        <w:t>U.N.E.F</w:t>
      </w:r>
      <w:r w:rsidRPr="005B1F57">
        <w:rPr>
          <w:rFonts w:ascii="Simplified Arabic" w:eastAsia="Calibri" w:hAnsi="Simplified Arabic" w:cs="Simplified Arabic"/>
          <w:sz w:val="24"/>
          <w:szCs w:val="24"/>
          <w:rtl/>
          <w:lang w:bidi="ar-IQ"/>
        </w:rPr>
        <w:t>) التي اعتبرت تلك المنطقة منطقة عازلة بين الكيان والقوات المصرية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8"/>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كما ان النكبة 1948 </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9"/>
      </w:r>
      <w:r w:rsidRPr="005B1F57">
        <w:rPr>
          <w:rFonts w:ascii="Simplified Arabic" w:eastAsia="Calibri" w:hAnsi="Simplified Arabic" w:cs="Simplified Arabic"/>
          <w:sz w:val="24"/>
          <w:szCs w:val="24"/>
          <w:vertAlign w:val="superscript"/>
          <w:rtl/>
          <w:lang w:bidi="ar-IQ"/>
        </w:rPr>
        <w:t xml:space="preserve">) </w:t>
      </w:r>
      <w:r w:rsidRPr="005B1F57">
        <w:rPr>
          <w:rFonts w:ascii="Simplified Arabic" w:eastAsia="Calibri" w:hAnsi="Simplified Arabic" w:cs="Simplified Arabic"/>
          <w:sz w:val="24"/>
          <w:szCs w:val="24"/>
          <w:rtl/>
          <w:lang w:bidi="ar-IQ"/>
        </w:rPr>
        <w:t xml:space="preserve">في فلسطين التي ادت الى ايقاظ الشعور القومي العربي ضد الاستعمار والصهيونية ومما تسبب في اسقاط بعض الانظمة العربية بسبب الهزيمة مثل اسقاط الملكية في مصر بقيام ثورة 27 تموز 1952 </w:t>
      </w:r>
      <w:proofErr w:type="spellStart"/>
      <w:r w:rsidRPr="005B1F57">
        <w:rPr>
          <w:rFonts w:ascii="Simplified Arabic" w:eastAsia="Calibri" w:hAnsi="Simplified Arabic" w:cs="Simplified Arabic"/>
          <w:sz w:val="24"/>
          <w:szCs w:val="24"/>
          <w:rtl/>
          <w:lang w:bidi="ar-IQ"/>
        </w:rPr>
        <w:t>وماتبعها</w:t>
      </w:r>
      <w:proofErr w:type="spellEnd"/>
      <w:r w:rsidRPr="005B1F57">
        <w:rPr>
          <w:rFonts w:ascii="Simplified Arabic" w:eastAsia="Calibri" w:hAnsi="Simplified Arabic" w:cs="Simplified Arabic"/>
          <w:sz w:val="24"/>
          <w:szCs w:val="24"/>
          <w:rtl/>
          <w:lang w:bidi="ar-IQ"/>
        </w:rPr>
        <w:t xml:space="preserve"> من </w:t>
      </w:r>
      <w:proofErr w:type="spellStart"/>
      <w:r w:rsidRPr="005B1F57">
        <w:rPr>
          <w:rFonts w:ascii="Simplified Arabic" w:eastAsia="Calibri" w:hAnsi="Simplified Arabic" w:cs="Simplified Arabic"/>
          <w:sz w:val="24"/>
          <w:szCs w:val="24"/>
          <w:rtl/>
          <w:lang w:bidi="ar-IQ"/>
        </w:rPr>
        <w:t>تاميم</w:t>
      </w:r>
      <w:proofErr w:type="spellEnd"/>
      <w:r w:rsidRPr="005B1F57">
        <w:rPr>
          <w:rFonts w:ascii="Simplified Arabic" w:eastAsia="Calibri" w:hAnsi="Simplified Arabic" w:cs="Simplified Arabic"/>
          <w:sz w:val="24"/>
          <w:szCs w:val="24"/>
          <w:rtl/>
          <w:lang w:bidi="ar-IQ"/>
        </w:rPr>
        <w:t xml:space="preserve"> قناة السويس والعدوان الثلاثي على مصر 1956 وقد ادى فشل العدوان الثلاثي وانسحاب بريطانيا وفرنسا الى زيادة الشعور القومي الوحدوي العربي وارتفاع المعنويات العربية ومطالبة الجماهير العربية بالوحدة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فكان للكيان الصهيوني حساسية بالنسبة للتطورات السياسية العربية وظل يراقب عن كثب لا سيما وحدة مصر وسوريا وقيام الجمهورية العربية المتحدة عام 1958 والاتحاد الهاشمي في نفس العام كما زادت  مخاوف الكيان من استقلال الدول العربية في المغرب العربي وتوطيد علاقاتها مع الشرق العربي لاسيما استقلال الجزائر 1962 والتقارب الجزائري المصري </w:t>
      </w:r>
      <w:proofErr w:type="spellStart"/>
      <w:r w:rsidRPr="005B1F57">
        <w:rPr>
          <w:rFonts w:ascii="Simplified Arabic" w:eastAsia="Calibri" w:hAnsi="Simplified Arabic" w:cs="Simplified Arabic"/>
          <w:sz w:val="24"/>
          <w:szCs w:val="24"/>
          <w:rtl/>
          <w:lang w:bidi="ar-IQ"/>
        </w:rPr>
        <w:t>وتاييدها</w:t>
      </w:r>
      <w:proofErr w:type="spellEnd"/>
      <w:r w:rsidRPr="005B1F57">
        <w:rPr>
          <w:rFonts w:ascii="Simplified Arabic" w:eastAsia="Calibri" w:hAnsi="Simplified Arabic" w:cs="Simplified Arabic"/>
          <w:sz w:val="24"/>
          <w:szCs w:val="24"/>
          <w:rtl/>
          <w:lang w:bidi="ar-IQ"/>
        </w:rPr>
        <w:t xml:space="preserve"> قضية فلسطين كما ان بعض الانظمة العربية ترى في قضية فلسطين وسيلة لتعزيز شرعيتها السياسية وكسب عطف الجماهير العربية من خلال طرح شعارات تحرير فلسطين ولو على المستوى النظري</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10"/>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لكن انفصال سوريا عن مصر 1961 وقيام ثورة اليمن 1962 وانقسام الصف العربي بين مؤيد للثورة ومؤيد </w:t>
      </w:r>
      <w:proofErr w:type="spellStart"/>
      <w:r w:rsidRPr="005B1F57">
        <w:rPr>
          <w:rFonts w:ascii="Simplified Arabic" w:eastAsia="Calibri" w:hAnsi="Simplified Arabic" w:cs="Simplified Arabic"/>
          <w:sz w:val="24"/>
          <w:szCs w:val="24"/>
          <w:rtl/>
          <w:lang w:bidi="ar-IQ"/>
        </w:rPr>
        <w:t>للامامة</w:t>
      </w:r>
      <w:proofErr w:type="spellEnd"/>
      <w:r w:rsidRPr="005B1F57">
        <w:rPr>
          <w:rFonts w:ascii="Simplified Arabic" w:eastAsia="Calibri" w:hAnsi="Simplified Arabic" w:cs="Simplified Arabic"/>
          <w:sz w:val="24"/>
          <w:szCs w:val="24"/>
          <w:rtl/>
          <w:lang w:bidi="ar-IQ"/>
        </w:rPr>
        <w:t xml:space="preserve"> وتدخلت مصر عسكريا فتوقفت الثورة بينما وقفت المملكة العربية السعودية والاردن مع الامامة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11"/>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وكان للتقارب المصري مع المعسكر الاشتراكي والاتحاد السوفيتي لاسيما سياسة جمال عبد الناصر المتمثلة بعدم الانحياز والتي اقلقت المعسكر الغربي </w:t>
      </w:r>
      <w:proofErr w:type="spellStart"/>
      <w:r w:rsidRPr="005B1F57">
        <w:rPr>
          <w:rFonts w:ascii="Simplified Arabic" w:eastAsia="Calibri" w:hAnsi="Simplified Arabic" w:cs="Simplified Arabic"/>
          <w:sz w:val="24"/>
          <w:szCs w:val="24"/>
          <w:rtl/>
          <w:lang w:bidi="ar-IQ"/>
        </w:rPr>
        <w:t>الراسمالي</w:t>
      </w:r>
      <w:proofErr w:type="spellEnd"/>
      <w:r w:rsidRPr="005B1F57">
        <w:rPr>
          <w:rFonts w:ascii="Simplified Arabic" w:eastAsia="Calibri" w:hAnsi="Simplified Arabic" w:cs="Simplified Arabic"/>
          <w:sz w:val="24"/>
          <w:szCs w:val="24"/>
          <w:rtl/>
          <w:lang w:bidi="ar-IQ"/>
        </w:rPr>
        <w:t xml:space="preserve"> في ظل الحرب الباردة بين المعسكرين العقائديين الشيوعي </w:t>
      </w:r>
      <w:proofErr w:type="spellStart"/>
      <w:r w:rsidRPr="005B1F57">
        <w:rPr>
          <w:rFonts w:ascii="Simplified Arabic" w:eastAsia="Calibri" w:hAnsi="Simplified Arabic" w:cs="Simplified Arabic"/>
          <w:sz w:val="24"/>
          <w:szCs w:val="24"/>
          <w:rtl/>
          <w:lang w:bidi="ar-IQ"/>
        </w:rPr>
        <w:t>والراسمالي</w:t>
      </w:r>
      <w:proofErr w:type="spellEnd"/>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12"/>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وحليفيها العسكريين حلف وارشو</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13"/>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وحلف </w:t>
      </w:r>
      <w:r w:rsidRPr="005B1F57">
        <w:rPr>
          <w:rFonts w:ascii="Simplified Arabic" w:eastAsia="Calibri" w:hAnsi="Simplified Arabic" w:cs="Simplified Arabic"/>
          <w:sz w:val="24"/>
          <w:szCs w:val="24"/>
          <w:rtl/>
          <w:lang w:bidi="ar-IQ"/>
        </w:rPr>
        <w:lastRenderedPageBreak/>
        <w:t>شمال الاطلسي (الناتو)</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14"/>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بينما كانت علاقات المملكة العربية السعودية والاردن قوية مع شاه ايران والمعسكر الغربي وقد اشترك الشاه ضد مصر في حرب اليمن</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15"/>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كما كان </w:t>
      </w:r>
      <w:proofErr w:type="spellStart"/>
      <w:r w:rsidRPr="005B1F57">
        <w:rPr>
          <w:rFonts w:ascii="Simplified Arabic" w:eastAsia="Calibri" w:hAnsi="Simplified Arabic" w:cs="Simplified Arabic"/>
          <w:sz w:val="24"/>
          <w:szCs w:val="24"/>
          <w:rtl/>
          <w:lang w:bidi="ar-IQ"/>
        </w:rPr>
        <w:t>لانشاء</w:t>
      </w:r>
      <w:proofErr w:type="spellEnd"/>
      <w:r w:rsidRPr="005B1F57">
        <w:rPr>
          <w:rFonts w:ascii="Simplified Arabic" w:eastAsia="Calibri" w:hAnsi="Simplified Arabic" w:cs="Simplified Arabic"/>
          <w:sz w:val="24"/>
          <w:szCs w:val="24"/>
          <w:rtl/>
          <w:lang w:bidi="ar-IQ"/>
        </w:rPr>
        <w:t xml:space="preserve"> منظمة التحرير الفلسطينية 1964 الدور الكبير لكونها اقلقت الكيان الصهيوني لاسيما وان منظمة التحرير الفلسطينية اعلنت ميثاقها الذي جاء في مقدمة بنوده تحرير فلسطين بدعم الدول العربية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16"/>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في الوقت الذي كانت فيه الدوائر الامريكية على علم تام بشان الخلافات العربية لدرجة ان رئيس وكالة الاستخبارات المركزية الامريكية (ريتشارد </w:t>
      </w:r>
      <w:proofErr w:type="spellStart"/>
      <w:r w:rsidRPr="005B1F57">
        <w:rPr>
          <w:rFonts w:ascii="Simplified Arabic" w:eastAsia="Calibri" w:hAnsi="Simplified Arabic" w:cs="Simplified Arabic"/>
          <w:sz w:val="24"/>
          <w:szCs w:val="24"/>
          <w:rtl/>
          <w:lang w:bidi="ar-IQ"/>
        </w:rPr>
        <w:t>هيلمز</w:t>
      </w:r>
      <w:proofErr w:type="spellEnd"/>
      <w:r w:rsidRPr="005B1F57">
        <w:rPr>
          <w:rFonts w:ascii="Simplified Arabic" w:eastAsia="Calibri" w:hAnsi="Simplified Arabic" w:cs="Simplified Arabic"/>
          <w:sz w:val="24"/>
          <w:szCs w:val="24"/>
          <w:rtl/>
          <w:lang w:bidi="ar-IQ"/>
        </w:rPr>
        <w:t>)</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17"/>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اعتبر ان تصرف عبد الناصر من ازمة عام 1967 يدل على انه لا يريد حربا مع الكيان الصهيوني وان وقوفه بشدة ضد الكيان كان ليظهر اما العرب بانه حامي العرب ضد غارات الكيان الصهيوني ويحقق شعبية ضد الانظمة التي تتهمه </w:t>
      </w:r>
      <w:proofErr w:type="spellStart"/>
      <w:r w:rsidRPr="005B1F57">
        <w:rPr>
          <w:rFonts w:ascii="Simplified Arabic" w:eastAsia="Calibri" w:hAnsi="Simplified Arabic" w:cs="Simplified Arabic"/>
          <w:sz w:val="24"/>
          <w:szCs w:val="24"/>
          <w:rtl/>
          <w:lang w:bidi="ar-IQ"/>
        </w:rPr>
        <w:t>بالتواطئ</w:t>
      </w:r>
      <w:proofErr w:type="spellEnd"/>
      <w:r w:rsidRPr="005B1F57">
        <w:rPr>
          <w:rFonts w:ascii="Simplified Arabic" w:eastAsia="Calibri" w:hAnsi="Simplified Arabic" w:cs="Simplified Arabic"/>
          <w:sz w:val="24"/>
          <w:szCs w:val="24"/>
          <w:rtl/>
          <w:lang w:bidi="ar-IQ"/>
        </w:rPr>
        <w:t xml:space="preserve"> مثل سوريا والاردن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18"/>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وعلى الرغم من ان المسؤولين الامريكيين والاسرائيليين </w:t>
      </w:r>
      <w:proofErr w:type="spellStart"/>
      <w:r w:rsidRPr="005B1F57">
        <w:rPr>
          <w:rFonts w:ascii="Simplified Arabic" w:eastAsia="Calibri" w:hAnsi="Simplified Arabic" w:cs="Simplified Arabic"/>
          <w:sz w:val="24"/>
          <w:szCs w:val="24"/>
          <w:rtl/>
          <w:lang w:bidi="ar-IQ"/>
        </w:rPr>
        <w:t>تاكدوا</w:t>
      </w:r>
      <w:proofErr w:type="spellEnd"/>
      <w:r w:rsidRPr="005B1F57">
        <w:rPr>
          <w:rFonts w:ascii="Simplified Arabic" w:eastAsia="Calibri" w:hAnsi="Simplified Arabic" w:cs="Simplified Arabic"/>
          <w:sz w:val="24"/>
          <w:szCs w:val="24"/>
          <w:rtl/>
          <w:lang w:bidi="ar-IQ"/>
        </w:rPr>
        <w:t xml:space="preserve"> واقتنعوا بضعف العالم العربي وعدم وقوف العرب معا وان اتفاقيات الدفاع المشترك ما هي الا مسالة اعلامية في ظل الاوضاع المتوترة الحرب الاعلامية العربية فانهم لم </w:t>
      </w:r>
      <w:proofErr w:type="spellStart"/>
      <w:r w:rsidRPr="005B1F57">
        <w:rPr>
          <w:rFonts w:ascii="Simplified Arabic" w:eastAsia="Calibri" w:hAnsi="Simplified Arabic" w:cs="Simplified Arabic"/>
          <w:sz w:val="24"/>
          <w:szCs w:val="24"/>
          <w:rtl/>
          <w:lang w:bidi="ar-IQ"/>
        </w:rPr>
        <w:t>يتاخروا</w:t>
      </w:r>
      <w:proofErr w:type="spellEnd"/>
      <w:r w:rsidRPr="005B1F57">
        <w:rPr>
          <w:rFonts w:ascii="Simplified Arabic" w:eastAsia="Calibri" w:hAnsi="Simplified Arabic" w:cs="Simplified Arabic"/>
          <w:sz w:val="24"/>
          <w:szCs w:val="24"/>
          <w:rtl/>
          <w:lang w:bidi="ar-IQ"/>
        </w:rPr>
        <w:t xml:space="preserve"> في اعداد كافة الترتيبات لخوض حرب سنة 1967</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19"/>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فجاء مقتل كندي</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20"/>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في العام 1963 صدمة للعالم العربي الذي كان يعتبره الزعيم الغربي الوحيد الجدير بالثقة لاسيما وان خلفه ليندون جونسون </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21"/>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كلن معروفا بالميل للكيان الصهيوني والوضع الدولي بدأ يتبلور لصالح الكيان  في هذا الوقت </w:t>
      </w:r>
      <w:proofErr w:type="spellStart"/>
      <w:r w:rsidRPr="005B1F57">
        <w:rPr>
          <w:rFonts w:ascii="Simplified Arabic" w:eastAsia="Calibri" w:hAnsi="Simplified Arabic" w:cs="Simplified Arabic"/>
          <w:sz w:val="24"/>
          <w:szCs w:val="24"/>
          <w:rtl/>
          <w:lang w:bidi="ar-IQ"/>
        </w:rPr>
        <w:t>فامريكا</w:t>
      </w:r>
      <w:proofErr w:type="spellEnd"/>
      <w:r w:rsidRPr="005B1F57">
        <w:rPr>
          <w:rFonts w:ascii="Simplified Arabic" w:eastAsia="Calibri" w:hAnsi="Simplified Arabic" w:cs="Simplified Arabic"/>
          <w:sz w:val="24"/>
          <w:szCs w:val="24"/>
          <w:rtl/>
          <w:lang w:bidi="ar-IQ"/>
        </w:rPr>
        <w:t xml:space="preserve"> متورطة بحرب </w:t>
      </w:r>
      <w:r w:rsidRPr="005B1F57">
        <w:rPr>
          <w:rFonts w:ascii="Simplified Arabic" w:eastAsia="Calibri" w:hAnsi="Simplified Arabic" w:cs="Simplified Arabic"/>
          <w:sz w:val="24"/>
          <w:szCs w:val="24"/>
          <w:rtl/>
          <w:lang w:bidi="ar-IQ"/>
        </w:rPr>
        <w:lastRenderedPageBreak/>
        <w:t>فيتنام</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22"/>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وبحاجة الى الدعم الدولي لسياستها في ضوء دعم الصين الشعبية والاتحاد السوفيتي لفيتنام وكان الرئيس الامريكي بحاجة الى </w:t>
      </w:r>
      <w:proofErr w:type="spellStart"/>
      <w:r w:rsidRPr="005B1F57">
        <w:rPr>
          <w:rFonts w:ascii="Simplified Arabic" w:eastAsia="Calibri" w:hAnsi="Simplified Arabic" w:cs="Simplified Arabic"/>
          <w:sz w:val="24"/>
          <w:szCs w:val="24"/>
          <w:rtl/>
          <w:lang w:bidi="ar-IQ"/>
        </w:rPr>
        <w:t>التاييد</w:t>
      </w:r>
      <w:proofErr w:type="spellEnd"/>
      <w:r w:rsidRPr="005B1F57">
        <w:rPr>
          <w:rFonts w:ascii="Simplified Arabic" w:eastAsia="Calibri" w:hAnsi="Simplified Arabic" w:cs="Simplified Arabic"/>
          <w:sz w:val="24"/>
          <w:szCs w:val="24"/>
          <w:rtl/>
          <w:lang w:bidi="ar-IQ"/>
        </w:rPr>
        <w:t xml:space="preserve"> الداخلي لسياسته في فيتنام لاسيما </w:t>
      </w:r>
      <w:proofErr w:type="spellStart"/>
      <w:r w:rsidRPr="005B1F57">
        <w:rPr>
          <w:rFonts w:ascii="Simplified Arabic" w:eastAsia="Calibri" w:hAnsi="Simplified Arabic" w:cs="Simplified Arabic"/>
          <w:sz w:val="24"/>
          <w:szCs w:val="24"/>
          <w:rtl/>
          <w:lang w:bidi="ar-IQ"/>
        </w:rPr>
        <w:t>تاييد</w:t>
      </w:r>
      <w:proofErr w:type="spellEnd"/>
      <w:r w:rsidRPr="005B1F57">
        <w:rPr>
          <w:rFonts w:ascii="Simplified Arabic" w:eastAsia="Calibri" w:hAnsi="Simplified Arabic" w:cs="Simplified Arabic"/>
          <w:sz w:val="24"/>
          <w:szCs w:val="24"/>
          <w:rtl/>
          <w:lang w:bidi="ar-IQ"/>
        </w:rPr>
        <w:t xml:space="preserve"> الجماعات اليهودية بسبب سيطرتها على وسائل الاعلام الغربية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23"/>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لقد كانت هذه الحرب تحت اشراف امريكي مباشر من اجل البحث عن زيادة العمق الاستراتيجي </w:t>
      </w:r>
      <w:proofErr w:type="spellStart"/>
      <w:r w:rsidRPr="005B1F57">
        <w:rPr>
          <w:rFonts w:ascii="Simplified Arabic" w:eastAsia="Calibri" w:hAnsi="Simplified Arabic" w:cs="Simplified Arabic"/>
          <w:sz w:val="24"/>
          <w:szCs w:val="24"/>
          <w:rtl/>
          <w:lang w:bidi="ar-IQ"/>
        </w:rPr>
        <w:t>للامن</w:t>
      </w:r>
      <w:proofErr w:type="spellEnd"/>
      <w:r w:rsidRPr="005B1F57">
        <w:rPr>
          <w:rFonts w:ascii="Simplified Arabic" w:eastAsia="Calibri" w:hAnsi="Simplified Arabic" w:cs="Simplified Arabic"/>
          <w:sz w:val="24"/>
          <w:szCs w:val="24"/>
          <w:rtl/>
          <w:lang w:bidi="ar-IQ"/>
        </w:rPr>
        <w:t xml:space="preserve"> القومي للكيان الصهيوني</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24"/>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فالولايات المتحدة الامريكية بقدر </w:t>
      </w:r>
      <w:proofErr w:type="spellStart"/>
      <w:r w:rsidRPr="005B1F57">
        <w:rPr>
          <w:rFonts w:ascii="Simplified Arabic" w:eastAsia="Calibri" w:hAnsi="Simplified Arabic" w:cs="Simplified Arabic"/>
          <w:sz w:val="24"/>
          <w:szCs w:val="24"/>
          <w:rtl/>
          <w:lang w:bidi="ar-IQ"/>
        </w:rPr>
        <w:t>ماكانت</w:t>
      </w:r>
      <w:proofErr w:type="spellEnd"/>
      <w:r w:rsidRPr="005B1F57">
        <w:rPr>
          <w:rFonts w:ascii="Simplified Arabic" w:eastAsia="Calibri" w:hAnsi="Simplified Arabic" w:cs="Simplified Arabic"/>
          <w:sz w:val="24"/>
          <w:szCs w:val="24"/>
          <w:rtl/>
          <w:lang w:bidi="ar-IQ"/>
        </w:rPr>
        <w:t xml:space="preserve"> (صديقة للعرب) مادامت تلك الصداقة قد عملت على ابعاد السوفييت عن المنطقة العربية لكن عندما يتعلق الامر  باستغلال الثروات العربية وعندما تضع هذه الصداقة على محك الصراع العربي الاسرائيلي فان اللغة سرعان </w:t>
      </w:r>
      <w:proofErr w:type="spellStart"/>
      <w:r w:rsidRPr="005B1F57">
        <w:rPr>
          <w:rFonts w:ascii="Simplified Arabic" w:eastAsia="Calibri" w:hAnsi="Simplified Arabic" w:cs="Simplified Arabic"/>
          <w:sz w:val="24"/>
          <w:szCs w:val="24"/>
          <w:rtl/>
          <w:lang w:bidi="ar-IQ"/>
        </w:rPr>
        <w:t>ماتتغير</w:t>
      </w:r>
      <w:proofErr w:type="spellEnd"/>
      <w:r w:rsidRPr="005B1F57">
        <w:rPr>
          <w:rFonts w:ascii="Simplified Arabic" w:eastAsia="Calibri" w:hAnsi="Simplified Arabic" w:cs="Simplified Arabic"/>
          <w:sz w:val="24"/>
          <w:szCs w:val="24"/>
          <w:rtl/>
          <w:lang w:bidi="ar-IQ"/>
        </w:rPr>
        <w:t xml:space="preserve"> فتميل لصالح القومية الصهيونية دون تحفظ فقد كتبت مجلة (</w:t>
      </w:r>
      <w:proofErr w:type="spellStart"/>
      <w:r w:rsidRPr="005B1F57">
        <w:rPr>
          <w:rFonts w:ascii="Simplified Arabic" w:eastAsia="Calibri" w:hAnsi="Simplified Arabic" w:cs="Simplified Arabic"/>
          <w:sz w:val="24"/>
          <w:szCs w:val="24"/>
          <w:rtl/>
          <w:lang w:bidi="ar-IQ"/>
        </w:rPr>
        <w:t>فورتشن</w:t>
      </w:r>
      <w:proofErr w:type="spellEnd"/>
      <w:r w:rsidRPr="005B1F57">
        <w:rPr>
          <w:rFonts w:ascii="Simplified Arabic" w:eastAsia="Calibri" w:hAnsi="Simplified Arabic" w:cs="Simplified Arabic"/>
          <w:sz w:val="24"/>
          <w:szCs w:val="24"/>
          <w:rtl/>
          <w:lang w:bidi="ar-IQ"/>
        </w:rPr>
        <w:t xml:space="preserve">) التي تتحدث بلسان رجال الاعمال </w:t>
      </w:r>
      <w:proofErr w:type="spellStart"/>
      <w:r w:rsidRPr="005B1F57">
        <w:rPr>
          <w:rFonts w:ascii="Simplified Arabic" w:eastAsia="Calibri" w:hAnsi="Simplified Arabic" w:cs="Simplified Arabic"/>
          <w:sz w:val="24"/>
          <w:szCs w:val="24"/>
          <w:rtl/>
          <w:lang w:bidi="ar-IQ"/>
        </w:rPr>
        <w:t>الاميركان</w:t>
      </w:r>
      <w:proofErr w:type="spellEnd"/>
      <w:r w:rsidRPr="005B1F57">
        <w:rPr>
          <w:rFonts w:ascii="Simplified Arabic" w:eastAsia="Calibri" w:hAnsi="Simplified Arabic" w:cs="Simplified Arabic"/>
          <w:sz w:val="24"/>
          <w:szCs w:val="24"/>
          <w:rtl/>
          <w:lang w:bidi="ar-IQ"/>
        </w:rPr>
        <w:t xml:space="preserve"> في اعقاب حرب حزيران 1967 تقول بانه " اذا كان على الولايات المتحدة الامريكية ان تختار بين اسرائيل وبين بترول العرب فانه مهما كان الامر قياسيا فستختار اسرائيل وترفض البترول العربي"</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25"/>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ومما يستحق الذكر بان حرب الايام الستة جاءت لتنفيذ مبدأ نيكسون الذي صرح به اثر الحرب وبعد ان امن الكيان الصهيوني حدودا جديدة بان(للولايات المتحدة الامريكية مصلحة عريقة جدا في اسرائيل)</w:t>
      </w:r>
      <w:r w:rsidRPr="005B1F57">
        <w:rPr>
          <w:rFonts w:ascii="Simplified Arabic" w:eastAsia="Calibri" w:hAnsi="Simplified Arabic" w:cs="Simplified Arabic"/>
          <w:sz w:val="24"/>
          <w:szCs w:val="24"/>
          <w:vertAlign w:val="superscript"/>
          <w:rtl/>
          <w:lang w:bidi="ar-IQ"/>
        </w:rPr>
        <w:t xml:space="preserve"> (</w:t>
      </w:r>
      <w:r w:rsidRPr="005B1F57">
        <w:rPr>
          <w:rFonts w:ascii="Simplified Arabic" w:eastAsia="Calibri" w:hAnsi="Simplified Arabic" w:cs="Simplified Arabic"/>
          <w:sz w:val="24"/>
          <w:szCs w:val="24"/>
          <w:vertAlign w:val="superscript"/>
          <w:rtl/>
          <w:lang w:bidi="ar-IQ"/>
        </w:rPr>
        <w:footnoteReference w:id="26"/>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وقد كشف (ستيفن كرين) في كتابه (الانحياز) ان الولايات المتحدة الامريكية كانت مشاركة في عام 1967 في العدوان على العرب بشكل مباشر </w:t>
      </w:r>
      <w:proofErr w:type="spellStart"/>
      <w:r w:rsidRPr="005B1F57">
        <w:rPr>
          <w:rFonts w:ascii="Simplified Arabic" w:eastAsia="Calibri" w:hAnsi="Simplified Arabic" w:cs="Simplified Arabic"/>
          <w:sz w:val="24"/>
          <w:szCs w:val="24"/>
          <w:rtl/>
          <w:lang w:bidi="ar-IQ"/>
        </w:rPr>
        <w:t>وبلاسيما</w:t>
      </w:r>
      <w:proofErr w:type="spellEnd"/>
      <w:r w:rsidRPr="005B1F57">
        <w:rPr>
          <w:rFonts w:ascii="Simplified Arabic" w:eastAsia="Calibri" w:hAnsi="Simplified Arabic" w:cs="Simplified Arabic"/>
          <w:sz w:val="24"/>
          <w:szCs w:val="24"/>
          <w:rtl/>
          <w:lang w:bidi="ar-IQ"/>
        </w:rPr>
        <w:t xml:space="preserve"> القوات البرية الامريكية المتمركزة في المانيا </w:t>
      </w:r>
      <w:proofErr w:type="spellStart"/>
      <w:r w:rsidRPr="005B1F57">
        <w:rPr>
          <w:rFonts w:ascii="Simplified Arabic" w:eastAsia="Calibri" w:hAnsi="Simplified Arabic" w:cs="Simplified Arabic"/>
          <w:sz w:val="24"/>
          <w:szCs w:val="24"/>
          <w:rtl/>
          <w:lang w:bidi="ar-IQ"/>
        </w:rPr>
        <w:t>الغربية،كما</w:t>
      </w:r>
      <w:proofErr w:type="spellEnd"/>
      <w:r w:rsidRPr="005B1F57">
        <w:rPr>
          <w:rFonts w:ascii="Simplified Arabic" w:eastAsia="Calibri" w:hAnsi="Simplified Arabic" w:cs="Simplified Arabic"/>
          <w:sz w:val="24"/>
          <w:szCs w:val="24"/>
          <w:rtl/>
          <w:lang w:bidi="ar-IQ"/>
        </w:rPr>
        <w:t xml:space="preserve"> يضيف غرين ان </w:t>
      </w:r>
      <w:proofErr w:type="spellStart"/>
      <w:r w:rsidRPr="005B1F57">
        <w:rPr>
          <w:rFonts w:ascii="Simplified Arabic" w:eastAsia="Calibri" w:hAnsi="Simplified Arabic" w:cs="Simplified Arabic"/>
          <w:sz w:val="24"/>
          <w:szCs w:val="24"/>
          <w:rtl/>
          <w:lang w:bidi="ar-IQ"/>
        </w:rPr>
        <w:t>القواتالامريكية</w:t>
      </w:r>
      <w:proofErr w:type="spellEnd"/>
      <w:r w:rsidRPr="005B1F57">
        <w:rPr>
          <w:rFonts w:ascii="Simplified Arabic" w:eastAsia="Calibri" w:hAnsi="Simplified Arabic" w:cs="Simplified Arabic"/>
          <w:sz w:val="24"/>
          <w:szCs w:val="24"/>
          <w:rtl/>
          <w:lang w:bidi="ar-IQ"/>
        </w:rPr>
        <w:t xml:space="preserve"> رسمت نجمة داود على طائرات (</w:t>
      </w:r>
      <w:r w:rsidRPr="005B1F57">
        <w:rPr>
          <w:rFonts w:ascii="Simplified Arabic" w:eastAsia="Calibri" w:hAnsi="Simplified Arabic" w:cs="Simplified Arabic"/>
          <w:sz w:val="24"/>
          <w:szCs w:val="24"/>
          <w:lang w:bidi="ar-IQ"/>
        </w:rPr>
        <w:t>R.F.U.C</w:t>
      </w:r>
      <w:r w:rsidRPr="005B1F57">
        <w:rPr>
          <w:rFonts w:ascii="Simplified Arabic" w:eastAsia="Calibri" w:hAnsi="Simplified Arabic" w:cs="Simplified Arabic"/>
          <w:sz w:val="24"/>
          <w:szCs w:val="24"/>
          <w:rtl/>
          <w:lang w:bidi="ar-IQ"/>
        </w:rPr>
        <w:t xml:space="preserve">) الامريكية </w:t>
      </w:r>
      <w:proofErr w:type="spellStart"/>
      <w:r w:rsidRPr="005B1F57">
        <w:rPr>
          <w:rFonts w:ascii="Simplified Arabic" w:eastAsia="Calibri" w:hAnsi="Simplified Arabic" w:cs="Simplified Arabic"/>
          <w:sz w:val="24"/>
          <w:szCs w:val="24"/>
          <w:rtl/>
          <w:lang w:bidi="ar-IQ"/>
        </w:rPr>
        <w:t>وبدات</w:t>
      </w:r>
      <w:proofErr w:type="spellEnd"/>
      <w:r w:rsidRPr="005B1F57">
        <w:rPr>
          <w:rFonts w:ascii="Simplified Arabic" w:eastAsia="Calibri" w:hAnsi="Simplified Arabic" w:cs="Simplified Arabic"/>
          <w:sz w:val="24"/>
          <w:szCs w:val="24"/>
          <w:rtl/>
          <w:lang w:bidi="ar-IQ"/>
        </w:rPr>
        <w:t xml:space="preserve"> هذه الطائرات في المشاركة في الحرب منذ صبيحة الخامس من حزيران 1967</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27"/>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كما اكد (يوجين </w:t>
      </w:r>
      <w:proofErr w:type="spellStart"/>
      <w:r w:rsidRPr="005B1F57">
        <w:rPr>
          <w:rFonts w:ascii="Simplified Arabic" w:eastAsia="Calibri" w:hAnsi="Simplified Arabic" w:cs="Simplified Arabic"/>
          <w:sz w:val="24"/>
          <w:szCs w:val="24"/>
          <w:rtl/>
          <w:lang w:bidi="ar-IQ"/>
        </w:rPr>
        <w:t>روستو</w:t>
      </w:r>
      <w:proofErr w:type="spellEnd"/>
      <w:r w:rsidRPr="005B1F57">
        <w:rPr>
          <w:rFonts w:ascii="Simplified Arabic" w:eastAsia="Calibri" w:hAnsi="Simplified Arabic" w:cs="Simplified Arabic"/>
          <w:sz w:val="24"/>
          <w:szCs w:val="24"/>
          <w:rtl/>
          <w:lang w:bidi="ar-IQ"/>
        </w:rPr>
        <w:t>) وكيل وزارة الخارجية الامريكية في تصوره عن دور الكيان الصهيوني في الاستراتيجية الامريكية ثلاث مهام رئيسية هي:</w:t>
      </w:r>
    </w:p>
    <w:p w:rsidR="00671B0F" w:rsidRPr="005B1F57" w:rsidRDefault="00671B0F" w:rsidP="00671B0F">
      <w:pPr>
        <w:numPr>
          <w:ilvl w:val="0"/>
          <w:numId w:val="2"/>
        </w:numPr>
        <w:tabs>
          <w:tab w:val="left" w:pos="935"/>
          <w:tab w:val="left" w:pos="1076"/>
        </w:tabs>
        <w:ind w:firstLine="0"/>
        <w:contextualSpacing/>
        <w:jc w:val="lowKashida"/>
        <w:rPr>
          <w:rFonts w:ascii="Simplified Arabic" w:eastAsia="Calibri" w:hAnsi="Simplified Arabic" w:cs="Simplified Arabic"/>
          <w:sz w:val="24"/>
          <w:szCs w:val="24"/>
          <w:lang w:bidi="ar-IQ"/>
        </w:rPr>
      </w:pPr>
      <w:r w:rsidRPr="005B1F57">
        <w:rPr>
          <w:rFonts w:ascii="Simplified Arabic" w:eastAsia="Calibri" w:hAnsi="Simplified Arabic" w:cs="Simplified Arabic"/>
          <w:sz w:val="24"/>
          <w:szCs w:val="24"/>
          <w:rtl/>
          <w:lang w:bidi="ar-IQ"/>
        </w:rPr>
        <w:t>منع اية اتجاهات وحدوية تقودها دول عربية كبرى.</w:t>
      </w:r>
    </w:p>
    <w:p w:rsidR="00671B0F" w:rsidRPr="005B1F57" w:rsidRDefault="00671B0F" w:rsidP="00671B0F">
      <w:pPr>
        <w:numPr>
          <w:ilvl w:val="0"/>
          <w:numId w:val="2"/>
        </w:numPr>
        <w:tabs>
          <w:tab w:val="left" w:pos="935"/>
          <w:tab w:val="left" w:pos="1076"/>
        </w:tabs>
        <w:ind w:firstLine="0"/>
        <w:contextualSpacing/>
        <w:jc w:val="lowKashida"/>
        <w:rPr>
          <w:rFonts w:ascii="Simplified Arabic" w:eastAsia="Calibri" w:hAnsi="Simplified Arabic" w:cs="Simplified Arabic"/>
          <w:sz w:val="24"/>
          <w:szCs w:val="24"/>
          <w:lang w:bidi="ar-IQ"/>
        </w:rPr>
      </w:pPr>
      <w:r w:rsidRPr="005B1F57">
        <w:rPr>
          <w:rFonts w:ascii="Simplified Arabic" w:eastAsia="Calibri" w:hAnsi="Simplified Arabic" w:cs="Simplified Arabic"/>
          <w:sz w:val="24"/>
          <w:szCs w:val="24"/>
          <w:rtl/>
          <w:lang w:bidi="ar-IQ"/>
        </w:rPr>
        <w:lastRenderedPageBreak/>
        <w:t>قطع الطريق على تغلغل نفوذ وسياسات أي زعيم راديكالي عربي مثل جمال عبد الناصر في دول الخليج العربي وربما يهدد بسيطرته مقدراتها.</w:t>
      </w:r>
    </w:p>
    <w:p w:rsidR="00671B0F" w:rsidRPr="005B1F57" w:rsidRDefault="00671B0F" w:rsidP="00671B0F">
      <w:pPr>
        <w:numPr>
          <w:ilvl w:val="0"/>
          <w:numId w:val="2"/>
        </w:numPr>
        <w:tabs>
          <w:tab w:val="left" w:pos="935"/>
          <w:tab w:val="left" w:pos="1076"/>
        </w:tabs>
        <w:ind w:firstLine="0"/>
        <w:contextualSpacing/>
        <w:jc w:val="lowKashida"/>
        <w:rPr>
          <w:rFonts w:ascii="Simplified Arabic" w:eastAsia="Calibri" w:hAnsi="Simplified Arabic" w:cs="Simplified Arabic"/>
          <w:sz w:val="24"/>
          <w:szCs w:val="24"/>
          <w:lang w:bidi="ar-IQ"/>
        </w:rPr>
      </w:pPr>
      <w:r w:rsidRPr="005B1F57">
        <w:rPr>
          <w:rFonts w:ascii="Simplified Arabic" w:eastAsia="Calibri" w:hAnsi="Simplified Arabic" w:cs="Simplified Arabic"/>
          <w:sz w:val="24"/>
          <w:szCs w:val="24"/>
          <w:rtl/>
          <w:lang w:bidi="ar-IQ"/>
        </w:rPr>
        <w:t>ضرب السعودية ودول الخليج عند الضرورة اذا خرجت هذه الدول عن السيناريو المرسوم لها</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28"/>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ومما </w:t>
      </w:r>
      <w:proofErr w:type="spellStart"/>
      <w:r w:rsidRPr="005B1F57">
        <w:rPr>
          <w:rFonts w:ascii="Simplified Arabic" w:eastAsia="Calibri" w:hAnsi="Simplified Arabic" w:cs="Simplified Arabic"/>
          <w:sz w:val="24"/>
          <w:szCs w:val="24"/>
          <w:rtl/>
          <w:lang w:bidi="ar-IQ"/>
        </w:rPr>
        <w:t>لايقبل</w:t>
      </w:r>
      <w:proofErr w:type="spellEnd"/>
      <w:r w:rsidRPr="005B1F57">
        <w:rPr>
          <w:rFonts w:ascii="Simplified Arabic" w:eastAsia="Calibri" w:hAnsi="Simplified Arabic" w:cs="Simplified Arabic"/>
          <w:sz w:val="24"/>
          <w:szCs w:val="24"/>
          <w:rtl/>
          <w:lang w:bidi="ar-IQ"/>
        </w:rPr>
        <w:t xml:space="preserve"> بان هنالك الكثير الدلائل التي تشير الى المساهمة الكبيرة </w:t>
      </w:r>
      <w:proofErr w:type="spellStart"/>
      <w:r w:rsidRPr="005B1F57">
        <w:rPr>
          <w:rFonts w:ascii="Simplified Arabic" w:eastAsia="Calibri" w:hAnsi="Simplified Arabic" w:cs="Simplified Arabic"/>
          <w:sz w:val="24"/>
          <w:szCs w:val="24"/>
          <w:rtl/>
          <w:lang w:bidi="ar-IQ"/>
        </w:rPr>
        <w:t>لامريكا</w:t>
      </w:r>
      <w:proofErr w:type="spellEnd"/>
      <w:r w:rsidRPr="005B1F57">
        <w:rPr>
          <w:rFonts w:ascii="Simplified Arabic" w:eastAsia="Calibri" w:hAnsi="Simplified Arabic" w:cs="Simplified Arabic"/>
          <w:sz w:val="24"/>
          <w:szCs w:val="24"/>
          <w:rtl/>
          <w:lang w:bidi="ar-IQ"/>
        </w:rPr>
        <w:t xml:space="preserve"> الى جانب الكيان الصهيوني في حرب 1967 وكان ابرزها هي التحذيرات الامريكية المرسلة الى الزعماء المصريين قبيل اندلاع الحرب والتي اكدت على ان امريكا لن تقف مكتوفة الايدي تجاه التحركات المصرية وكذلك دور التجسس الذي قامت به السفينة (</w:t>
      </w:r>
      <w:proofErr w:type="spellStart"/>
      <w:r w:rsidRPr="005B1F57">
        <w:rPr>
          <w:rFonts w:ascii="Simplified Arabic" w:eastAsia="Calibri" w:hAnsi="Simplified Arabic" w:cs="Simplified Arabic"/>
          <w:sz w:val="24"/>
          <w:szCs w:val="24"/>
          <w:rtl/>
          <w:lang w:bidi="ar-IQ"/>
        </w:rPr>
        <w:t>ليبرتي</w:t>
      </w:r>
      <w:proofErr w:type="spellEnd"/>
      <w:r w:rsidRPr="005B1F57">
        <w:rPr>
          <w:rFonts w:ascii="Simplified Arabic" w:eastAsia="Calibri" w:hAnsi="Simplified Arabic" w:cs="Simplified Arabic"/>
          <w:sz w:val="24"/>
          <w:szCs w:val="24"/>
          <w:rtl/>
          <w:lang w:bidi="ar-IQ"/>
        </w:rPr>
        <w:t xml:space="preserve">) اثناء القتال قرب المياه الاقليمية اذ كانت ترصد التحرك المصري وكانت المساعدات  العسكرية الهائلة خير دليل على دورها البارز في الاشتراك في الحرب من خلال امدادها بالطائرات الحربية وطيارين لقيادتها .ولعب الاسطول السادس دوره في المناطق القريبة من الشواطئ العربية لرصد التحرك اثناء الحرب، وخير دليل على الموقف الامريكي هو ذلك الموقف المعادي للعرب في مجلس الامن من الولايات المتحدة والمؤيد للكيان الصهيوني ، فنجد ان الولايات المتحدة الامريكية تقف ضد اي مشروع لوقف الحرب </w:t>
      </w:r>
      <w:proofErr w:type="spellStart"/>
      <w:r w:rsidRPr="005B1F57">
        <w:rPr>
          <w:rFonts w:ascii="Simplified Arabic" w:eastAsia="Calibri" w:hAnsi="Simplified Arabic" w:cs="Simplified Arabic"/>
          <w:sz w:val="24"/>
          <w:szCs w:val="24"/>
          <w:rtl/>
          <w:lang w:bidi="ar-IQ"/>
        </w:rPr>
        <w:t>لانها</w:t>
      </w:r>
      <w:proofErr w:type="spellEnd"/>
      <w:r w:rsidRPr="005B1F57">
        <w:rPr>
          <w:rFonts w:ascii="Simplified Arabic" w:eastAsia="Calibri" w:hAnsi="Simplified Arabic" w:cs="Simplified Arabic"/>
          <w:sz w:val="24"/>
          <w:szCs w:val="24"/>
          <w:rtl/>
          <w:lang w:bidi="ar-IQ"/>
        </w:rPr>
        <w:t xml:space="preserve"> بذلك تفتح المجال للصهاينة لكسب الوقت لتحقيق اهدافهم ومخططاتهم وترسيخ نفوذهم في المناطق المحتلة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29"/>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424F0F" w:rsidRDefault="00424F0F" w:rsidP="00671B0F">
      <w:pPr>
        <w:jc w:val="center"/>
        <w:rPr>
          <w:rFonts w:ascii="Simplified Arabic" w:eastAsia="Calibri" w:hAnsi="Simplified Arabic" w:cs="Simplified Arabic"/>
          <w:b/>
          <w:bCs/>
          <w:sz w:val="24"/>
          <w:szCs w:val="24"/>
          <w:u w:val="double"/>
          <w:rtl/>
          <w:lang w:bidi="ar-IQ"/>
        </w:rPr>
      </w:pPr>
      <w:r w:rsidRPr="00424F0F">
        <w:rPr>
          <w:rFonts w:ascii="Simplified Arabic" w:eastAsia="Calibri" w:hAnsi="Simplified Arabic" w:cs="Simplified Arabic" w:hint="cs"/>
          <w:b/>
          <w:bCs/>
          <w:sz w:val="24"/>
          <w:szCs w:val="24"/>
          <w:u w:val="double"/>
          <w:rtl/>
          <w:lang w:bidi="ar-IQ"/>
        </w:rPr>
        <w:t xml:space="preserve">المبحث </w:t>
      </w:r>
      <w:r w:rsidR="00671B0F" w:rsidRPr="00424F0F">
        <w:rPr>
          <w:rFonts w:ascii="Simplified Arabic" w:eastAsia="Calibri" w:hAnsi="Simplified Arabic" w:cs="Simplified Arabic"/>
          <w:b/>
          <w:bCs/>
          <w:sz w:val="24"/>
          <w:szCs w:val="24"/>
          <w:u w:val="double"/>
          <w:rtl/>
          <w:lang w:bidi="ar-IQ"/>
        </w:rPr>
        <w:t>الثاني</w:t>
      </w:r>
    </w:p>
    <w:p w:rsidR="00671B0F" w:rsidRPr="00424F0F" w:rsidRDefault="00671B0F" w:rsidP="00671B0F">
      <w:pPr>
        <w:jc w:val="center"/>
        <w:rPr>
          <w:rFonts w:ascii="Simplified Arabic" w:eastAsia="Calibri" w:hAnsi="Simplified Arabic" w:cs="Simplified Arabic"/>
          <w:b/>
          <w:bCs/>
          <w:sz w:val="24"/>
          <w:szCs w:val="24"/>
          <w:u w:val="double"/>
          <w:rtl/>
          <w:lang w:bidi="ar-IQ"/>
        </w:rPr>
      </w:pPr>
      <w:r w:rsidRPr="00424F0F">
        <w:rPr>
          <w:rFonts w:ascii="Simplified Arabic" w:eastAsia="Calibri" w:hAnsi="Simplified Arabic" w:cs="Simplified Arabic"/>
          <w:b/>
          <w:bCs/>
          <w:sz w:val="24"/>
          <w:szCs w:val="24"/>
          <w:u w:val="double"/>
          <w:rtl/>
          <w:lang w:bidi="ar-IQ"/>
        </w:rPr>
        <w:t>دور الولايات المتحدة الامريكية في الحرب</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لعبت الولايات المتحدة الامريكية دور الخديعة الدبلوماسية والتظاهر بالحياد وفي الوقت الذي كانت تعرف ادق تفاصيل الاستعداد الاسرائيلي فقد حاول الرئيس (ليندون جونسون) برسالته الى جمال عبد الناصر ان يؤكد موقف الولايات المتحدة المعارض </w:t>
      </w:r>
      <w:proofErr w:type="spellStart"/>
      <w:r w:rsidRPr="005B1F57">
        <w:rPr>
          <w:rFonts w:ascii="Simplified Arabic" w:eastAsia="Calibri" w:hAnsi="Simplified Arabic" w:cs="Simplified Arabic"/>
          <w:sz w:val="24"/>
          <w:szCs w:val="24"/>
          <w:rtl/>
          <w:lang w:bidi="ar-IQ"/>
        </w:rPr>
        <w:t>لاي</w:t>
      </w:r>
      <w:proofErr w:type="spellEnd"/>
      <w:r w:rsidRPr="005B1F57">
        <w:rPr>
          <w:rFonts w:ascii="Simplified Arabic" w:eastAsia="Calibri" w:hAnsi="Simplified Arabic" w:cs="Simplified Arabic"/>
          <w:sz w:val="24"/>
          <w:szCs w:val="24"/>
          <w:rtl/>
          <w:lang w:bidi="ar-IQ"/>
        </w:rPr>
        <w:t xml:space="preserve"> عدوان في المنطقة باي صورة من الصور وهذا الموقف موجه للجمهوري العربية المتحدة وكذلك الحكومات العربية الاخرى وهذا </w:t>
      </w:r>
      <w:proofErr w:type="spellStart"/>
      <w:r w:rsidRPr="005B1F57">
        <w:rPr>
          <w:rFonts w:ascii="Simplified Arabic" w:eastAsia="Calibri" w:hAnsi="Simplified Arabic" w:cs="Simplified Arabic"/>
          <w:sz w:val="24"/>
          <w:szCs w:val="24"/>
          <w:rtl/>
          <w:lang w:bidi="ar-IQ"/>
        </w:rPr>
        <w:t>مايشير</w:t>
      </w:r>
      <w:proofErr w:type="spellEnd"/>
      <w:r w:rsidRPr="005B1F57">
        <w:rPr>
          <w:rFonts w:ascii="Simplified Arabic" w:eastAsia="Calibri" w:hAnsi="Simplified Arabic" w:cs="Simplified Arabic"/>
          <w:sz w:val="24"/>
          <w:szCs w:val="24"/>
          <w:rtl/>
          <w:lang w:bidi="ar-IQ"/>
        </w:rPr>
        <w:t xml:space="preserve"> الى حالة التناقض التي ظهرت لدى الولايات المتحدة </w:t>
      </w:r>
      <w:proofErr w:type="spellStart"/>
      <w:r w:rsidRPr="005B1F57">
        <w:rPr>
          <w:rFonts w:ascii="Simplified Arabic" w:eastAsia="Calibri" w:hAnsi="Simplified Arabic" w:cs="Simplified Arabic"/>
          <w:sz w:val="24"/>
          <w:szCs w:val="24"/>
          <w:rtl/>
          <w:lang w:bidi="ar-IQ"/>
        </w:rPr>
        <w:t>ماقبل</w:t>
      </w:r>
      <w:proofErr w:type="spellEnd"/>
      <w:r w:rsidRPr="005B1F57">
        <w:rPr>
          <w:rFonts w:ascii="Simplified Arabic" w:eastAsia="Calibri" w:hAnsi="Simplified Arabic" w:cs="Simplified Arabic"/>
          <w:sz w:val="24"/>
          <w:szCs w:val="24"/>
          <w:rtl/>
          <w:lang w:bidi="ar-IQ"/>
        </w:rPr>
        <w:t xml:space="preserve"> الحرب </w:t>
      </w:r>
      <w:proofErr w:type="spellStart"/>
      <w:r w:rsidRPr="005B1F57">
        <w:rPr>
          <w:rFonts w:ascii="Simplified Arabic" w:eastAsia="Calibri" w:hAnsi="Simplified Arabic" w:cs="Simplified Arabic"/>
          <w:sz w:val="24"/>
          <w:szCs w:val="24"/>
          <w:rtl/>
          <w:lang w:bidi="ar-IQ"/>
        </w:rPr>
        <w:t>ومابعدها</w:t>
      </w:r>
      <w:proofErr w:type="spellEnd"/>
      <w:r w:rsidRPr="005B1F57">
        <w:rPr>
          <w:rFonts w:ascii="Simplified Arabic" w:eastAsia="Calibri" w:hAnsi="Simplified Arabic" w:cs="Simplified Arabic"/>
          <w:sz w:val="24"/>
          <w:szCs w:val="24"/>
          <w:rtl/>
          <w:lang w:bidi="ar-IQ"/>
        </w:rPr>
        <w:t xml:space="preserve"> لاسيما موقفها المتصلب من قرار وقف اطلاق النار والانسحاب من الاراضي المحتلة ثم قبولها التفسير الاسرائيلي للقرار (242) بانه يعني الانسحاب من اراض عربية وليس كل الاراضي العربية المحتلة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0"/>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وهكذا وفي صباح اليوم الخامس من حزيران 1967 </w:t>
      </w:r>
      <w:proofErr w:type="spellStart"/>
      <w:r w:rsidRPr="005B1F57">
        <w:rPr>
          <w:rFonts w:ascii="Simplified Arabic" w:eastAsia="Calibri" w:hAnsi="Simplified Arabic" w:cs="Simplified Arabic"/>
          <w:sz w:val="24"/>
          <w:szCs w:val="24"/>
          <w:rtl/>
          <w:lang w:bidi="ar-IQ"/>
        </w:rPr>
        <w:t>بدات</w:t>
      </w:r>
      <w:proofErr w:type="spellEnd"/>
      <w:r w:rsidRPr="005B1F57">
        <w:rPr>
          <w:rFonts w:ascii="Simplified Arabic" w:eastAsia="Calibri" w:hAnsi="Simplified Arabic" w:cs="Simplified Arabic"/>
          <w:sz w:val="24"/>
          <w:szCs w:val="24"/>
          <w:rtl/>
          <w:lang w:bidi="ar-IQ"/>
        </w:rPr>
        <w:t xml:space="preserve"> الطائرات الاسرائيلية بقصف تسعة من المطارات المصرية ايذانا ببدء الحرب</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1"/>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فاصبح الطيران المصري شبه مشلول من شدة الضربة وكثرة الخسائر وتدمير المطارات والطائرات ثم تقدمت القوات الاسرائيلية </w:t>
      </w:r>
      <w:proofErr w:type="spellStart"/>
      <w:r w:rsidRPr="005B1F57">
        <w:rPr>
          <w:rFonts w:ascii="Simplified Arabic" w:eastAsia="Calibri" w:hAnsi="Simplified Arabic" w:cs="Simplified Arabic"/>
          <w:sz w:val="24"/>
          <w:szCs w:val="24"/>
          <w:rtl/>
          <w:lang w:bidi="ar-IQ"/>
        </w:rPr>
        <w:t>باعداد</w:t>
      </w:r>
      <w:proofErr w:type="spellEnd"/>
      <w:r w:rsidRPr="005B1F57">
        <w:rPr>
          <w:rFonts w:ascii="Simplified Arabic" w:eastAsia="Calibri" w:hAnsi="Simplified Arabic" w:cs="Simplified Arabic"/>
          <w:sz w:val="24"/>
          <w:szCs w:val="24"/>
          <w:rtl/>
          <w:lang w:bidi="ar-IQ"/>
        </w:rPr>
        <w:t xml:space="preserve"> كبيرة جدا من الدبابات والمدفعية واحتلت قطاع غزة واصبحت تطارد القوات المصرية المنسحبة من سيناء الى مصر وفي اليوم الاول من هذا الهجوم اعلنت سوريا والاردن الحرب على اسرائيل وخلال ستة ايام فقط تمكنت القوات الاسرائيلية من احتلال القسم المعروف بالضفة الغربية من فلسطين وقطاع غزة كما احتلت سيناء المصرية بكاملها ورابط الجيش الاسرائيلي على ضفة قناة السويس الشرقية كما احتل الجيش الاسرائيلي منطقة الجولان السورية والاردنية بهذه الحرب</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2"/>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lastRenderedPageBreak/>
        <w:t xml:space="preserve">الامر المهم الذي يهمنا هو موقف الادارة الامريكية وعلاقتها بالكيان الصهيوني ابان الحرب اذ واجه صناع السياسة الامريكية وضعا دبلوماسيا حرجا فعلى الرغم من ان الاجهزة الامريكية متورطة بمساندة الكيان الصهيوني خلال العدوان </w:t>
      </w:r>
      <w:proofErr w:type="spellStart"/>
      <w:r w:rsidRPr="005B1F57">
        <w:rPr>
          <w:rFonts w:ascii="Simplified Arabic" w:eastAsia="Calibri" w:hAnsi="Simplified Arabic" w:cs="Simplified Arabic"/>
          <w:sz w:val="24"/>
          <w:szCs w:val="24"/>
          <w:rtl/>
          <w:lang w:bidi="ar-IQ"/>
        </w:rPr>
        <w:t>فانها</w:t>
      </w:r>
      <w:proofErr w:type="spellEnd"/>
      <w:r w:rsidRPr="005B1F57">
        <w:rPr>
          <w:rFonts w:ascii="Simplified Arabic" w:eastAsia="Calibri" w:hAnsi="Simplified Arabic" w:cs="Simplified Arabic"/>
          <w:sz w:val="24"/>
          <w:szCs w:val="24"/>
          <w:rtl/>
          <w:lang w:bidi="ar-IQ"/>
        </w:rPr>
        <w:t xml:space="preserve"> </w:t>
      </w:r>
      <w:proofErr w:type="spellStart"/>
      <w:r w:rsidRPr="005B1F57">
        <w:rPr>
          <w:rFonts w:ascii="Simplified Arabic" w:eastAsia="Calibri" w:hAnsi="Simplified Arabic" w:cs="Simplified Arabic"/>
          <w:sz w:val="24"/>
          <w:szCs w:val="24"/>
          <w:rtl/>
          <w:lang w:bidi="ar-IQ"/>
        </w:rPr>
        <w:t>بدات</w:t>
      </w:r>
      <w:proofErr w:type="spellEnd"/>
      <w:r w:rsidRPr="005B1F57">
        <w:rPr>
          <w:rFonts w:ascii="Simplified Arabic" w:eastAsia="Calibri" w:hAnsi="Simplified Arabic" w:cs="Simplified Arabic"/>
          <w:sz w:val="24"/>
          <w:szCs w:val="24"/>
          <w:rtl/>
          <w:lang w:bidi="ar-IQ"/>
        </w:rPr>
        <w:t xml:space="preserve"> بالضغط على مصر من اجل التهدئة </w:t>
      </w:r>
      <w:proofErr w:type="spellStart"/>
      <w:r w:rsidRPr="005B1F57">
        <w:rPr>
          <w:rFonts w:ascii="Simplified Arabic" w:eastAsia="Calibri" w:hAnsi="Simplified Arabic" w:cs="Simplified Arabic"/>
          <w:sz w:val="24"/>
          <w:szCs w:val="24"/>
          <w:rtl/>
          <w:lang w:bidi="ar-IQ"/>
        </w:rPr>
        <w:t>باطلاق</w:t>
      </w:r>
      <w:proofErr w:type="spellEnd"/>
      <w:r w:rsidRPr="005B1F57">
        <w:rPr>
          <w:rFonts w:ascii="Simplified Arabic" w:eastAsia="Calibri" w:hAnsi="Simplified Arabic" w:cs="Simplified Arabic"/>
          <w:sz w:val="24"/>
          <w:szCs w:val="24"/>
          <w:rtl/>
          <w:lang w:bidi="ar-IQ"/>
        </w:rPr>
        <w:t xml:space="preserve"> وعود لها </w:t>
      </w:r>
      <w:proofErr w:type="spellStart"/>
      <w:r w:rsidRPr="005B1F57">
        <w:rPr>
          <w:rFonts w:ascii="Simplified Arabic" w:eastAsia="Calibri" w:hAnsi="Simplified Arabic" w:cs="Simplified Arabic"/>
          <w:sz w:val="24"/>
          <w:szCs w:val="24"/>
          <w:rtl/>
          <w:lang w:bidi="ar-IQ"/>
        </w:rPr>
        <w:t>مفادهامعارضتها</w:t>
      </w:r>
      <w:proofErr w:type="spellEnd"/>
      <w:r w:rsidRPr="005B1F57">
        <w:rPr>
          <w:rFonts w:ascii="Simplified Arabic" w:eastAsia="Calibri" w:hAnsi="Simplified Arabic" w:cs="Simplified Arabic"/>
          <w:sz w:val="24"/>
          <w:szCs w:val="24"/>
          <w:rtl/>
          <w:lang w:bidi="ar-IQ"/>
        </w:rPr>
        <w:t xml:space="preserve"> لمجال العنف ووقوفها ضد الطرف الذي يبدأ بالقتال بوصفه الطرف المعتدي</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3"/>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تميز الوطن العربي مطلع عام 1967 بانه كان منقسماً على نفسه أكثر من أي وقت مضى، في الوقت الذي كانت فيه الجامعة العربية غير قادرة على ابراز دورها الحقيقي، وان مصر خرجت من حرب اليمن</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34"/>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وهي مثقلة بالديون واقتصادها متردي كل ذلك اضطر عبدالناصر  الى تقليل النفقات العسكرية لاسيما تلك المتعلقة بتدريب الجيش المصري في الوقت الذي كانت فيه السعودية باعتبارها الخصم الاول  لعبدالناصر في حالة تطور وتنظيم للبلاد من خلال اجراءات الملك فيصل معتمدا على العائدات النفطية وكانت حملة عبدالناصر ضد الاردن دليل على تخليه عن تحالفه مع </w:t>
      </w:r>
      <w:proofErr w:type="spellStart"/>
      <w:r w:rsidRPr="005B1F57">
        <w:rPr>
          <w:rFonts w:ascii="Simplified Arabic" w:eastAsia="Calibri" w:hAnsi="Simplified Arabic" w:cs="Simplified Arabic"/>
          <w:sz w:val="24"/>
          <w:szCs w:val="24"/>
          <w:rtl/>
          <w:lang w:bidi="ar-IQ"/>
        </w:rPr>
        <w:t>السعوديه</w:t>
      </w:r>
      <w:proofErr w:type="spellEnd"/>
      <w:r w:rsidRPr="005B1F57">
        <w:rPr>
          <w:rFonts w:ascii="Simplified Arabic" w:eastAsia="Calibri" w:hAnsi="Simplified Arabic" w:cs="Simplified Arabic"/>
          <w:sz w:val="24"/>
          <w:szCs w:val="24"/>
          <w:rtl/>
          <w:lang w:bidi="ar-IQ"/>
        </w:rPr>
        <w:t xml:space="preserve">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5"/>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وبمناسبة الذكرى التاسعة لقيام الوحدة بين مصر وسورية القى عبدالناصر خطابا اكد من خلاله على الدور الامريكي السلبي في المنطقة من خلال دعمها </w:t>
      </w:r>
      <w:proofErr w:type="spellStart"/>
      <w:r w:rsidRPr="005B1F57">
        <w:rPr>
          <w:rFonts w:ascii="Simplified Arabic" w:eastAsia="Calibri" w:hAnsi="Simplified Arabic" w:cs="Simplified Arabic"/>
          <w:sz w:val="24"/>
          <w:szCs w:val="24"/>
          <w:rtl/>
          <w:lang w:bidi="ar-IQ"/>
        </w:rPr>
        <w:t>لاسرائيل</w:t>
      </w:r>
      <w:proofErr w:type="spellEnd"/>
      <w:r w:rsidRPr="005B1F57">
        <w:rPr>
          <w:rFonts w:ascii="Simplified Arabic" w:eastAsia="Calibri" w:hAnsi="Simplified Arabic" w:cs="Simplified Arabic"/>
          <w:sz w:val="24"/>
          <w:szCs w:val="24"/>
          <w:rtl/>
          <w:lang w:bidi="ar-IQ"/>
        </w:rPr>
        <w:t xml:space="preserve"> كما أكد على ضرورة التمييز بين الرجعية العربية وتعاملها مع اسرائيل لاسيما فيما يتعلق بطبيعة فلسطين في الوقت الذي اعتبر ان امريكا وبريطانيا يعتقدان ان </w:t>
      </w:r>
      <w:proofErr w:type="spellStart"/>
      <w:r w:rsidRPr="005B1F57">
        <w:rPr>
          <w:rFonts w:ascii="Simplified Arabic" w:eastAsia="Calibri" w:hAnsi="Simplified Arabic" w:cs="Simplified Arabic"/>
          <w:sz w:val="24"/>
          <w:szCs w:val="24"/>
          <w:rtl/>
          <w:lang w:bidi="ar-IQ"/>
        </w:rPr>
        <w:t>بامكانهما</w:t>
      </w:r>
      <w:proofErr w:type="spellEnd"/>
      <w:r w:rsidRPr="005B1F57">
        <w:rPr>
          <w:rFonts w:ascii="Simplified Arabic" w:eastAsia="Calibri" w:hAnsi="Simplified Arabic" w:cs="Simplified Arabic"/>
          <w:sz w:val="24"/>
          <w:szCs w:val="24"/>
          <w:rtl/>
          <w:lang w:bidi="ar-IQ"/>
        </w:rPr>
        <w:t xml:space="preserve"> </w:t>
      </w:r>
      <w:proofErr w:type="spellStart"/>
      <w:r w:rsidRPr="005B1F57">
        <w:rPr>
          <w:rFonts w:ascii="Simplified Arabic" w:eastAsia="Calibri" w:hAnsi="Simplified Arabic" w:cs="Simplified Arabic"/>
          <w:sz w:val="24"/>
          <w:szCs w:val="24"/>
          <w:rtl/>
          <w:lang w:bidi="ar-IQ"/>
        </w:rPr>
        <w:t>انيمدوا</w:t>
      </w:r>
      <w:proofErr w:type="spellEnd"/>
      <w:r w:rsidRPr="005B1F57">
        <w:rPr>
          <w:rFonts w:ascii="Simplified Arabic" w:eastAsia="Calibri" w:hAnsi="Simplified Arabic" w:cs="Simplified Arabic"/>
          <w:sz w:val="24"/>
          <w:szCs w:val="24"/>
          <w:rtl/>
          <w:lang w:bidi="ar-IQ"/>
        </w:rPr>
        <w:t xml:space="preserve"> نفوذهم في المنطقة العربية وكسب الاصدقاء للوقوف بالضد من الدول الثورية التقدمية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6"/>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وكرد فعل طبيعي لما يمثله وجود عبدالناصر والتقارب مع الاتحاد السوفياتي كل ذلك دفع الولايات المتحدة الامريكي الى ان ترسل هارولد </w:t>
      </w:r>
      <w:proofErr w:type="spellStart"/>
      <w:r w:rsidRPr="005B1F57">
        <w:rPr>
          <w:rFonts w:ascii="Simplified Arabic" w:eastAsia="Calibri" w:hAnsi="Simplified Arabic" w:cs="Simplified Arabic"/>
          <w:sz w:val="24"/>
          <w:szCs w:val="24"/>
          <w:rtl/>
          <w:lang w:bidi="ar-IQ"/>
        </w:rPr>
        <w:t>ساوندرز</w:t>
      </w:r>
      <w:proofErr w:type="spellEnd"/>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37"/>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إلى العواصم العربية وتل أبيب وقد وضح هارولد </w:t>
      </w:r>
      <w:proofErr w:type="spellStart"/>
      <w:r w:rsidRPr="005B1F57">
        <w:rPr>
          <w:rFonts w:ascii="Simplified Arabic" w:eastAsia="Calibri" w:hAnsi="Simplified Arabic" w:cs="Simplified Arabic"/>
          <w:sz w:val="24"/>
          <w:szCs w:val="24"/>
          <w:rtl/>
          <w:lang w:bidi="ar-IQ"/>
        </w:rPr>
        <w:t>ساوندرز</w:t>
      </w:r>
      <w:proofErr w:type="spellEnd"/>
      <w:r w:rsidRPr="005B1F57">
        <w:rPr>
          <w:rFonts w:ascii="Simplified Arabic" w:eastAsia="Calibri" w:hAnsi="Simplified Arabic" w:cs="Simplified Arabic"/>
          <w:sz w:val="24"/>
          <w:szCs w:val="24"/>
          <w:rtl/>
          <w:lang w:bidi="ar-IQ"/>
        </w:rPr>
        <w:t xml:space="preserve"> في تقريره إلى أن حروب التحرر الوطني التي تدعمها السوفيات بدأت تأخذ بالتشكل  من حدود الضفة الغربية إلى عدن، ويبدو انه (</w:t>
      </w:r>
      <w:proofErr w:type="spellStart"/>
      <w:r w:rsidRPr="005B1F57">
        <w:rPr>
          <w:rFonts w:ascii="Simplified Arabic" w:eastAsia="Calibri" w:hAnsi="Simplified Arabic" w:cs="Simplified Arabic"/>
          <w:sz w:val="24"/>
          <w:szCs w:val="24"/>
          <w:rtl/>
          <w:lang w:bidi="ar-IQ"/>
        </w:rPr>
        <w:t>ساوندرز</w:t>
      </w:r>
      <w:proofErr w:type="spellEnd"/>
      <w:r w:rsidRPr="005B1F57">
        <w:rPr>
          <w:rFonts w:ascii="Simplified Arabic" w:eastAsia="Calibri" w:hAnsi="Simplified Arabic" w:cs="Simplified Arabic"/>
          <w:sz w:val="24"/>
          <w:szCs w:val="24"/>
          <w:rtl/>
          <w:lang w:bidi="ar-IQ"/>
        </w:rPr>
        <w:t xml:space="preserve">) كان منزعجاً من الاوضاع السياسية الجديدة في الشرق الأوسط وما يتعلق بالعلاقة بين العرب واسرائيل وكذلك العلاقة بين الدول ( السعودية والأردن ولبنان) والدول الموالية لعبد الناصر ، أما بالنسبة إلى إسرائيل </w:t>
      </w:r>
      <w:proofErr w:type="spellStart"/>
      <w:r w:rsidRPr="005B1F57">
        <w:rPr>
          <w:rFonts w:ascii="Simplified Arabic" w:eastAsia="Calibri" w:hAnsi="Simplified Arabic" w:cs="Simplified Arabic"/>
          <w:sz w:val="24"/>
          <w:szCs w:val="24"/>
          <w:rtl/>
          <w:lang w:bidi="ar-IQ"/>
        </w:rPr>
        <w:t>فانها</w:t>
      </w:r>
      <w:proofErr w:type="spellEnd"/>
      <w:r w:rsidRPr="005B1F57">
        <w:rPr>
          <w:rFonts w:ascii="Simplified Arabic" w:eastAsia="Calibri" w:hAnsi="Simplified Arabic" w:cs="Simplified Arabic"/>
          <w:sz w:val="24"/>
          <w:szCs w:val="24"/>
          <w:rtl/>
          <w:lang w:bidi="ar-IQ"/>
        </w:rPr>
        <w:t xml:space="preserve"> تنظر الى عبدالناصر أشبه بهتلر على النيل، وكان الملك فيصل فكان لديه انطباع ان  عبدالناصر هو عميلة للشيوعية يعمل جاهدا </w:t>
      </w:r>
      <w:proofErr w:type="spellStart"/>
      <w:r w:rsidRPr="005B1F57">
        <w:rPr>
          <w:rFonts w:ascii="Simplified Arabic" w:eastAsia="Calibri" w:hAnsi="Simplified Arabic" w:cs="Simplified Arabic"/>
          <w:sz w:val="24"/>
          <w:szCs w:val="24"/>
          <w:rtl/>
          <w:lang w:bidi="ar-IQ"/>
        </w:rPr>
        <w:t>لاسقاط</w:t>
      </w:r>
      <w:proofErr w:type="spellEnd"/>
      <w:r w:rsidRPr="005B1F57">
        <w:rPr>
          <w:rFonts w:ascii="Simplified Arabic" w:eastAsia="Calibri" w:hAnsi="Simplified Arabic" w:cs="Simplified Arabic"/>
          <w:sz w:val="24"/>
          <w:szCs w:val="24"/>
          <w:rtl/>
          <w:lang w:bidi="ar-IQ"/>
        </w:rPr>
        <w:t xml:space="preserve"> الانظمة التي لا توالي السوفيات بدعم سوفياتي, كما اشار </w:t>
      </w:r>
      <w:proofErr w:type="spellStart"/>
      <w:r w:rsidRPr="005B1F57">
        <w:rPr>
          <w:rFonts w:ascii="Simplified Arabic" w:eastAsia="Calibri" w:hAnsi="Simplified Arabic" w:cs="Simplified Arabic"/>
          <w:sz w:val="24"/>
          <w:szCs w:val="24"/>
          <w:rtl/>
          <w:lang w:bidi="ar-IQ"/>
        </w:rPr>
        <w:t>ساوندرز</w:t>
      </w:r>
      <w:proofErr w:type="spellEnd"/>
      <w:r w:rsidRPr="005B1F57">
        <w:rPr>
          <w:rFonts w:ascii="Simplified Arabic" w:eastAsia="Calibri" w:hAnsi="Simplified Arabic" w:cs="Simplified Arabic"/>
          <w:sz w:val="24"/>
          <w:szCs w:val="24"/>
          <w:rtl/>
          <w:lang w:bidi="ar-IQ"/>
        </w:rPr>
        <w:t xml:space="preserve"> أنه يعتقد ان على مصر ان </w:t>
      </w:r>
      <w:proofErr w:type="spellStart"/>
      <w:r w:rsidRPr="005B1F57">
        <w:rPr>
          <w:rFonts w:ascii="Simplified Arabic" w:eastAsia="Calibri" w:hAnsi="Simplified Arabic" w:cs="Simplified Arabic"/>
          <w:sz w:val="24"/>
          <w:szCs w:val="24"/>
          <w:rtl/>
          <w:lang w:bidi="ar-IQ"/>
        </w:rPr>
        <w:t>تبتعدعن</w:t>
      </w:r>
      <w:proofErr w:type="spellEnd"/>
      <w:r w:rsidRPr="005B1F57">
        <w:rPr>
          <w:rFonts w:ascii="Simplified Arabic" w:eastAsia="Calibri" w:hAnsi="Simplified Arabic" w:cs="Simplified Arabic"/>
          <w:sz w:val="24"/>
          <w:szCs w:val="24"/>
          <w:rtl/>
          <w:lang w:bidi="ar-IQ"/>
        </w:rPr>
        <w:t xml:space="preserve"> فوبيا الثورة وان هذا </w:t>
      </w:r>
      <w:r w:rsidRPr="005B1F57">
        <w:rPr>
          <w:rFonts w:ascii="Simplified Arabic" w:eastAsia="Calibri" w:hAnsi="Simplified Arabic" w:cs="Simplified Arabic"/>
          <w:sz w:val="24"/>
          <w:szCs w:val="24"/>
          <w:rtl/>
          <w:lang w:bidi="ar-IQ"/>
        </w:rPr>
        <w:lastRenderedPageBreak/>
        <w:t xml:space="preserve">البلد بما لديه من موروث اقتصادي والرغبة في الزعامة وقوة عسكرية من الممكن ان يجعل منه القوة العربية دون منازع, علما اننا لدينا تصور نحن واصدقائنا </w:t>
      </w:r>
      <w:proofErr w:type="spellStart"/>
      <w:r w:rsidRPr="005B1F57">
        <w:rPr>
          <w:rFonts w:ascii="Simplified Arabic" w:eastAsia="Calibri" w:hAnsi="Simplified Arabic" w:cs="Simplified Arabic"/>
          <w:sz w:val="24"/>
          <w:szCs w:val="24"/>
          <w:rtl/>
          <w:lang w:bidi="ar-IQ"/>
        </w:rPr>
        <w:t>الاسرائليين</w:t>
      </w:r>
      <w:proofErr w:type="spellEnd"/>
      <w:r w:rsidRPr="005B1F57">
        <w:rPr>
          <w:rFonts w:ascii="Simplified Arabic" w:eastAsia="Calibri" w:hAnsi="Simplified Arabic" w:cs="Simplified Arabic"/>
          <w:sz w:val="24"/>
          <w:szCs w:val="24"/>
          <w:rtl/>
          <w:lang w:bidi="ar-IQ"/>
        </w:rPr>
        <w:t xml:space="preserve"> والعرب ان عبدالناصر لا يفهم سوى لغة القوى العسكرية ومستعد لاستخدامها.</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8"/>
      </w:r>
      <w:r w:rsidRPr="005B1F57">
        <w:rPr>
          <w:rFonts w:ascii="Simplified Arabic" w:eastAsia="Calibri" w:hAnsi="Simplified Arabic" w:cs="Simplified Arabic"/>
          <w:sz w:val="24"/>
          <w:szCs w:val="24"/>
          <w:vertAlign w:val="superscript"/>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ومما لا يقبل الشك أن إسرائيل استطاعت في هذه الظروف التي كانت تمر فيها المنطقة العربية ومنها سوء العلاقة المصرية السعودية, ليُصعد من تصريحات التهديدات </w:t>
      </w:r>
      <w:proofErr w:type="spellStart"/>
      <w:r w:rsidRPr="005B1F57">
        <w:rPr>
          <w:rFonts w:ascii="Simplified Arabic" w:eastAsia="Calibri" w:hAnsi="Simplified Arabic" w:cs="Simplified Arabic"/>
          <w:sz w:val="24"/>
          <w:szCs w:val="24"/>
          <w:rtl/>
          <w:lang w:bidi="ar-IQ"/>
        </w:rPr>
        <w:t>الاسرائلية</w:t>
      </w:r>
      <w:proofErr w:type="spellEnd"/>
      <w:r w:rsidRPr="005B1F57">
        <w:rPr>
          <w:rFonts w:ascii="Simplified Arabic" w:eastAsia="Calibri" w:hAnsi="Simplified Arabic" w:cs="Simplified Arabic"/>
          <w:sz w:val="24"/>
          <w:szCs w:val="24"/>
          <w:rtl/>
          <w:lang w:bidi="ar-IQ"/>
        </w:rPr>
        <w:t xml:space="preserve"> لسوريا وامكانية القيام بعملية غزو شامل </w:t>
      </w:r>
      <w:proofErr w:type="spellStart"/>
      <w:r w:rsidRPr="005B1F57">
        <w:rPr>
          <w:rFonts w:ascii="Simplified Arabic" w:eastAsia="Calibri" w:hAnsi="Simplified Arabic" w:cs="Simplified Arabic"/>
          <w:sz w:val="24"/>
          <w:szCs w:val="24"/>
          <w:rtl/>
          <w:lang w:bidi="ar-IQ"/>
        </w:rPr>
        <w:t>لاسقاط</w:t>
      </w:r>
      <w:proofErr w:type="spellEnd"/>
      <w:r w:rsidRPr="005B1F57">
        <w:rPr>
          <w:rFonts w:ascii="Simplified Arabic" w:eastAsia="Calibri" w:hAnsi="Simplified Arabic" w:cs="Simplified Arabic"/>
          <w:sz w:val="24"/>
          <w:szCs w:val="24"/>
          <w:rtl/>
          <w:lang w:bidi="ar-IQ"/>
        </w:rPr>
        <w:t xml:space="preserve"> تلك الحكومة التي كانت تؤوي الفدائيين وتشجعهم على مواصلة كفاحهم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39"/>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وعليه فان الامر لم يعد هجوم إسرائيلي على أراضي سورية بقدر ما اصبح هنالك احتمال التعرض الى غزو شامل، كل ذلك كان مدعاة </w:t>
      </w:r>
      <w:proofErr w:type="spellStart"/>
      <w:r w:rsidRPr="005B1F57">
        <w:rPr>
          <w:rFonts w:ascii="Simplified Arabic" w:eastAsia="Calibri" w:hAnsi="Simplified Arabic" w:cs="Simplified Arabic"/>
          <w:sz w:val="24"/>
          <w:szCs w:val="24"/>
          <w:rtl/>
          <w:lang w:bidi="ar-IQ"/>
        </w:rPr>
        <w:t>لاعلان</w:t>
      </w:r>
      <w:proofErr w:type="spellEnd"/>
      <w:r w:rsidRPr="005B1F57">
        <w:rPr>
          <w:rFonts w:ascii="Simplified Arabic" w:eastAsia="Calibri" w:hAnsi="Simplified Arabic" w:cs="Simplified Arabic"/>
          <w:sz w:val="24"/>
          <w:szCs w:val="24"/>
          <w:rtl/>
          <w:lang w:bidi="ar-IQ"/>
        </w:rPr>
        <w:t xml:space="preserve"> عن تنفيذ اتفاقية الدفاع المشترك الذي اصبح العمل بها امرا ملحاً.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وفي الشهر ذاته، تم الاعلان عن حالة الطوارئ بعد التحشيد القوات المصرية في سيناء ليتم تخفيف الضغط عن سوريا وتم اجراء محادثات من الجانب المصري ومن الجانب السوري تركزت حول الدفاع المشترك ضد اسرائيل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0"/>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ونتيجة طبيعية  للتطور المتسارع للإحداث ومن خلال التدخل الامريكي الجديد </w:t>
      </w:r>
      <w:proofErr w:type="spellStart"/>
      <w:r w:rsidRPr="005B1F57">
        <w:rPr>
          <w:rFonts w:ascii="Simplified Arabic" w:eastAsia="Calibri" w:hAnsi="Simplified Arabic" w:cs="Simplified Arabic"/>
          <w:sz w:val="24"/>
          <w:szCs w:val="24"/>
          <w:rtl/>
          <w:lang w:bidi="ar-IQ"/>
        </w:rPr>
        <w:t>بارسال</w:t>
      </w:r>
      <w:proofErr w:type="spellEnd"/>
      <w:r w:rsidRPr="005B1F57">
        <w:rPr>
          <w:rFonts w:ascii="Simplified Arabic" w:eastAsia="Calibri" w:hAnsi="Simplified Arabic" w:cs="Simplified Arabic"/>
          <w:sz w:val="24"/>
          <w:szCs w:val="24"/>
          <w:rtl/>
          <w:lang w:bidi="ar-IQ"/>
        </w:rPr>
        <w:t xml:space="preserve"> خبير في شؤون الشرق الاوسط روبرت أندرسون كمبعوث خاص من الرئيس الامريكي ليندون جونسون ليتم استقباله من قبل الرئيس المصري جمال عبدالناصر، والذي اكد للسفير الامريكي ان الوحدة العربية امر داخلي حصل برغبة الشعوب وانه يشعر بثقة كبيرة ويعتقد انه هنالك نوايا حقيقية من اجل حصول التقارب مع الولايات المتحدة الامريكية, فما كان من السفير الامريكي الا ان اقترح على عبدالناصر ان يرسل وفدا الى واشنطن ليتم مقابلة الرئيس الامريكي ونقل له اخر التطورات في السياسة المصرية تجاه امريكا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1"/>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واثناء ذلك نوه السفير الأمريكي في القاهرة انه من غير الممكن ان يتم فتح المضائق دون استخدام القوة العسكرية والذي بلا شك يعد تهديدا صريحا للمصالح الامريكية وما سيسببه من نتائج غير مرضية للولايات المتحدة الامريكية وعلاقاتها مع الدول العربية كما اشار الى ان الولايات المتحدة الامريكية لا تريد ان تقع في نفس الموقف الذي وقعت فيه بريطانيا وفرنسا عام 1956وانه يعتقد ان ذلك سيؤزم العلاقة مع العرب مما يدفعهم الى التشبث بموضوع الوحدة العربية وبالتالي الاحتجاج ضد الولايات المتحدة, اضف الى ذلك ان استخدام القوة العسكرية قد يتمكن من فتح المضائق لكن هذه القوة ملزمة بالبقاء لوقت غير محدد لذلك فان العواقب السياسية ستكون وخيمة بلا ادنى شك</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2"/>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وخلال زيارة عبد الناصر لمراكز القيادة المتقدمة للقوات الجوية, ولقائه بضباط الجيش موضحا لهم مما يتبادر الى ذهنه ردود فعل </w:t>
      </w:r>
      <w:proofErr w:type="spellStart"/>
      <w:r w:rsidRPr="005B1F57">
        <w:rPr>
          <w:rFonts w:ascii="Simplified Arabic" w:eastAsia="Calibri" w:hAnsi="Simplified Arabic" w:cs="Simplified Arabic"/>
          <w:sz w:val="24"/>
          <w:szCs w:val="24"/>
          <w:rtl/>
          <w:lang w:bidi="ar-IQ"/>
        </w:rPr>
        <w:t>اسرائلية</w:t>
      </w:r>
      <w:proofErr w:type="spellEnd"/>
      <w:r w:rsidRPr="005B1F57">
        <w:rPr>
          <w:rFonts w:ascii="Simplified Arabic" w:eastAsia="Calibri" w:hAnsi="Simplified Arabic" w:cs="Simplified Arabic"/>
          <w:sz w:val="24"/>
          <w:szCs w:val="24"/>
          <w:rtl/>
          <w:lang w:bidi="ar-IQ"/>
        </w:rPr>
        <w:t xml:space="preserve"> قريبة وما هي الاحتياطات التي تم اتخاذها من قبلكم في حالة تعرضكم </w:t>
      </w:r>
      <w:proofErr w:type="spellStart"/>
      <w:r w:rsidRPr="005B1F57">
        <w:rPr>
          <w:rFonts w:ascii="Simplified Arabic" w:eastAsia="Calibri" w:hAnsi="Simplified Arabic" w:cs="Simplified Arabic"/>
          <w:sz w:val="24"/>
          <w:szCs w:val="24"/>
          <w:rtl/>
          <w:lang w:bidi="ar-IQ"/>
        </w:rPr>
        <w:t>لاي</w:t>
      </w:r>
      <w:proofErr w:type="spellEnd"/>
      <w:r w:rsidRPr="005B1F57">
        <w:rPr>
          <w:rFonts w:ascii="Simplified Arabic" w:eastAsia="Calibri" w:hAnsi="Simplified Arabic" w:cs="Simplified Arabic"/>
          <w:sz w:val="24"/>
          <w:szCs w:val="24"/>
          <w:rtl/>
          <w:lang w:bidi="ar-IQ"/>
        </w:rPr>
        <w:t xml:space="preserve"> تهديد في القريب العاجل, وقد تصدرت الصحف </w:t>
      </w:r>
      <w:r w:rsidRPr="005B1F57">
        <w:rPr>
          <w:rFonts w:ascii="Simplified Arabic" w:eastAsia="Calibri" w:hAnsi="Simplified Arabic" w:cs="Simplified Arabic"/>
          <w:sz w:val="24"/>
          <w:szCs w:val="24"/>
          <w:rtl/>
          <w:lang w:bidi="ar-IQ"/>
        </w:rPr>
        <w:lastRenderedPageBreak/>
        <w:t xml:space="preserve">المصرية عناوين اخبار تشير الى المواقف الجديدة من قبل الحكومة المصرية واستعدادها </w:t>
      </w:r>
      <w:proofErr w:type="spellStart"/>
      <w:r w:rsidRPr="005B1F57">
        <w:rPr>
          <w:rFonts w:ascii="Simplified Arabic" w:eastAsia="Calibri" w:hAnsi="Simplified Arabic" w:cs="Simplified Arabic"/>
          <w:sz w:val="24"/>
          <w:szCs w:val="24"/>
          <w:rtl/>
          <w:lang w:bidi="ar-IQ"/>
        </w:rPr>
        <w:t>لاسرائيل</w:t>
      </w:r>
      <w:proofErr w:type="spellEnd"/>
      <w:r w:rsidRPr="005B1F57">
        <w:rPr>
          <w:rFonts w:ascii="Simplified Arabic" w:eastAsia="Calibri" w:hAnsi="Simplified Arabic" w:cs="Simplified Arabic"/>
          <w:sz w:val="24"/>
          <w:szCs w:val="24"/>
          <w:rtl/>
          <w:lang w:bidi="ar-IQ"/>
        </w:rPr>
        <w:t xml:space="preserve"> وانها على هبة الاستعداد معلنتا </w:t>
      </w:r>
      <w:proofErr w:type="spellStart"/>
      <w:r w:rsidRPr="005B1F57">
        <w:rPr>
          <w:rFonts w:ascii="Simplified Arabic" w:eastAsia="Calibri" w:hAnsi="Simplified Arabic" w:cs="Simplified Arabic"/>
          <w:sz w:val="24"/>
          <w:szCs w:val="24"/>
          <w:rtl/>
          <w:lang w:bidi="ar-IQ"/>
        </w:rPr>
        <w:t>باغلاق</w:t>
      </w:r>
      <w:proofErr w:type="spellEnd"/>
      <w:r w:rsidRPr="005B1F57">
        <w:rPr>
          <w:rFonts w:ascii="Simplified Arabic" w:eastAsia="Calibri" w:hAnsi="Simplified Arabic" w:cs="Simplified Arabic"/>
          <w:sz w:val="24"/>
          <w:szCs w:val="24"/>
          <w:rtl/>
          <w:lang w:bidi="ar-IQ"/>
        </w:rPr>
        <w:t xml:space="preserve"> خليج العقبة ومشيرة الى ان مصر الان ليست مصر1956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3"/>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في الوقت الذي اصبحت فيه الامور على ما هي عليه من تحشيد وتهديد اسرائيلي على الجبهة المصرية وكنتيجة طبيعية للتحرك العربي العشوائي كلان ذلك سببا </w:t>
      </w:r>
      <w:proofErr w:type="spellStart"/>
      <w:r w:rsidRPr="005B1F57">
        <w:rPr>
          <w:rFonts w:ascii="Simplified Arabic" w:eastAsia="Calibri" w:hAnsi="Simplified Arabic" w:cs="Simplified Arabic"/>
          <w:sz w:val="24"/>
          <w:szCs w:val="24"/>
          <w:rtl/>
          <w:lang w:bidi="ar-IQ"/>
        </w:rPr>
        <w:t>لاسرائييل</w:t>
      </w:r>
      <w:proofErr w:type="spellEnd"/>
      <w:r w:rsidRPr="005B1F57">
        <w:rPr>
          <w:rFonts w:ascii="Simplified Arabic" w:eastAsia="Calibri" w:hAnsi="Simplified Arabic" w:cs="Simplified Arabic"/>
          <w:sz w:val="24"/>
          <w:szCs w:val="24"/>
          <w:rtl/>
          <w:lang w:bidi="ar-IQ"/>
        </w:rPr>
        <w:t xml:space="preserve"> بان تعلن بانها دولة تتعرض </w:t>
      </w:r>
      <w:proofErr w:type="spellStart"/>
      <w:r w:rsidRPr="005B1F57">
        <w:rPr>
          <w:rFonts w:ascii="Simplified Arabic" w:eastAsia="Calibri" w:hAnsi="Simplified Arabic" w:cs="Simplified Arabic"/>
          <w:sz w:val="24"/>
          <w:szCs w:val="24"/>
          <w:rtl/>
          <w:lang w:bidi="ar-IQ"/>
        </w:rPr>
        <w:t>للابادة</w:t>
      </w:r>
      <w:proofErr w:type="spellEnd"/>
      <w:r w:rsidRPr="005B1F57">
        <w:rPr>
          <w:rFonts w:ascii="Simplified Arabic" w:eastAsia="Calibri" w:hAnsi="Simplified Arabic" w:cs="Simplified Arabic"/>
          <w:sz w:val="24"/>
          <w:szCs w:val="24"/>
          <w:rtl/>
          <w:lang w:bidi="ar-IQ"/>
        </w:rPr>
        <w:t xml:space="preserve"> علما ان الاقطار العربية التي كانت لها مواقف ايجابية تجاه مصر كان ذلك واضحا خلال الزيارات التي قام بها رؤساء الدول العربية الذين ابدوا استعدادهم للمشاركة في هذه الحرب, ومما اثار استغراب اسرائيل التحول في الموقف الاردني وذلك اعلانه بان بلاده تحت تصرف قيادة موحدة مع مصر, كما دعا الى انهاء الخلافات مع منظمة التحرير الفلسطينية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4"/>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وفي نفس الشهر أيار/مايو وصل السفير المصري لدى واشنطن الى مصر يحمل معه رسالة من الرئيس ليندون جونسون</w:t>
      </w:r>
      <w:r w:rsidRPr="005B1F57">
        <w:rPr>
          <w:rFonts w:ascii="Simplified Arabic" w:eastAsia="Calibri" w:hAnsi="Simplified Arabic" w:cs="Simplified Arabic"/>
          <w:sz w:val="24"/>
          <w:szCs w:val="24"/>
          <w:vertAlign w:val="superscript"/>
          <w:rtl/>
          <w:lang w:bidi="ar-IQ"/>
        </w:rPr>
        <w:t xml:space="preserve"> </w:t>
      </w:r>
      <w:r w:rsidRPr="005B1F57">
        <w:rPr>
          <w:rFonts w:ascii="Simplified Arabic" w:eastAsia="Calibri" w:hAnsi="Simplified Arabic" w:cs="Simplified Arabic"/>
          <w:sz w:val="24"/>
          <w:szCs w:val="24"/>
          <w:rtl/>
          <w:lang w:bidi="ar-IQ"/>
        </w:rPr>
        <w:t xml:space="preserve">الى عبدالناصر كان محتواها ضبط النفس وألا تكون مصر هي </w:t>
      </w:r>
      <w:proofErr w:type="spellStart"/>
      <w:r w:rsidRPr="005B1F57">
        <w:rPr>
          <w:rFonts w:ascii="Simplified Arabic" w:eastAsia="Calibri" w:hAnsi="Simplified Arabic" w:cs="Simplified Arabic"/>
          <w:sz w:val="24"/>
          <w:szCs w:val="24"/>
          <w:rtl/>
          <w:lang w:bidi="ar-IQ"/>
        </w:rPr>
        <w:t>المستئنفه</w:t>
      </w:r>
      <w:proofErr w:type="spellEnd"/>
      <w:r w:rsidRPr="005B1F57">
        <w:rPr>
          <w:rFonts w:ascii="Simplified Arabic" w:eastAsia="Calibri" w:hAnsi="Simplified Arabic" w:cs="Simplified Arabic"/>
          <w:sz w:val="24"/>
          <w:szCs w:val="24"/>
          <w:rtl/>
          <w:lang w:bidi="ar-IQ"/>
        </w:rPr>
        <w:t xml:space="preserve"> للحرب على إسرائيل, وفي اليوم نفسه التقى السفير السوفياتي بالقاهرة بالرئيس عبد الناصر حاملا معه رسالة بلاده التي تحمل مضمون الرسالة الأمريكية نفسه</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5"/>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بدا واضحا ان رسالة ليندون جونسون كانت لها نتائج سلبية كون عبدالناصر اعلن انه لن يتراجع عن موقفه </w:t>
      </w:r>
      <w:proofErr w:type="spellStart"/>
      <w:r w:rsidRPr="005B1F57">
        <w:rPr>
          <w:rFonts w:ascii="Simplified Arabic" w:eastAsia="Calibri" w:hAnsi="Simplified Arabic" w:cs="Simplified Arabic"/>
          <w:sz w:val="24"/>
          <w:szCs w:val="24"/>
          <w:rtl/>
          <w:lang w:bidi="ar-IQ"/>
        </w:rPr>
        <w:t>مؤكا</w:t>
      </w:r>
      <w:proofErr w:type="spellEnd"/>
      <w:r w:rsidRPr="005B1F57">
        <w:rPr>
          <w:rFonts w:ascii="Simplified Arabic" w:eastAsia="Calibri" w:hAnsi="Simplified Arabic" w:cs="Simplified Arabic"/>
          <w:sz w:val="24"/>
          <w:szCs w:val="24"/>
          <w:rtl/>
          <w:lang w:bidi="ar-IQ"/>
        </w:rPr>
        <w:t xml:space="preserve"> انه مستعد لدخول الحرب حتى وان تسبب ذلك في حرب تشمل الشرق الاوسط. </w:t>
      </w:r>
      <w:proofErr w:type="spellStart"/>
      <w:r w:rsidRPr="005B1F57">
        <w:rPr>
          <w:rFonts w:ascii="Simplified Arabic" w:eastAsia="Calibri" w:hAnsi="Simplified Arabic" w:cs="Simplified Arabic"/>
          <w:sz w:val="24"/>
          <w:szCs w:val="24"/>
          <w:rtl/>
          <w:lang w:bidi="ar-IQ"/>
        </w:rPr>
        <w:t>ولايوجد</w:t>
      </w:r>
      <w:proofErr w:type="spellEnd"/>
      <w:r w:rsidRPr="005B1F57">
        <w:rPr>
          <w:rFonts w:ascii="Simplified Arabic" w:eastAsia="Calibri" w:hAnsi="Simplified Arabic" w:cs="Simplified Arabic"/>
          <w:sz w:val="24"/>
          <w:szCs w:val="24"/>
          <w:rtl/>
          <w:lang w:bidi="ar-IQ"/>
        </w:rPr>
        <w:t xml:space="preserve"> لديه ادنى شك بان اسرائيل سوف تهاجم مصر في اية لحظة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6"/>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ومن جهة أخرى استمر عبدالناصر في سياسته الجديدة الداعية الى الوحدة العربية وكان مثال ذلك انه تم التوقيع على اتفاقية الدفاع المشترك بين الجمهورية العربية المتحدة والمملكة الأردنية الهاشمية. وجاءت في إحدى عشرة مادة، كان أهم ما تضمنته :</w:t>
      </w:r>
    </w:p>
    <w:p w:rsidR="00671B0F" w:rsidRPr="005B1F57" w:rsidRDefault="00671B0F" w:rsidP="00671B0F">
      <w:pPr>
        <w:numPr>
          <w:ilvl w:val="0"/>
          <w:numId w:val="1"/>
        </w:numPr>
        <w:tabs>
          <w:tab w:val="left" w:pos="1076"/>
        </w:tabs>
        <w:ind w:firstLine="0"/>
        <w:contextualSpacing/>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 تعتبر الدولتان المتعاقدتان كل اعتداء مسلح يقع على أي دولة منهما أو قواتهما اعتداء عليهما.</w:t>
      </w:r>
    </w:p>
    <w:p w:rsidR="00671B0F" w:rsidRPr="005B1F57" w:rsidRDefault="00671B0F" w:rsidP="00671B0F">
      <w:pPr>
        <w:numPr>
          <w:ilvl w:val="0"/>
          <w:numId w:val="1"/>
        </w:numPr>
        <w:tabs>
          <w:tab w:val="left" w:pos="1076"/>
        </w:tabs>
        <w:ind w:firstLine="0"/>
        <w:contextualSpacing/>
        <w:jc w:val="lowKashida"/>
        <w:rPr>
          <w:rFonts w:ascii="Simplified Arabic" w:eastAsia="Calibri" w:hAnsi="Simplified Arabic" w:cs="Simplified Arabic"/>
          <w:sz w:val="24"/>
          <w:szCs w:val="24"/>
          <w:lang w:bidi="ar-IQ"/>
        </w:rPr>
      </w:pPr>
      <w:r w:rsidRPr="005B1F57">
        <w:rPr>
          <w:rFonts w:ascii="Simplified Arabic" w:eastAsia="Calibri" w:hAnsi="Simplified Arabic" w:cs="Simplified Arabic"/>
          <w:sz w:val="24"/>
          <w:szCs w:val="24"/>
          <w:rtl/>
          <w:lang w:bidi="ar-IQ"/>
        </w:rPr>
        <w:t xml:space="preserve">تتشاور الدولتان المتعاقدتان بناءً على طلب إحداهما في الحالات الدولية الهامة التي تؤثر في سلامة أي واحدة منهما أو استقلالها وفي حالة خطر حرب داهم أو قيام حالة مفاجئة يخشى خطرها، تبادر الدولتان المتعاقدتان على الفور باتخاذ التدابير الوقائية والدفاعية التي </w:t>
      </w:r>
      <w:proofErr w:type="spellStart"/>
      <w:r w:rsidRPr="005B1F57">
        <w:rPr>
          <w:rFonts w:ascii="Simplified Arabic" w:eastAsia="Calibri" w:hAnsi="Simplified Arabic" w:cs="Simplified Arabic"/>
          <w:sz w:val="24"/>
          <w:szCs w:val="24"/>
          <w:rtl/>
          <w:lang w:bidi="ar-IQ"/>
        </w:rPr>
        <w:t>يقتضيها</w:t>
      </w:r>
      <w:proofErr w:type="spellEnd"/>
      <w:r w:rsidRPr="005B1F57">
        <w:rPr>
          <w:rFonts w:ascii="Simplified Arabic" w:eastAsia="Calibri" w:hAnsi="Simplified Arabic" w:cs="Simplified Arabic"/>
          <w:sz w:val="24"/>
          <w:szCs w:val="24"/>
          <w:rtl/>
          <w:lang w:bidi="ar-IQ"/>
        </w:rPr>
        <w:t xml:space="preserve"> الموقف.</w:t>
      </w:r>
    </w:p>
    <w:p w:rsidR="00671B0F" w:rsidRPr="005B1F57" w:rsidRDefault="00671B0F" w:rsidP="00671B0F">
      <w:pPr>
        <w:numPr>
          <w:ilvl w:val="0"/>
          <w:numId w:val="1"/>
        </w:numPr>
        <w:tabs>
          <w:tab w:val="left" w:pos="1076"/>
        </w:tabs>
        <w:ind w:firstLine="0"/>
        <w:contextualSpacing/>
        <w:jc w:val="lowKashida"/>
        <w:rPr>
          <w:rFonts w:ascii="Simplified Arabic" w:eastAsia="Calibri" w:hAnsi="Simplified Arabic" w:cs="Simplified Arabic"/>
          <w:sz w:val="24"/>
          <w:szCs w:val="24"/>
          <w:lang w:bidi="ar-IQ"/>
        </w:rPr>
      </w:pPr>
      <w:r w:rsidRPr="005B1F57">
        <w:rPr>
          <w:rFonts w:ascii="Simplified Arabic" w:eastAsia="Calibri" w:hAnsi="Simplified Arabic" w:cs="Simplified Arabic"/>
          <w:sz w:val="24"/>
          <w:szCs w:val="24"/>
          <w:rtl/>
          <w:lang w:bidi="ar-IQ"/>
        </w:rPr>
        <w:t>وعند وقوع أي اعتداء مفاجئ على أحدي الدولتين المتعاقدتين, فبالإضافة إلى الإجراءات العسكرية التي تتخذ لمواجهة هذا العدوان تقرر الدولتان فوراً الإجراءات الأخرى التي تضع خطط هذه الاتفاقية موقع التنفيذ.</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ثم توالت المواد التي تصب في إنشاء الأجهزة الرئيسية وهي مجلس دفاع، وقيادة مشتركة وتشكيلتهما واختصاص كل منها, وفي حالة بدء العمليات العسكرية يتولى رئيس هيئة أركان حرب القوات المسلحة في الجمهورية العربية المتحدة قيادة العمليات في الدولتين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7"/>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اثناء ذلك استمرت الولايات المتحدة الامريكية بمحاولاتها لتقوية العلاقات مع الجانب المصري اذ وصل الى القاهرة السفير الامريكي تشارلز </w:t>
      </w:r>
      <w:proofErr w:type="spellStart"/>
      <w:r w:rsidRPr="005B1F57">
        <w:rPr>
          <w:rFonts w:ascii="Simplified Arabic" w:eastAsia="Calibri" w:hAnsi="Simplified Arabic" w:cs="Simplified Arabic"/>
          <w:sz w:val="24"/>
          <w:szCs w:val="24"/>
          <w:rtl/>
          <w:lang w:bidi="ar-IQ"/>
        </w:rPr>
        <w:t>يوست</w:t>
      </w:r>
      <w:proofErr w:type="spellEnd"/>
      <w:r w:rsidRPr="005B1F57">
        <w:rPr>
          <w:rFonts w:ascii="Simplified Arabic" w:eastAsia="Calibri" w:hAnsi="Simplified Arabic" w:cs="Simplified Arabic"/>
          <w:sz w:val="24"/>
          <w:szCs w:val="24"/>
          <w:rtl/>
          <w:lang w:bidi="ar-IQ"/>
        </w:rPr>
        <w:t xml:space="preserve"> للقيام بترتيب تبادل الزيارات على مستوى نواب الرئيس وقد حصلت تبادل للزيارات بين </w:t>
      </w:r>
      <w:proofErr w:type="spellStart"/>
      <w:r w:rsidRPr="005B1F57">
        <w:rPr>
          <w:rFonts w:ascii="Simplified Arabic" w:eastAsia="Calibri" w:hAnsi="Simplified Arabic" w:cs="Simplified Arabic"/>
          <w:sz w:val="24"/>
          <w:szCs w:val="24"/>
          <w:rtl/>
          <w:lang w:bidi="ar-IQ"/>
        </w:rPr>
        <w:t>الطرفيناتفقوا</w:t>
      </w:r>
      <w:proofErr w:type="spellEnd"/>
      <w:r w:rsidRPr="005B1F57">
        <w:rPr>
          <w:rFonts w:ascii="Simplified Arabic" w:eastAsia="Calibri" w:hAnsi="Simplified Arabic" w:cs="Simplified Arabic"/>
          <w:sz w:val="24"/>
          <w:szCs w:val="24"/>
          <w:rtl/>
          <w:lang w:bidi="ar-IQ"/>
        </w:rPr>
        <w:t xml:space="preserve"> من خلالها على استعداد </w:t>
      </w:r>
      <w:r w:rsidRPr="005B1F57">
        <w:rPr>
          <w:rFonts w:ascii="Simplified Arabic" w:eastAsia="Calibri" w:hAnsi="Simplified Arabic" w:cs="Simplified Arabic"/>
          <w:sz w:val="24"/>
          <w:szCs w:val="24"/>
          <w:rtl/>
          <w:lang w:bidi="ar-IQ"/>
        </w:rPr>
        <w:lastRenderedPageBreak/>
        <w:t xml:space="preserve">مصر للسماح لعبور البترول الى مضيق تيران ومنع مرور المواد </w:t>
      </w:r>
      <w:proofErr w:type="spellStart"/>
      <w:r w:rsidRPr="005B1F57">
        <w:rPr>
          <w:rFonts w:ascii="Simplified Arabic" w:eastAsia="Calibri" w:hAnsi="Simplified Arabic" w:cs="Simplified Arabic"/>
          <w:sz w:val="24"/>
          <w:szCs w:val="24"/>
          <w:rtl/>
          <w:lang w:bidi="ar-IQ"/>
        </w:rPr>
        <w:t>الإستراتيجية</w:t>
      </w:r>
      <w:proofErr w:type="spellEnd"/>
      <w:r w:rsidRPr="005B1F57">
        <w:rPr>
          <w:rFonts w:ascii="Simplified Arabic" w:eastAsia="Calibri" w:hAnsi="Simplified Arabic" w:cs="Simplified Arabic"/>
          <w:sz w:val="24"/>
          <w:szCs w:val="24"/>
          <w:rtl/>
          <w:lang w:bidi="ar-IQ"/>
        </w:rPr>
        <w:t xml:space="preserve"> ، وقد اكد </w:t>
      </w:r>
      <w:proofErr w:type="spellStart"/>
      <w:r w:rsidRPr="005B1F57">
        <w:rPr>
          <w:rFonts w:ascii="Simplified Arabic" w:eastAsia="Calibri" w:hAnsi="Simplified Arabic" w:cs="Simplified Arabic"/>
          <w:sz w:val="24"/>
          <w:szCs w:val="24"/>
          <w:rtl/>
          <w:lang w:bidi="ar-IQ"/>
        </w:rPr>
        <w:t>يوست</w:t>
      </w:r>
      <w:proofErr w:type="spellEnd"/>
      <w:r w:rsidRPr="005B1F57">
        <w:rPr>
          <w:rFonts w:ascii="Simplified Arabic" w:eastAsia="Calibri" w:hAnsi="Simplified Arabic" w:cs="Simplified Arabic"/>
          <w:sz w:val="24"/>
          <w:szCs w:val="24"/>
          <w:rtl/>
          <w:lang w:bidi="ar-IQ"/>
        </w:rPr>
        <w:t xml:space="preserve"> ان اسرائيل غير مستعدة للهجوم في الوقت الذي تكون هنالك مساعي دبلوماسية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48"/>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في الوقت الذي كانت هنالك ضغوط امريكية للتعامل مع تلك الازمة بالطرق الدبلوماسية وابدائه مرونة مع هذه المحاولات كانت المؤسسة العسكرية </w:t>
      </w:r>
      <w:proofErr w:type="spellStart"/>
      <w:r w:rsidRPr="005B1F57">
        <w:rPr>
          <w:rFonts w:ascii="Simplified Arabic" w:eastAsia="Calibri" w:hAnsi="Simplified Arabic" w:cs="Simplified Arabic"/>
          <w:sz w:val="24"/>
          <w:szCs w:val="24"/>
          <w:rtl/>
          <w:lang w:bidi="ar-IQ"/>
        </w:rPr>
        <w:t>الاسرائلية</w:t>
      </w:r>
      <w:proofErr w:type="spellEnd"/>
      <w:r w:rsidRPr="005B1F57">
        <w:rPr>
          <w:rFonts w:ascii="Simplified Arabic" w:eastAsia="Calibri" w:hAnsi="Simplified Arabic" w:cs="Simplified Arabic"/>
          <w:sz w:val="24"/>
          <w:szCs w:val="24"/>
          <w:rtl/>
          <w:lang w:bidi="ar-IQ"/>
        </w:rPr>
        <w:t xml:space="preserve"> تعمل بالضد من هذه المحاولات وابدت انزعاجها من تبادل الزيارات ما بين الولايات المتحدة ومصر مما يسبب ذلك قلقا </w:t>
      </w:r>
      <w:proofErr w:type="spellStart"/>
      <w:r w:rsidRPr="005B1F57">
        <w:rPr>
          <w:rFonts w:ascii="Simplified Arabic" w:eastAsia="Calibri" w:hAnsi="Simplified Arabic" w:cs="Simplified Arabic"/>
          <w:sz w:val="24"/>
          <w:szCs w:val="24"/>
          <w:rtl/>
          <w:lang w:bidi="ar-IQ"/>
        </w:rPr>
        <w:t>لامن</w:t>
      </w:r>
      <w:proofErr w:type="spellEnd"/>
      <w:r w:rsidRPr="005B1F57">
        <w:rPr>
          <w:rFonts w:ascii="Simplified Arabic" w:eastAsia="Calibri" w:hAnsi="Simplified Arabic" w:cs="Simplified Arabic"/>
          <w:sz w:val="24"/>
          <w:szCs w:val="24"/>
          <w:rtl/>
          <w:lang w:bidi="ar-IQ"/>
        </w:rPr>
        <w:t xml:space="preserve"> اسرائيل لاسيما الخطوات الاخيرة المتمثلة بزيارة الملك حسين الى القاهرة وعقد اتفاقية الدفاع المشترك مع مصر, واثناء ذلك حصل تعديل وزاري في حكومة اسرائيل اذ ظهر في الساحة السياسية الاسرائيلية اثنان من اكبر دعاة الحرب وهما موشي ديان</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49"/>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الذي استلم منصب وزير الدفاع ومناحيم بيغين</w:t>
      </w:r>
      <w:r w:rsidRPr="005B1F57">
        <w:rPr>
          <w:rFonts w:ascii="Simplified Arabic" w:eastAsia="Calibri" w:hAnsi="Simplified Arabic" w:cs="Simplified Arabic"/>
          <w:sz w:val="24"/>
          <w:szCs w:val="24"/>
          <w:vertAlign w:val="superscript"/>
          <w:rtl/>
          <w:lang w:bidi="ar-IQ"/>
        </w:rPr>
        <w:t>(</w:t>
      </w:r>
      <w:r w:rsidRPr="005B1F57">
        <w:rPr>
          <w:rStyle w:val="a4"/>
          <w:rFonts w:ascii="Simplified Arabic" w:eastAsia="Calibri" w:hAnsi="Simplified Arabic" w:cs="Simplified Arabic"/>
          <w:sz w:val="24"/>
          <w:szCs w:val="24"/>
          <w:rtl/>
          <w:lang w:bidi="ar-IQ"/>
        </w:rPr>
        <w:footnoteReference w:id="50"/>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الذي استلم منصب وزير الدولة, وقد اعقب ذلك اجتماعا طارئا للحكومة الجديدة يوم الأحد الرابع من الشهر ذاته.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1"/>
      </w:r>
      <w:r w:rsidRPr="005B1F57">
        <w:rPr>
          <w:rFonts w:ascii="Simplified Arabic" w:eastAsia="Calibri" w:hAnsi="Simplified Arabic" w:cs="Simplified Arabic"/>
          <w:sz w:val="24"/>
          <w:szCs w:val="24"/>
          <w:vertAlign w:val="superscript"/>
          <w:rtl/>
          <w:lang w:bidi="ar-IQ"/>
        </w:rPr>
        <w:t xml:space="preserve">)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كان من نتائج هذا الاجتماع انها اتفقت على الدخول في الحرب فبدأت القوات الجوية الاسرائيلية </w:t>
      </w:r>
      <w:proofErr w:type="spellStart"/>
      <w:r w:rsidRPr="005B1F57">
        <w:rPr>
          <w:rFonts w:ascii="Simplified Arabic" w:eastAsia="Calibri" w:hAnsi="Simplified Arabic" w:cs="Simplified Arabic"/>
          <w:sz w:val="24"/>
          <w:szCs w:val="24"/>
          <w:rtl/>
          <w:lang w:bidi="ar-IQ"/>
        </w:rPr>
        <w:t>بالاعلان</w:t>
      </w:r>
      <w:proofErr w:type="spellEnd"/>
      <w:r w:rsidRPr="005B1F57">
        <w:rPr>
          <w:rFonts w:ascii="Simplified Arabic" w:eastAsia="Calibri" w:hAnsi="Simplified Arabic" w:cs="Simplified Arabic"/>
          <w:sz w:val="24"/>
          <w:szCs w:val="24"/>
          <w:rtl/>
          <w:lang w:bidi="ar-IQ"/>
        </w:rPr>
        <w:t xml:space="preserve"> عن توجيه ضربة جوية مركزة ضد القواعد الجوية والمطارات ومواقع الدفاع الجوي المصرية بادئ الامر, ولم تكتفي بذلك بل تلتها ضربات جوية اخرى ضد جبهتي الاردن وسوريا, وفي الوقت الذي تيقنت القوات الاسرائيلية انها حققت الاهداف </w:t>
      </w:r>
      <w:proofErr w:type="spellStart"/>
      <w:r w:rsidRPr="005B1F57">
        <w:rPr>
          <w:rFonts w:ascii="Simplified Arabic" w:eastAsia="Calibri" w:hAnsi="Simplified Arabic" w:cs="Simplified Arabic"/>
          <w:sz w:val="24"/>
          <w:szCs w:val="24"/>
          <w:rtl/>
          <w:lang w:bidi="ar-IQ"/>
        </w:rPr>
        <w:t>المرجوه</w:t>
      </w:r>
      <w:proofErr w:type="spellEnd"/>
      <w:r w:rsidRPr="005B1F57">
        <w:rPr>
          <w:rFonts w:ascii="Simplified Arabic" w:eastAsia="Calibri" w:hAnsi="Simplified Arabic" w:cs="Simplified Arabic"/>
          <w:sz w:val="24"/>
          <w:szCs w:val="24"/>
          <w:rtl/>
          <w:lang w:bidi="ar-IQ"/>
        </w:rPr>
        <w:t xml:space="preserve"> من الضربة الاولى اعلنت عن بداية الحرب البرية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2"/>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ونتيجة طبيعية لما تعرضت له القوات الجوية المصرية والتي أصيبت بالتوقف الكامل عن اداء دورها. فإن قواتها البرية مما لا يقبل الشك باتت تعمل في ظروف استثنائية بالغة القسوة، فلا غطاء جوي يحميها ولا دفاع جوي يصد عنها غارات الطيران الإسرائيلي, كل ذلك حصل في الوقت الذي بدأت البيانات العسكرية الرسمية اخبار غير حقيقية ولا تمت للواقع بصلة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3"/>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ومما لا شك فيه أن حرب 1967 ، كانت قد تم الاعداد لها من عام 1956 من اجل استدراج القيادة المصرية ولكن هذا لا يعني الا تتحمل القيادة </w:t>
      </w:r>
      <w:proofErr w:type="spellStart"/>
      <w:r w:rsidRPr="005B1F57">
        <w:rPr>
          <w:rFonts w:ascii="Simplified Arabic" w:eastAsia="Calibri" w:hAnsi="Simplified Arabic" w:cs="Simplified Arabic"/>
          <w:sz w:val="24"/>
          <w:szCs w:val="24"/>
          <w:rtl/>
          <w:lang w:bidi="ar-IQ"/>
        </w:rPr>
        <w:t>مسؤؤلية</w:t>
      </w:r>
      <w:proofErr w:type="spellEnd"/>
      <w:r w:rsidRPr="005B1F57">
        <w:rPr>
          <w:rFonts w:ascii="Simplified Arabic" w:eastAsia="Calibri" w:hAnsi="Simplified Arabic" w:cs="Simplified Arabic"/>
          <w:sz w:val="24"/>
          <w:szCs w:val="24"/>
          <w:rtl/>
          <w:lang w:bidi="ar-IQ"/>
        </w:rPr>
        <w:t xml:space="preserve"> الهزيمة والوقوع في عدم اتخاذ التدابير اللازمة لتدارك الامر وما الت اليه هذه الحرب من نتائج وكيف ان وسائل الاعلام المصرية لم تنقل الحقيقة كما هي بتصويرها بان امريكا دخلت الحرب وان القوات المصرية حققت انتصارات باهرة سواء كان ذلك من خلال القوات الجوية او القوات المدرعة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4"/>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lastRenderedPageBreak/>
        <w:t xml:space="preserve">وأكد السفير المصري في الولايات المتحدة أن سياسة </w:t>
      </w:r>
      <w:proofErr w:type="spellStart"/>
      <w:r w:rsidRPr="005B1F57">
        <w:rPr>
          <w:rFonts w:ascii="Simplified Arabic" w:eastAsia="Calibri" w:hAnsi="Simplified Arabic" w:cs="Simplified Arabic"/>
          <w:sz w:val="24"/>
          <w:szCs w:val="24"/>
          <w:rtl/>
          <w:lang w:bidi="ar-IQ"/>
        </w:rPr>
        <w:t>عبدالناصور</w:t>
      </w:r>
      <w:proofErr w:type="spellEnd"/>
      <w:r w:rsidRPr="005B1F57">
        <w:rPr>
          <w:rFonts w:ascii="Simplified Arabic" w:eastAsia="Calibri" w:hAnsi="Simplified Arabic" w:cs="Simplified Arabic"/>
          <w:sz w:val="24"/>
          <w:szCs w:val="24"/>
          <w:rtl/>
          <w:lang w:bidi="ar-IQ"/>
        </w:rPr>
        <w:t xml:space="preserve"> القائمة على رفض كافة المقترحات التي من شأنها ان الحيلولة دون وصول الامور الى ما وصلت اليه وذلك لكونه كانت مقتنعا على حد رأيه بان الادارة الامريكية لن تتخلى عن الكيان الصهيوني وانه مدرك تماما ان عدوه لا يعرف غير لغة القوة, اراد عبدالناصر عبد الحرب </w:t>
      </w:r>
      <w:proofErr w:type="spellStart"/>
      <w:r w:rsidRPr="005B1F57">
        <w:rPr>
          <w:rFonts w:ascii="Simplified Arabic" w:eastAsia="Calibri" w:hAnsi="Simplified Arabic" w:cs="Simplified Arabic"/>
          <w:sz w:val="24"/>
          <w:szCs w:val="24"/>
          <w:rtl/>
          <w:lang w:bidi="ar-IQ"/>
        </w:rPr>
        <w:t>يتاكد</w:t>
      </w:r>
      <w:proofErr w:type="spellEnd"/>
      <w:r w:rsidRPr="005B1F57">
        <w:rPr>
          <w:rFonts w:ascii="Simplified Arabic" w:eastAsia="Calibri" w:hAnsi="Simplified Arabic" w:cs="Simplified Arabic"/>
          <w:sz w:val="24"/>
          <w:szCs w:val="24"/>
          <w:rtl/>
          <w:lang w:bidi="ar-IQ"/>
        </w:rPr>
        <w:t xml:space="preserve"> من مدى صحة نوايا الولايات المتحدة الامريكية ورغبتها في تحقيق تسوية سلمية بين العرب واسرائيل, وعلى الرغم من ان اطراف التفاوض كان لهم دور في هذه المفاوضات فان مصر خلال كل مراحل التفاوض لم تتنازل عن طلبها في استعادة كل الاراضي التي احتلتها اسرائيل خلال الحرب</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5"/>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وفي المؤتمر الذي تم عقده في العاصمة السودانية الخرطوم لعبت المملكة العربية السعودية دورا مهما في المفاوضات جعلها تأخذ دورا جديدا في الوطن العربي ذلك من موقفهم الثابت ضد اسرائيل على الرغم من قناعاتهم بانه لا يمكن تقديم اكثر من ذلك كونها كانت تلعب دورا مزدوجا متمثلا بتقديم دعم مالي الى عبدالناصر وسوريا والاردن من جانب والضغط على الولايات المتحدة الامريكية لفرض الانسحاب الاسرائيلي من المناطق العربية التي احتلتها في الوقت الذي كانت فيه العلاقات الدبلوماسية خلال الحرب متوترة الا انها تعد الدولة العربية الوحيدة التي من خلالها يتم فتح افاق التفاوض.</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مما يثير الانتباه أن حرب حزيران/يونيو 1967، مثلت نهاية للوجود المصري في اليمن وتم ذلك باتفاق مع </w:t>
      </w:r>
      <w:proofErr w:type="spellStart"/>
      <w:r w:rsidRPr="005B1F57">
        <w:rPr>
          <w:rFonts w:ascii="Simplified Arabic" w:eastAsia="Calibri" w:hAnsi="Simplified Arabic" w:cs="Simplified Arabic"/>
          <w:sz w:val="24"/>
          <w:szCs w:val="24"/>
          <w:rtl/>
          <w:lang w:bidi="ar-IQ"/>
        </w:rPr>
        <w:t>المللك</w:t>
      </w:r>
      <w:proofErr w:type="spellEnd"/>
      <w:r w:rsidRPr="005B1F57">
        <w:rPr>
          <w:rFonts w:ascii="Simplified Arabic" w:eastAsia="Calibri" w:hAnsi="Simplified Arabic" w:cs="Simplified Arabic"/>
          <w:sz w:val="24"/>
          <w:szCs w:val="24"/>
          <w:rtl/>
          <w:lang w:bidi="ar-IQ"/>
        </w:rPr>
        <w:t xml:space="preserve"> فيصل عاهل السعودية اذ انسحبت آخر كتائب الجيش المصري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6"/>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لذلك فان الكيان الصهيوني حاول الاستفادة من الموقف الامريكي من خلال اقناع الراي العام بانها لم تكن هي البادئة في الحرب وانها كانت تدافع عن نفسها</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7"/>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بالرغم من محاولات مصر تقديم التنازلات العديدة لتهدئة الموقف من خلال سماحها للسفن المتوجهة للكيان الصهيوني بالمرور خلال مضيق تيران فان الجانب الامريكي يتصرف بشكل جاد وتهديد لاذع وانحياز واضح للكيان الصهيوني ونجد ذلك واضحا وجليا من خلال البيان الذي اعلنه (جونسون) والذي ينص على ((ان الولايات المتحدة الامريكية تعتبر الخليج العربي ممرا مائيا دوليا وتعتقد ان الحصار المفروض على السفن الاسرائيلية غير مشروع ويمكن ان يشكل خطرا على قضية السلام وان حق المرور الحر في الممر المائي الدولي هو امر حيوي بالنسبة للمجتمع الدولي كله))</w:t>
      </w:r>
      <w:r w:rsidRPr="005B1F57">
        <w:rPr>
          <w:rFonts w:ascii="Simplified Arabic" w:eastAsia="Calibri" w:hAnsi="Simplified Arabic" w:cs="Simplified Arabic"/>
          <w:sz w:val="24"/>
          <w:szCs w:val="24"/>
          <w:vertAlign w:val="superscript"/>
          <w:rtl/>
          <w:lang w:bidi="ar-IQ"/>
        </w:rPr>
        <w:t xml:space="preserve"> (</w:t>
      </w:r>
      <w:r w:rsidRPr="005B1F57">
        <w:rPr>
          <w:rFonts w:ascii="Simplified Arabic" w:eastAsia="Calibri" w:hAnsi="Simplified Arabic" w:cs="Simplified Arabic"/>
          <w:sz w:val="24"/>
          <w:szCs w:val="24"/>
          <w:vertAlign w:val="superscript"/>
          <w:rtl/>
          <w:lang w:bidi="ar-IQ"/>
        </w:rPr>
        <w:footnoteReference w:id="58"/>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لقد اصرت الولايات المتحدة الامريكية على عدم اعتراف الكيان الصهيوني بانه شن عدوانا على الدول العربية وهي النقطة الجوهرية التي بنى عليها الكيان الصهيوني كل تصرفاته</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59"/>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من هذا يتضح ان الولايات المتحدة هي صاحبة الامر والنهي وصاحبة القرار النهائي </w:t>
      </w:r>
      <w:proofErr w:type="spellStart"/>
      <w:r w:rsidRPr="005B1F57">
        <w:rPr>
          <w:rFonts w:ascii="Simplified Arabic" w:eastAsia="Calibri" w:hAnsi="Simplified Arabic" w:cs="Simplified Arabic"/>
          <w:sz w:val="24"/>
          <w:szCs w:val="24"/>
          <w:rtl/>
          <w:lang w:bidi="ar-IQ"/>
        </w:rPr>
        <w:t>لاعلان</w:t>
      </w:r>
      <w:proofErr w:type="spellEnd"/>
      <w:r w:rsidRPr="005B1F57">
        <w:rPr>
          <w:rFonts w:ascii="Simplified Arabic" w:eastAsia="Calibri" w:hAnsi="Simplified Arabic" w:cs="Simplified Arabic"/>
          <w:sz w:val="24"/>
          <w:szCs w:val="24"/>
          <w:rtl/>
          <w:lang w:bidi="ar-IQ"/>
        </w:rPr>
        <w:t xml:space="preserve"> الحرب والدلائل على ذلك كثيرة وواضحة فواشنطن مصدر القرار</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0"/>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lastRenderedPageBreak/>
        <w:t xml:space="preserve">وبفضل المساعدات الامريكية تمكن الكيان الصهيوني خلال ستة ايام من انهاء </w:t>
      </w:r>
      <w:proofErr w:type="spellStart"/>
      <w:r w:rsidRPr="005B1F57">
        <w:rPr>
          <w:rFonts w:ascii="Simplified Arabic" w:eastAsia="Calibri" w:hAnsi="Simplified Arabic" w:cs="Simplified Arabic"/>
          <w:sz w:val="24"/>
          <w:szCs w:val="24"/>
          <w:rtl/>
          <w:lang w:bidi="ar-IQ"/>
        </w:rPr>
        <w:t>الحرببانتصار</w:t>
      </w:r>
      <w:proofErr w:type="spellEnd"/>
      <w:r w:rsidRPr="005B1F57">
        <w:rPr>
          <w:rFonts w:ascii="Simplified Arabic" w:eastAsia="Calibri" w:hAnsi="Simplified Arabic" w:cs="Simplified Arabic"/>
          <w:sz w:val="24"/>
          <w:szCs w:val="24"/>
          <w:rtl/>
          <w:lang w:bidi="ar-IQ"/>
        </w:rPr>
        <w:t xml:space="preserve"> تمكن فيه من القضاء على القوات المصرية السورية واحتل سائر فلسطين وهضبة الجولان السورية وشبه جزيرة سيناء</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1"/>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من خلال هذا الانتصار الباهر الذي حققه الكيان الصهيوني خلال هذه الفترة القياسية اصبح لدى الولايات المتحدة الامريكية اعتقاد بان الكيان ذو تميز خاص وانه دخل بشكل اكثر فاعلية في مفهوم الامن القومي الامريكي</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2"/>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وصارت هي الحليف الاول الذي </w:t>
      </w:r>
      <w:proofErr w:type="spellStart"/>
      <w:r w:rsidRPr="005B1F57">
        <w:rPr>
          <w:rFonts w:ascii="Simplified Arabic" w:eastAsia="Calibri" w:hAnsi="Simplified Arabic" w:cs="Simplified Arabic"/>
          <w:sz w:val="24"/>
          <w:szCs w:val="24"/>
          <w:rtl/>
          <w:lang w:bidi="ar-IQ"/>
        </w:rPr>
        <w:t>لايمكن</w:t>
      </w:r>
      <w:proofErr w:type="spellEnd"/>
      <w:r w:rsidRPr="005B1F57">
        <w:rPr>
          <w:rFonts w:ascii="Simplified Arabic" w:eastAsia="Calibri" w:hAnsi="Simplified Arabic" w:cs="Simplified Arabic"/>
          <w:sz w:val="24"/>
          <w:szCs w:val="24"/>
          <w:rtl/>
          <w:lang w:bidi="ar-IQ"/>
        </w:rPr>
        <w:t xml:space="preserve"> الاستغناء والاعتماد عليه في المنطقة وهو ما يعني ان الكيان الصهيوني يمثل حاجة ملحة وضرورية في منطقة الشرق الاوسط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3"/>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ولم يقف الدعم الامريكي على حدود المستوى العسكري فحسب بل تعداه ليشمل تدخلا امريكيا في هيئة الامم المتحدة فبعدما اصدرت الهيئة العامة </w:t>
      </w:r>
      <w:proofErr w:type="spellStart"/>
      <w:r w:rsidRPr="005B1F57">
        <w:rPr>
          <w:rFonts w:ascii="Simplified Arabic" w:eastAsia="Calibri" w:hAnsi="Simplified Arabic" w:cs="Simplified Arabic"/>
          <w:sz w:val="24"/>
          <w:szCs w:val="24"/>
          <w:rtl/>
          <w:lang w:bidi="ar-IQ"/>
        </w:rPr>
        <w:t>للامم</w:t>
      </w:r>
      <w:proofErr w:type="spellEnd"/>
      <w:r w:rsidRPr="005B1F57">
        <w:rPr>
          <w:rFonts w:ascii="Simplified Arabic" w:eastAsia="Calibri" w:hAnsi="Simplified Arabic" w:cs="Simplified Arabic"/>
          <w:sz w:val="24"/>
          <w:szCs w:val="24"/>
          <w:rtl/>
          <w:lang w:bidi="ar-IQ"/>
        </w:rPr>
        <w:t xml:space="preserve"> المتحدة عدة قرارات </w:t>
      </w:r>
      <w:proofErr w:type="spellStart"/>
      <w:r w:rsidRPr="005B1F57">
        <w:rPr>
          <w:rFonts w:ascii="Simplified Arabic" w:eastAsia="Calibri" w:hAnsi="Simplified Arabic" w:cs="Simplified Arabic"/>
          <w:sz w:val="24"/>
          <w:szCs w:val="24"/>
          <w:rtl/>
          <w:lang w:bidi="ar-IQ"/>
        </w:rPr>
        <w:t>لايقاف</w:t>
      </w:r>
      <w:proofErr w:type="spellEnd"/>
      <w:r w:rsidRPr="005B1F57">
        <w:rPr>
          <w:rFonts w:ascii="Simplified Arabic" w:eastAsia="Calibri" w:hAnsi="Simplified Arabic" w:cs="Simplified Arabic"/>
          <w:sz w:val="24"/>
          <w:szCs w:val="24"/>
          <w:rtl/>
          <w:lang w:bidi="ar-IQ"/>
        </w:rPr>
        <w:t xml:space="preserve"> اطلاق النار في حزيران بسبب استمرار العدوان الاسرائيلي واحتلال المزيد من الاراضي العربية بعد انهيار الجبهة العربية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4"/>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وفي الوقت الذي لم يحقق الكيان الصهيوني كافة اهدافه في التوسع فانه رفض وقف اطلاق النار ، اما بالنسبة للدور الامريكي في ممارسة الضغط على الكيان الصهيوني من اجل قبول وقف اطلاق النار كتبت مجلة (التايمز) اللندنية مقالا جاء فيه:" ان الولايات المتحدة الامريكية لم تبدأ المطالبة بوقف اطلاق النار الا بعد ان ضمنت تنفيذ اسرائيل للخطة الموضوعة ولم تمارس ضغطا على اسرائيل لوقف القتال الا بعد يوم 10 حزيران عندما </w:t>
      </w:r>
      <w:proofErr w:type="spellStart"/>
      <w:r w:rsidRPr="005B1F57">
        <w:rPr>
          <w:rFonts w:ascii="Simplified Arabic" w:eastAsia="Calibri" w:hAnsi="Simplified Arabic" w:cs="Simplified Arabic"/>
          <w:sz w:val="24"/>
          <w:szCs w:val="24"/>
          <w:rtl/>
          <w:lang w:bidi="ar-IQ"/>
        </w:rPr>
        <w:t>بدات</w:t>
      </w:r>
      <w:proofErr w:type="spellEnd"/>
      <w:r w:rsidRPr="005B1F57">
        <w:rPr>
          <w:rFonts w:ascii="Simplified Arabic" w:eastAsia="Calibri" w:hAnsi="Simplified Arabic" w:cs="Simplified Arabic"/>
          <w:sz w:val="24"/>
          <w:szCs w:val="24"/>
          <w:rtl/>
          <w:lang w:bidi="ar-IQ"/>
        </w:rPr>
        <w:t xml:space="preserve"> القوات الاسرائيلية تتحرك داخل الحدود السورية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5"/>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424F0F" w:rsidRDefault="00671B0F" w:rsidP="00671B0F">
      <w:pPr>
        <w:ind w:firstLine="720"/>
        <w:jc w:val="center"/>
        <w:rPr>
          <w:rFonts w:ascii="Simplified Arabic" w:eastAsia="Calibri" w:hAnsi="Simplified Arabic" w:cs="Simplified Arabic"/>
          <w:b/>
          <w:bCs/>
          <w:sz w:val="24"/>
          <w:szCs w:val="24"/>
          <w:u w:val="double"/>
          <w:rtl/>
          <w:lang w:bidi="ar-IQ"/>
        </w:rPr>
      </w:pPr>
      <w:r w:rsidRPr="00424F0F">
        <w:rPr>
          <w:rFonts w:ascii="Simplified Arabic" w:eastAsia="Calibri" w:hAnsi="Simplified Arabic" w:cs="Simplified Arabic"/>
          <w:b/>
          <w:bCs/>
          <w:sz w:val="24"/>
          <w:szCs w:val="24"/>
          <w:u w:val="double"/>
          <w:rtl/>
          <w:lang w:bidi="ar-IQ"/>
        </w:rPr>
        <w:t>المبحث الثالث</w:t>
      </w:r>
    </w:p>
    <w:p w:rsidR="00671B0F" w:rsidRPr="00424F0F" w:rsidRDefault="00671B0F" w:rsidP="00671B0F">
      <w:pPr>
        <w:ind w:firstLine="720"/>
        <w:jc w:val="center"/>
        <w:rPr>
          <w:rFonts w:ascii="Simplified Arabic" w:eastAsia="Calibri" w:hAnsi="Simplified Arabic" w:cs="Simplified Arabic"/>
          <w:b/>
          <w:bCs/>
          <w:sz w:val="24"/>
          <w:szCs w:val="24"/>
          <w:u w:val="double"/>
          <w:rtl/>
          <w:lang w:bidi="ar-IQ"/>
        </w:rPr>
      </w:pPr>
      <w:r w:rsidRPr="00424F0F">
        <w:rPr>
          <w:rFonts w:ascii="Simplified Arabic" w:eastAsia="Calibri" w:hAnsi="Simplified Arabic" w:cs="Simplified Arabic"/>
          <w:b/>
          <w:bCs/>
          <w:sz w:val="24"/>
          <w:szCs w:val="24"/>
          <w:u w:val="double"/>
          <w:rtl/>
          <w:lang w:bidi="ar-IQ"/>
        </w:rPr>
        <w:t>الموقف الامريكي من الحرب</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ان موقف الولايات المتحدة الامريكية في مجلس الامن من الصراع العربي الاسرائيلي بالقرار (242)</w:t>
      </w:r>
      <w:r w:rsidRPr="005B1F57">
        <w:rPr>
          <w:rFonts w:ascii="Simplified Arabic" w:eastAsia="Calibri" w:hAnsi="Simplified Arabic" w:cs="Simplified Arabic"/>
          <w:sz w:val="24"/>
          <w:szCs w:val="24"/>
          <w:vertAlign w:val="superscript"/>
          <w:rtl/>
          <w:lang w:bidi="ar-IQ"/>
        </w:rPr>
        <w:t xml:space="preserve"> (</w:t>
      </w:r>
      <w:r w:rsidRPr="005B1F57">
        <w:rPr>
          <w:rFonts w:ascii="Simplified Arabic" w:eastAsia="Calibri" w:hAnsi="Simplified Arabic" w:cs="Simplified Arabic"/>
          <w:sz w:val="24"/>
          <w:szCs w:val="24"/>
          <w:vertAlign w:val="superscript"/>
          <w:rtl/>
          <w:lang w:bidi="ar-IQ"/>
        </w:rPr>
        <w:footnoteReference w:id="66"/>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والذي ارخ في 22 تشرين الثاني 1967 وكان قرارا وسطيا حمل اكثر من معنى وكان للقرار نصين احدهما فرنسي والاخر انكليزي والحقيقة لم يكن هناك اي اختلاف بين النصين بل ان النص الانكليزي غامض اذ احتجت الدول العربية ومصر على كلمة (اراض ٍ) في النص الانكليزي للمشروع الذي قدمه المندوب البريطاني </w:t>
      </w:r>
      <w:proofErr w:type="spellStart"/>
      <w:r w:rsidRPr="005B1F57">
        <w:rPr>
          <w:rFonts w:ascii="Simplified Arabic" w:eastAsia="Calibri" w:hAnsi="Simplified Arabic" w:cs="Simplified Arabic"/>
          <w:sz w:val="24"/>
          <w:szCs w:val="24"/>
          <w:rtl/>
          <w:lang w:bidi="ar-IQ"/>
        </w:rPr>
        <w:t>لانه</w:t>
      </w:r>
      <w:proofErr w:type="spellEnd"/>
      <w:r w:rsidRPr="005B1F57">
        <w:rPr>
          <w:rFonts w:ascii="Simplified Arabic" w:eastAsia="Calibri" w:hAnsi="Simplified Arabic" w:cs="Simplified Arabic"/>
          <w:sz w:val="24"/>
          <w:szCs w:val="24"/>
          <w:rtl/>
          <w:lang w:bidi="ar-IQ"/>
        </w:rPr>
        <w:t xml:space="preserve"> نص على " انسحاب القوات الاسرائيلية من اراضٍ احتلتها في النزاع الاخير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7"/>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.هنا يتبين ان الكيان الصهيوني فسر القرار بانه يكون الانسحاب الى المواقع التي يرى انها تمثل حدوده الامنة.  ولم تمتثل اسرائيل لقرار مجلس الامن الا بعد ان حققت اهدافها العسكرية بعدها بدأت المناورات الامريكية السياسية لدعم الكيان الصهيوني وتحقيق مكاسب سياسية وعسكرية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8"/>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lastRenderedPageBreak/>
        <w:t xml:space="preserve">ومن خلال تتبع الموقف الامريكي في مجلس الامن تبين انها اصرت على عدم توجيه اي عقوبة ضد اسرائيل على الرغم من كونها محتلة </w:t>
      </w:r>
      <w:proofErr w:type="spellStart"/>
      <w:r w:rsidRPr="005B1F57">
        <w:rPr>
          <w:rFonts w:ascii="Simplified Arabic" w:eastAsia="Calibri" w:hAnsi="Simplified Arabic" w:cs="Simplified Arabic"/>
          <w:sz w:val="24"/>
          <w:szCs w:val="24"/>
          <w:rtl/>
          <w:lang w:bidi="ar-IQ"/>
        </w:rPr>
        <w:t>لاراضي</w:t>
      </w:r>
      <w:proofErr w:type="spellEnd"/>
      <w:r w:rsidRPr="005B1F57">
        <w:rPr>
          <w:rFonts w:ascii="Simplified Arabic" w:eastAsia="Calibri" w:hAnsi="Simplified Arabic" w:cs="Simplified Arabic"/>
          <w:sz w:val="24"/>
          <w:szCs w:val="24"/>
          <w:rtl/>
          <w:lang w:bidi="ar-IQ"/>
        </w:rPr>
        <w:t xml:space="preserve"> عربية بالقوة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69"/>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.على الرغم من خروج الكيان الصهيوني منتصرا من حرب 1967 ولم </w:t>
      </w:r>
      <w:proofErr w:type="spellStart"/>
      <w:r w:rsidRPr="005B1F57">
        <w:rPr>
          <w:rFonts w:ascii="Simplified Arabic" w:eastAsia="Calibri" w:hAnsi="Simplified Arabic" w:cs="Simplified Arabic"/>
          <w:sz w:val="24"/>
          <w:szCs w:val="24"/>
          <w:rtl/>
          <w:lang w:bidi="ar-IQ"/>
        </w:rPr>
        <w:t>تتاثر</w:t>
      </w:r>
      <w:proofErr w:type="spellEnd"/>
      <w:r w:rsidRPr="005B1F57">
        <w:rPr>
          <w:rFonts w:ascii="Simplified Arabic" w:eastAsia="Calibri" w:hAnsi="Simplified Arabic" w:cs="Simplified Arabic"/>
          <w:sz w:val="24"/>
          <w:szCs w:val="24"/>
          <w:rtl/>
          <w:lang w:bidi="ar-IQ"/>
        </w:rPr>
        <w:t xml:space="preserve"> ترسانتها العسكرية الا ان الولايات المتحدة الامريكية </w:t>
      </w:r>
      <w:proofErr w:type="spellStart"/>
      <w:r w:rsidRPr="005B1F57">
        <w:rPr>
          <w:rFonts w:ascii="Simplified Arabic" w:eastAsia="Calibri" w:hAnsi="Simplified Arabic" w:cs="Simplified Arabic"/>
          <w:sz w:val="24"/>
          <w:szCs w:val="24"/>
          <w:rtl/>
          <w:lang w:bidi="ar-IQ"/>
        </w:rPr>
        <w:t>بدات</w:t>
      </w:r>
      <w:proofErr w:type="spellEnd"/>
      <w:r w:rsidRPr="005B1F57">
        <w:rPr>
          <w:rFonts w:ascii="Simplified Arabic" w:eastAsia="Calibri" w:hAnsi="Simplified Arabic" w:cs="Simplified Arabic"/>
          <w:sz w:val="24"/>
          <w:szCs w:val="24"/>
          <w:rtl/>
          <w:lang w:bidi="ar-IQ"/>
        </w:rPr>
        <w:t xml:space="preserve"> على الفور بتمويل الكيان الصهيوني بشتى انواع الاسلحة والتجهيزات وجعلتها قوة عسكرية عظمى في المنطقة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0"/>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لقد احدث قرار قطع المعونة الامريكية عن مصر اثرا كبيرا في دفع عجلة العلاقات بين البلدين نحو مزيد من التدهور الذي ادى في النهاية الى الانهيار وفي مناقشة حامية في مجلس الشيوخ الامريكي في 5/4/1967 صرح </w:t>
      </w:r>
      <w:proofErr w:type="spellStart"/>
      <w:r w:rsidRPr="005B1F57">
        <w:rPr>
          <w:rFonts w:ascii="Simplified Arabic" w:eastAsia="Calibri" w:hAnsi="Simplified Arabic" w:cs="Simplified Arabic"/>
          <w:sz w:val="24"/>
          <w:szCs w:val="24"/>
          <w:rtl/>
          <w:lang w:bidi="ar-IQ"/>
        </w:rPr>
        <w:t>لوشيس</w:t>
      </w:r>
      <w:proofErr w:type="spellEnd"/>
      <w:r w:rsidRPr="005B1F57">
        <w:rPr>
          <w:rFonts w:ascii="Simplified Arabic" w:eastAsia="Calibri" w:hAnsi="Simplified Arabic" w:cs="Simplified Arabic"/>
          <w:sz w:val="24"/>
          <w:szCs w:val="24"/>
          <w:rtl/>
          <w:lang w:bidi="ar-IQ"/>
        </w:rPr>
        <w:t xml:space="preserve"> </w:t>
      </w:r>
      <w:proofErr w:type="spellStart"/>
      <w:r w:rsidRPr="005B1F57">
        <w:rPr>
          <w:rFonts w:ascii="Simplified Arabic" w:eastAsia="Calibri" w:hAnsi="Simplified Arabic" w:cs="Simplified Arabic"/>
          <w:sz w:val="24"/>
          <w:szCs w:val="24"/>
          <w:rtl/>
          <w:lang w:bidi="ar-IQ"/>
        </w:rPr>
        <w:t>باتيل</w:t>
      </w:r>
      <w:proofErr w:type="spellEnd"/>
      <w:r w:rsidRPr="005B1F57">
        <w:rPr>
          <w:rFonts w:ascii="Simplified Arabic" w:eastAsia="Calibri" w:hAnsi="Simplified Arabic" w:cs="Simplified Arabic"/>
          <w:sz w:val="24"/>
          <w:szCs w:val="24"/>
          <w:rtl/>
          <w:lang w:bidi="ar-IQ"/>
        </w:rPr>
        <w:t xml:space="preserve"> (</w:t>
      </w:r>
      <w:proofErr w:type="spellStart"/>
      <w:r w:rsidRPr="005B1F57">
        <w:rPr>
          <w:rFonts w:ascii="Simplified Arabic" w:eastAsia="Calibri" w:hAnsi="Simplified Arabic" w:cs="Simplified Arabic"/>
          <w:sz w:val="24"/>
          <w:szCs w:val="24"/>
          <w:lang w:bidi="ar-IQ"/>
        </w:rPr>
        <w:t>LoshesBatlle</w:t>
      </w:r>
      <w:proofErr w:type="spellEnd"/>
      <w:r w:rsidRPr="005B1F57">
        <w:rPr>
          <w:rFonts w:ascii="Simplified Arabic" w:eastAsia="Calibri" w:hAnsi="Simplified Arabic" w:cs="Simplified Arabic"/>
          <w:sz w:val="24"/>
          <w:szCs w:val="24"/>
          <w:rtl/>
          <w:lang w:bidi="ar-IQ"/>
        </w:rPr>
        <w:t>) مساعد وزير الخارجية الامريكي لشؤون الشرق الادنى وجنوب اسيا " انه يتعين على الولايات المتحدة الامريكية ان تراقب بعناية الاهتمام السوفيتي المتزايد في منطقة الشرق الاوسط وانه من الصعب ان يجد الانسان شخصا معاديا للخطط الامريكية اكثر من جمال عبد الناصر "</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1"/>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صرح السيناتور رابين مورس (</w:t>
      </w:r>
      <w:r w:rsidRPr="005B1F57">
        <w:rPr>
          <w:rFonts w:ascii="Simplified Arabic" w:eastAsia="Calibri" w:hAnsi="Simplified Arabic" w:cs="Simplified Arabic"/>
          <w:sz w:val="24"/>
          <w:szCs w:val="24"/>
          <w:lang w:bidi="ar-IQ"/>
        </w:rPr>
        <w:t xml:space="preserve">Rabin </w:t>
      </w:r>
      <w:proofErr w:type="spellStart"/>
      <w:r w:rsidRPr="005B1F57">
        <w:rPr>
          <w:rFonts w:ascii="Simplified Arabic" w:eastAsia="Calibri" w:hAnsi="Simplified Arabic" w:cs="Simplified Arabic"/>
          <w:sz w:val="24"/>
          <w:szCs w:val="24"/>
          <w:lang w:bidi="ar-IQ"/>
        </w:rPr>
        <w:t>moris</w:t>
      </w:r>
      <w:proofErr w:type="spellEnd"/>
      <w:r w:rsidRPr="005B1F57">
        <w:rPr>
          <w:rFonts w:ascii="Simplified Arabic" w:eastAsia="Calibri" w:hAnsi="Simplified Arabic" w:cs="Simplified Arabic"/>
          <w:sz w:val="24"/>
          <w:szCs w:val="24"/>
          <w:rtl/>
          <w:lang w:bidi="ar-IQ"/>
        </w:rPr>
        <w:t>) عضو لجنة العلاقات الخارجية " بانه يعارض تماما الدعوة الى عدم اتخاذ الكونغرس اجراء للحد من المساعدات في مثل هذه الظروف وان جمال عبد الناصر يمثل تهديدا لمصالح الولايات المتحدة الامريكية ليس في منطقته فحسب بل وفي العالم اجمع"</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2"/>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وجاء رد القاهرة في 8/4/1967 في شكل تعليمات لسفيرها في واشنطن تطلب فيها اليه ان يتصل </w:t>
      </w:r>
      <w:proofErr w:type="spellStart"/>
      <w:r w:rsidRPr="005B1F57">
        <w:rPr>
          <w:rFonts w:ascii="Simplified Arabic" w:eastAsia="Calibri" w:hAnsi="Simplified Arabic" w:cs="Simplified Arabic"/>
          <w:sz w:val="24"/>
          <w:szCs w:val="24"/>
          <w:rtl/>
          <w:lang w:bidi="ar-IQ"/>
        </w:rPr>
        <w:t>باعضاء</w:t>
      </w:r>
      <w:proofErr w:type="spellEnd"/>
      <w:r w:rsidRPr="005B1F57">
        <w:rPr>
          <w:rFonts w:ascii="Simplified Arabic" w:eastAsia="Calibri" w:hAnsi="Simplified Arabic" w:cs="Simplified Arabic"/>
          <w:sz w:val="24"/>
          <w:szCs w:val="24"/>
          <w:rtl/>
          <w:lang w:bidi="ar-IQ"/>
        </w:rPr>
        <w:t xml:space="preserve"> مجلس الشيوخ الامريكي الذين قادوا حملة ضد مصر وابلاغهم بان القاهرة </w:t>
      </w:r>
      <w:proofErr w:type="spellStart"/>
      <w:r w:rsidRPr="005B1F57">
        <w:rPr>
          <w:rFonts w:ascii="Simplified Arabic" w:eastAsia="Calibri" w:hAnsi="Simplified Arabic" w:cs="Simplified Arabic"/>
          <w:sz w:val="24"/>
          <w:szCs w:val="24"/>
          <w:rtl/>
          <w:lang w:bidi="ar-IQ"/>
        </w:rPr>
        <w:t>لاتتلقى</w:t>
      </w:r>
      <w:proofErr w:type="spellEnd"/>
      <w:r w:rsidRPr="005B1F57">
        <w:rPr>
          <w:rFonts w:ascii="Simplified Arabic" w:eastAsia="Calibri" w:hAnsi="Simplified Arabic" w:cs="Simplified Arabic"/>
          <w:sz w:val="24"/>
          <w:szCs w:val="24"/>
          <w:rtl/>
          <w:lang w:bidi="ar-IQ"/>
        </w:rPr>
        <w:t xml:space="preserve"> اي معونات من الولايات المتحدة الامريكية وانه ليس هناك اي طلبات مقدمة من مصر للحصول على اي معونات</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3"/>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واخذت الاوضاع الاقليمية والدولية في نهاية شهر ايار 1967 تتضافر لتخلق مناخا </w:t>
      </w:r>
      <w:proofErr w:type="spellStart"/>
      <w:r w:rsidRPr="005B1F57">
        <w:rPr>
          <w:rFonts w:ascii="Simplified Arabic" w:eastAsia="Calibri" w:hAnsi="Simplified Arabic" w:cs="Simplified Arabic"/>
          <w:sz w:val="24"/>
          <w:szCs w:val="24"/>
          <w:rtl/>
          <w:lang w:bidi="ar-IQ"/>
        </w:rPr>
        <w:t>مواتيا</w:t>
      </w:r>
      <w:proofErr w:type="spellEnd"/>
      <w:r w:rsidRPr="005B1F57">
        <w:rPr>
          <w:rFonts w:ascii="Simplified Arabic" w:eastAsia="Calibri" w:hAnsi="Simplified Arabic" w:cs="Simplified Arabic"/>
          <w:sz w:val="24"/>
          <w:szCs w:val="24"/>
          <w:rtl/>
          <w:lang w:bidi="ar-IQ"/>
        </w:rPr>
        <w:t xml:space="preserve"> للكيان الصهيوني لشن حرب عدوانية شاملة ضد الاقطار العربية المجاورة وتمثلت تلك الاوضاع في اطمئنان الكيان الصهيوني الى الدعمين السياسي والعسكري من الولايات المتحدة الامريكية</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4"/>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اذ ان الدور الامريكي برز بعد قرار مصر اغلاق مضيق تيران بوجه الامة الاسرائيلية فقامت واشنطن باتخاذ عدة اجراءات تهدف الى زيادة التوتر </w:t>
      </w:r>
      <w:proofErr w:type="spellStart"/>
      <w:r w:rsidRPr="005B1F57">
        <w:rPr>
          <w:rFonts w:ascii="Simplified Arabic" w:eastAsia="Calibri" w:hAnsi="Simplified Arabic" w:cs="Simplified Arabic"/>
          <w:sz w:val="24"/>
          <w:szCs w:val="24"/>
          <w:rtl/>
          <w:lang w:bidi="ar-IQ"/>
        </w:rPr>
        <w:t>فيالمنطقة</w:t>
      </w:r>
      <w:proofErr w:type="spellEnd"/>
      <w:r w:rsidRPr="005B1F57">
        <w:rPr>
          <w:rFonts w:ascii="Simplified Arabic" w:eastAsia="Calibri" w:hAnsi="Simplified Arabic" w:cs="Simplified Arabic"/>
          <w:sz w:val="24"/>
          <w:szCs w:val="24"/>
          <w:rtl/>
          <w:lang w:bidi="ar-IQ"/>
        </w:rPr>
        <w:t xml:space="preserve"> تمهيدا للكيان الصهيوني لشن الهجوم الشامل ضد كل من مصر والاردن وسوريا</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5"/>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xml:space="preserve"> اذ اكد الرئيس الامريكي ( ليندون جونسون</w:t>
      </w:r>
      <w:r w:rsidRPr="005B1F57">
        <w:rPr>
          <w:rFonts w:ascii="Simplified Arabic" w:eastAsia="Calibri" w:hAnsi="Simplified Arabic" w:cs="Simplified Arabic"/>
          <w:sz w:val="24"/>
          <w:szCs w:val="24"/>
          <w:lang w:bidi="ar-IQ"/>
        </w:rPr>
        <w:t xml:space="preserve"> Lendon Johnson </w:t>
      </w:r>
      <w:r w:rsidRPr="005B1F57">
        <w:rPr>
          <w:rFonts w:ascii="Simplified Arabic" w:eastAsia="Calibri" w:hAnsi="Simplified Arabic" w:cs="Simplified Arabic"/>
          <w:sz w:val="24"/>
          <w:szCs w:val="24"/>
          <w:rtl/>
          <w:lang w:bidi="ar-IQ"/>
        </w:rPr>
        <w:t>)  في تصريح بتاريخ 23/5/1967 ان القرار العربي غير شرعي ويحمل في طياته تهديدا للسلام في العالم والمنطقة بما فيها الكيان الصهيوني</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6"/>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lastRenderedPageBreak/>
        <w:t xml:space="preserve">بذلك حصلت الولايات المتحدة الامريكية على </w:t>
      </w:r>
      <w:proofErr w:type="spellStart"/>
      <w:r w:rsidRPr="005B1F57">
        <w:rPr>
          <w:rFonts w:ascii="Simplified Arabic" w:eastAsia="Calibri" w:hAnsi="Simplified Arabic" w:cs="Simplified Arabic"/>
          <w:sz w:val="24"/>
          <w:szCs w:val="24"/>
          <w:rtl/>
          <w:lang w:bidi="ar-IQ"/>
        </w:rPr>
        <w:t>ماتريد</w:t>
      </w:r>
      <w:proofErr w:type="spellEnd"/>
      <w:r w:rsidRPr="005B1F57">
        <w:rPr>
          <w:rFonts w:ascii="Simplified Arabic" w:eastAsia="Calibri" w:hAnsi="Simplified Arabic" w:cs="Simplified Arabic"/>
          <w:sz w:val="24"/>
          <w:szCs w:val="24"/>
          <w:rtl/>
          <w:lang w:bidi="ar-IQ"/>
        </w:rPr>
        <w:t xml:space="preserve"> من خلال تسليم السفير المصري رسالة طالبا فيها من الحكومة المصرية ضبط النفس وعدم شن الحرب وقد اعلن عبد الناصر في مؤتمر صحفي عقده في 30/ايار /1967 ان بلاده لن تكون البادئة في اطلاق النار</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7"/>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 انتهى العدوان الصهيوني في 11/حزيران/1967 بعد ستة ايام دامية بعد التزام الطرفين بوقف اطلاق النار حسب القرار (234) الصادر من مجلس الامن .</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حاولت الدول العربية والاتحاد السوفيتي اقناع مجلس الامن </w:t>
      </w:r>
      <w:proofErr w:type="spellStart"/>
      <w:r w:rsidRPr="005B1F57">
        <w:rPr>
          <w:rFonts w:ascii="Simplified Arabic" w:eastAsia="Calibri" w:hAnsi="Simplified Arabic" w:cs="Simplified Arabic"/>
          <w:sz w:val="24"/>
          <w:szCs w:val="24"/>
          <w:rtl/>
          <w:lang w:bidi="ar-IQ"/>
        </w:rPr>
        <w:t>بادانة</w:t>
      </w:r>
      <w:proofErr w:type="spellEnd"/>
      <w:r w:rsidRPr="005B1F57">
        <w:rPr>
          <w:rFonts w:ascii="Simplified Arabic" w:eastAsia="Calibri" w:hAnsi="Simplified Arabic" w:cs="Simplified Arabic"/>
          <w:sz w:val="24"/>
          <w:szCs w:val="24"/>
          <w:rtl/>
          <w:lang w:bidi="ar-IQ"/>
        </w:rPr>
        <w:t xml:space="preserve"> الكيان الصهيوني ومطالبته بالانسحاب غير المشروط من كل الاراضي العربية الا ان تلك المحاولات لم يكتب لها النجاح بفعل الضغط الامريكي على مجلس الامن</w:t>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vertAlign w:val="superscript"/>
          <w:rtl/>
          <w:lang w:bidi="ar-IQ"/>
        </w:rPr>
        <w:footnoteReference w:id="78"/>
      </w:r>
      <w:r w:rsidRPr="005B1F57">
        <w:rPr>
          <w:rFonts w:ascii="Simplified Arabic" w:eastAsia="Calibri" w:hAnsi="Simplified Arabic" w:cs="Simplified Arabic"/>
          <w:sz w:val="24"/>
          <w:szCs w:val="24"/>
          <w:vertAlign w:val="superscript"/>
          <w:rtl/>
          <w:lang w:bidi="ar-IQ"/>
        </w:rPr>
        <w:t>)</w:t>
      </w:r>
      <w:r w:rsidRPr="005B1F57">
        <w:rPr>
          <w:rFonts w:ascii="Simplified Arabic" w:eastAsia="Calibri" w:hAnsi="Simplified Arabic" w:cs="Simplified Arabic"/>
          <w:sz w:val="24"/>
          <w:szCs w:val="24"/>
          <w:rtl/>
          <w:lang w:bidi="ar-IQ"/>
        </w:rPr>
        <w:t>.</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مما سبق يتبين لنا ان الحكومة الامريكية كانت على ثقة تامة بان مصر وسوريا والعراق قد وقعت في ايدي الروس ومن ثم سعيها الى الاعتماد على حلفائها في المنطقة وعلى راسهم الكيان الصهيوني لوضع حد للنزاع العربي الاسرائيلي من خلال ايقاع الهزيمة </w:t>
      </w:r>
      <w:proofErr w:type="spellStart"/>
      <w:r w:rsidRPr="005B1F57">
        <w:rPr>
          <w:rFonts w:ascii="Simplified Arabic" w:eastAsia="Calibri" w:hAnsi="Simplified Arabic" w:cs="Simplified Arabic"/>
          <w:sz w:val="24"/>
          <w:szCs w:val="24"/>
          <w:rtl/>
          <w:lang w:bidi="ar-IQ"/>
        </w:rPr>
        <w:t>باصدقاء</w:t>
      </w:r>
      <w:proofErr w:type="spellEnd"/>
      <w:r w:rsidRPr="005B1F57">
        <w:rPr>
          <w:rFonts w:ascii="Simplified Arabic" w:eastAsia="Calibri" w:hAnsi="Simplified Arabic" w:cs="Simplified Arabic"/>
          <w:sz w:val="24"/>
          <w:szCs w:val="24"/>
          <w:rtl/>
          <w:lang w:bidi="ar-IQ"/>
        </w:rPr>
        <w:t xml:space="preserve"> الاتحاد السوفيتي وليكون ذلك تهديدا للنفوذ السوفيتي في المنطقة ، حتى يكون ذلك طريقا معبدا يتم من خلاله الوصول بسهولة لتسوية بين العرب والكيان الصهيوني لاسيما بعد ان يعتقد العرب بان الاعتماد على الاتحاد السوفيتي مراهنة خاسرة.</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لكن الذي حصل هو ان تسع من الدول العربية(العراق، الكويت ، الجزائر ،ليبيا ،</w:t>
      </w:r>
      <w:proofErr w:type="spellStart"/>
      <w:r w:rsidRPr="005B1F57">
        <w:rPr>
          <w:rFonts w:ascii="Simplified Arabic" w:eastAsia="Calibri" w:hAnsi="Simplified Arabic" w:cs="Simplified Arabic"/>
          <w:sz w:val="24"/>
          <w:szCs w:val="24"/>
          <w:rtl/>
          <w:lang w:bidi="ar-IQ"/>
        </w:rPr>
        <w:t>السعودية،البحرين،قطر</w:t>
      </w:r>
      <w:proofErr w:type="spellEnd"/>
      <w:r w:rsidRPr="005B1F57">
        <w:rPr>
          <w:rFonts w:ascii="Simplified Arabic" w:eastAsia="Calibri" w:hAnsi="Simplified Arabic" w:cs="Simplified Arabic"/>
          <w:sz w:val="24"/>
          <w:szCs w:val="24"/>
          <w:rtl/>
          <w:lang w:bidi="ar-IQ"/>
        </w:rPr>
        <w:t xml:space="preserve"> ،</w:t>
      </w:r>
      <w:proofErr w:type="spellStart"/>
      <w:r w:rsidRPr="005B1F57">
        <w:rPr>
          <w:rFonts w:ascii="Simplified Arabic" w:eastAsia="Calibri" w:hAnsi="Simplified Arabic" w:cs="Simplified Arabic"/>
          <w:sz w:val="24"/>
          <w:szCs w:val="24"/>
          <w:rtl/>
          <w:lang w:bidi="ar-IQ"/>
        </w:rPr>
        <w:t>سوريا،لبنان</w:t>
      </w:r>
      <w:proofErr w:type="spellEnd"/>
      <w:r w:rsidRPr="005B1F57">
        <w:rPr>
          <w:rFonts w:ascii="Simplified Arabic" w:eastAsia="Calibri" w:hAnsi="Simplified Arabic" w:cs="Simplified Arabic"/>
          <w:sz w:val="24"/>
          <w:szCs w:val="24"/>
          <w:rtl/>
          <w:lang w:bidi="ar-IQ"/>
        </w:rPr>
        <w:t xml:space="preserve"> ) قطعت النفط عن الولايات المتحدة الامريكية كما هوجمت السفارات الامريكية في تلك </w:t>
      </w:r>
      <w:proofErr w:type="spellStart"/>
      <w:r w:rsidRPr="005B1F57">
        <w:rPr>
          <w:rFonts w:ascii="Simplified Arabic" w:eastAsia="Calibri" w:hAnsi="Simplified Arabic" w:cs="Simplified Arabic"/>
          <w:sz w:val="24"/>
          <w:szCs w:val="24"/>
          <w:rtl/>
          <w:lang w:bidi="ar-IQ"/>
        </w:rPr>
        <w:t>البلدان.كما</w:t>
      </w:r>
      <w:proofErr w:type="spellEnd"/>
      <w:r w:rsidRPr="005B1F57">
        <w:rPr>
          <w:rFonts w:ascii="Simplified Arabic" w:eastAsia="Calibri" w:hAnsi="Simplified Arabic" w:cs="Simplified Arabic"/>
          <w:sz w:val="24"/>
          <w:szCs w:val="24"/>
          <w:rtl/>
          <w:lang w:bidi="ar-IQ"/>
        </w:rPr>
        <w:t xml:space="preserve"> يتبين لنا انه خلال الفترة ما بين العام 1958 والعام 1967 ظهرت مشروعات الوحدة العربية كما ظهر المد القومي العربي ووصلت بعض الاحزاب القومية الى الحكم في عدد من الدول العربية مثل حزب البعث في العراق وسوريا وازدادت شعبية الرئيس المصري عبد الناصر بسبب مواقفه القومية المؤيدة للقضية الفلسطينية وتحديه الولايات المتحدة الامريكية اعلاميا مما ادى الى </w:t>
      </w:r>
      <w:proofErr w:type="spellStart"/>
      <w:r w:rsidRPr="005B1F57">
        <w:rPr>
          <w:rFonts w:ascii="Simplified Arabic" w:eastAsia="Calibri" w:hAnsi="Simplified Arabic" w:cs="Simplified Arabic"/>
          <w:sz w:val="24"/>
          <w:szCs w:val="24"/>
          <w:rtl/>
          <w:lang w:bidi="ar-IQ"/>
        </w:rPr>
        <w:t>التاثير</w:t>
      </w:r>
      <w:proofErr w:type="spellEnd"/>
      <w:r w:rsidRPr="005B1F57">
        <w:rPr>
          <w:rFonts w:ascii="Simplified Arabic" w:eastAsia="Calibri" w:hAnsi="Simplified Arabic" w:cs="Simplified Arabic"/>
          <w:sz w:val="24"/>
          <w:szCs w:val="24"/>
          <w:rtl/>
          <w:lang w:bidi="ar-IQ"/>
        </w:rPr>
        <w:t xml:space="preserve"> في الجماهير العربية التي ثارت ضد القوى الاستعمارية وحملتها مسؤولية احتلال فلسطين وتشريد شعبها بسبب </w:t>
      </w:r>
      <w:proofErr w:type="spellStart"/>
      <w:r w:rsidRPr="005B1F57">
        <w:rPr>
          <w:rFonts w:ascii="Simplified Arabic" w:eastAsia="Calibri" w:hAnsi="Simplified Arabic" w:cs="Simplified Arabic"/>
          <w:sz w:val="24"/>
          <w:szCs w:val="24"/>
          <w:rtl/>
          <w:lang w:bidi="ar-IQ"/>
        </w:rPr>
        <w:t>التاييد</w:t>
      </w:r>
      <w:proofErr w:type="spellEnd"/>
      <w:r w:rsidRPr="005B1F57">
        <w:rPr>
          <w:rFonts w:ascii="Simplified Arabic" w:eastAsia="Calibri" w:hAnsi="Simplified Arabic" w:cs="Simplified Arabic"/>
          <w:sz w:val="24"/>
          <w:szCs w:val="24"/>
          <w:rtl/>
          <w:lang w:bidi="ar-IQ"/>
        </w:rPr>
        <w:t xml:space="preserve"> المطلق للكيان الصهيوني.</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من جهة اخرى برزت هذه الحرب ان هنالك اتفاقا بين الاهداف الامريكية والاهداف الاستراتيجية الاسرائيلية خلال فترة رئاسة ( ليندون جونسون ) </w:t>
      </w:r>
      <w:proofErr w:type="spellStart"/>
      <w:r w:rsidRPr="005B1F57">
        <w:rPr>
          <w:rFonts w:ascii="Simplified Arabic" w:eastAsia="Calibri" w:hAnsi="Simplified Arabic" w:cs="Simplified Arabic"/>
          <w:sz w:val="24"/>
          <w:szCs w:val="24"/>
          <w:rtl/>
          <w:lang w:bidi="ar-IQ"/>
        </w:rPr>
        <w:t>لانها</w:t>
      </w:r>
      <w:proofErr w:type="spellEnd"/>
      <w:r w:rsidRPr="005B1F57">
        <w:rPr>
          <w:rFonts w:ascii="Simplified Arabic" w:eastAsia="Calibri" w:hAnsi="Simplified Arabic" w:cs="Simplified Arabic"/>
          <w:sz w:val="24"/>
          <w:szCs w:val="24"/>
          <w:rtl/>
          <w:lang w:bidi="ar-IQ"/>
        </w:rPr>
        <w:t xml:space="preserve"> كانت تعتبر بقاء الوضع على </w:t>
      </w:r>
      <w:proofErr w:type="spellStart"/>
      <w:r w:rsidRPr="005B1F57">
        <w:rPr>
          <w:rFonts w:ascii="Simplified Arabic" w:eastAsia="Calibri" w:hAnsi="Simplified Arabic" w:cs="Simplified Arabic"/>
          <w:sz w:val="24"/>
          <w:szCs w:val="24"/>
          <w:rtl/>
          <w:lang w:bidi="ar-IQ"/>
        </w:rPr>
        <w:t>ماهو</w:t>
      </w:r>
      <w:proofErr w:type="spellEnd"/>
      <w:r w:rsidRPr="005B1F57">
        <w:rPr>
          <w:rFonts w:ascii="Simplified Arabic" w:eastAsia="Calibri" w:hAnsi="Simplified Arabic" w:cs="Simplified Arabic"/>
          <w:sz w:val="24"/>
          <w:szCs w:val="24"/>
          <w:rtl/>
          <w:lang w:bidi="ar-IQ"/>
        </w:rPr>
        <w:t xml:space="preserve"> عليه يهدد الكيان الصهيوني والمصالح الامريكية وان الولايات المتحدة كانت تعتبر عبد الناصر يهدد مصالحها من خلال تدخله في السياسة الداخلية للدول المجاورة وعلاقته مع الاردن والمملكة العربية السعودية ودوره في اليمن وازمة العراق 1958 وازمة 1958 في لبنان واحداث العراق </w:t>
      </w:r>
      <w:proofErr w:type="spellStart"/>
      <w:r w:rsidRPr="005B1F57">
        <w:rPr>
          <w:rFonts w:ascii="Simplified Arabic" w:eastAsia="Calibri" w:hAnsi="Simplified Arabic" w:cs="Simplified Arabic"/>
          <w:sz w:val="24"/>
          <w:szCs w:val="24"/>
          <w:rtl/>
          <w:lang w:bidi="ar-IQ"/>
        </w:rPr>
        <w:t>مابعد</w:t>
      </w:r>
      <w:proofErr w:type="spellEnd"/>
      <w:r w:rsidRPr="005B1F57">
        <w:rPr>
          <w:rFonts w:ascii="Simplified Arabic" w:eastAsia="Calibri" w:hAnsi="Simplified Arabic" w:cs="Simplified Arabic"/>
          <w:sz w:val="24"/>
          <w:szCs w:val="24"/>
          <w:rtl/>
          <w:lang w:bidi="ar-IQ"/>
        </w:rPr>
        <w:t xml:space="preserve"> عبد الكريم قاسم وعلاقتها المتوترة مع شاه ايران ودوره في قيام دول عدم الانحياز ومساعدة حركات التحرر الوطني في افريقيا واسيا مضافا لذلك تطور العلاقات السوفيتية المصرية بعد بناء السد العالي وزيارة (</w:t>
      </w:r>
      <w:proofErr w:type="spellStart"/>
      <w:r w:rsidRPr="005B1F57">
        <w:rPr>
          <w:rFonts w:ascii="Simplified Arabic" w:eastAsia="Calibri" w:hAnsi="Simplified Arabic" w:cs="Simplified Arabic"/>
          <w:sz w:val="24"/>
          <w:szCs w:val="24"/>
          <w:rtl/>
          <w:lang w:bidi="ar-IQ"/>
        </w:rPr>
        <w:t>خرتشوف</w:t>
      </w:r>
      <w:proofErr w:type="spellEnd"/>
      <w:r w:rsidRPr="005B1F57">
        <w:rPr>
          <w:rFonts w:ascii="Simplified Arabic" w:eastAsia="Calibri" w:hAnsi="Simplified Arabic" w:cs="Simplified Arabic"/>
          <w:sz w:val="24"/>
          <w:szCs w:val="24"/>
          <w:rtl/>
          <w:lang w:bidi="ar-IQ"/>
        </w:rPr>
        <w:t>) لمصر 1964 وتبني مصر الاشتراكية وتامين المشاريع الاقتصادية.</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كانت الولايات المتحدة الامريكية ترى بان اسقاط عبد الناصر يعني انزال الهزيمة العسكرية بغية القضاء عليه سياسيا امام الجماهير العربية لينتهي بذلك دوره السياسي. وكان هناك قلق امريكي – اسرائيلي من تدفق السلاح السوفيتي للدول العربية لاسيما مصر وسوريا.</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من ذلك يتضح ان الدور الامريكي في حرب 1967 كان رئيسيا ولم يكن الكيان الصهيوني ليشن حربا لولا </w:t>
      </w:r>
      <w:proofErr w:type="spellStart"/>
      <w:r w:rsidRPr="005B1F57">
        <w:rPr>
          <w:rFonts w:ascii="Simplified Arabic" w:eastAsia="Calibri" w:hAnsi="Simplified Arabic" w:cs="Simplified Arabic"/>
          <w:sz w:val="24"/>
          <w:szCs w:val="24"/>
          <w:rtl/>
          <w:lang w:bidi="ar-IQ"/>
        </w:rPr>
        <w:t>تاييد</w:t>
      </w:r>
      <w:proofErr w:type="spellEnd"/>
      <w:r w:rsidRPr="005B1F57">
        <w:rPr>
          <w:rFonts w:ascii="Simplified Arabic" w:eastAsia="Calibri" w:hAnsi="Simplified Arabic" w:cs="Simplified Arabic"/>
          <w:sz w:val="24"/>
          <w:szCs w:val="24"/>
          <w:rtl/>
          <w:lang w:bidi="ar-IQ"/>
        </w:rPr>
        <w:t xml:space="preserve"> واشنطن وان الحرب لم تشن بسبب التحذير السوفيتي ولا المشورة العسكرية العربية في سيناء وانما بسبب نية القيادة السياسية العسكرية الاسرائيلية لشن الحرب بعد </w:t>
      </w:r>
      <w:r w:rsidRPr="005B1F57">
        <w:rPr>
          <w:rFonts w:ascii="Simplified Arabic" w:eastAsia="Calibri" w:hAnsi="Simplified Arabic" w:cs="Simplified Arabic"/>
          <w:sz w:val="24"/>
          <w:szCs w:val="24"/>
          <w:rtl/>
          <w:lang w:bidi="ar-IQ"/>
        </w:rPr>
        <w:lastRenderedPageBreak/>
        <w:t xml:space="preserve">ان هيأت الظروف المناسبة باستفزازها العرب فكانت الحرب خطة استراتيجية صهيونية امريكية وجرى تنفيذها في الزمان والمكان المناسبين وهذا يعني انها لم تكن عفوية او جاءت مصادفة او انها نشبت قدرا </w:t>
      </w:r>
      <w:proofErr w:type="spellStart"/>
      <w:r w:rsidRPr="005B1F57">
        <w:rPr>
          <w:rFonts w:ascii="Simplified Arabic" w:eastAsia="Calibri" w:hAnsi="Simplified Arabic" w:cs="Simplified Arabic"/>
          <w:sz w:val="24"/>
          <w:szCs w:val="24"/>
          <w:rtl/>
          <w:lang w:bidi="ar-IQ"/>
        </w:rPr>
        <w:t>وقضاءا</w:t>
      </w:r>
      <w:proofErr w:type="spellEnd"/>
      <w:r w:rsidRPr="005B1F57">
        <w:rPr>
          <w:rFonts w:ascii="Simplified Arabic" w:eastAsia="Calibri" w:hAnsi="Simplified Arabic" w:cs="Simplified Arabic"/>
          <w:sz w:val="24"/>
          <w:szCs w:val="24"/>
          <w:rtl/>
          <w:lang w:bidi="ar-IQ"/>
        </w:rPr>
        <w:t xml:space="preserve"> انما هي حرب تسعى الى تحقيق اهداف ونوايا خبيثة وهي حرب حاولت ان تقضي على تكتل الشعوب العربية في هذه المنطقة ونعني بها الشرق الاوسط كما حاولت ان تخلق فجوة بين البلاد العربية وتنشأ خلافا كبيرا بين قادة وسادة هذه البلاد.</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بينما غاب عن اسرائيل في عدوانها ان القومية العربية حقيقة واقعة  منذ القدم </w:t>
      </w:r>
      <w:proofErr w:type="spellStart"/>
      <w:r w:rsidRPr="005B1F57">
        <w:rPr>
          <w:rFonts w:ascii="Simplified Arabic" w:eastAsia="Calibri" w:hAnsi="Simplified Arabic" w:cs="Simplified Arabic"/>
          <w:sz w:val="24"/>
          <w:szCs w:val="24"/>
          <w:rtl/>
          <w:lang w:bidi="ar-IQ"/>
        </w:rPr>
        <w:t>ولاسبيل</w:t>
      </w:r>
      <w:proofErr w:type="spellEnd"/>
      <w:r w:rsidRPr="005B1F57">
        <w:rPr>
          <w:rFonts w:ascii="Simplified Arabic" w:eastAsia="Calibri" w:hAnsi="Simplified Arabic" w:cs="Simplified Arabic"/>
          <w:sz w:val="24"/>
          <w:szCs w:val="24"/>
          <w:rtl/>
          <w:lang w:bidi="ar-IQ"/>
        </w:rPr>
        <w:t xml:space="preserve"> لتجاهلها او انكارها والروابط التي تربط الامة العربية منذ القدم وثيقة العرى وهناك مقدمات مادية لها مثل البيئة الجغرافية والجنس والمكان ومقومات معنوية وهي اللغة والعادات والتقاليد والدين وقد كانت اللغة العربية وماتزال رابطة متينة تدعم القومية العربية كل التدعيم فللقومية العربية امتياز على القوميات القديمة العهد كالصينية والهندية وكذلك الجنس الذي انتشر في الوطن العربي هو جنس واحد.</w:t>
      </w:r>
    </w:p>
    <w:p w:rsidR="00671B0F" w:rsidRPr="005B1F57" w:rsidRDefault="00671B0F" w:rsidP="00671B0F">
      <w:pPr>
        <w:ind w:firstLine="720"/>
        <w:jc w:val="lowKashida"/>
        <w:rPr>
          <w:rFonts w:ascii="Simplified Arabic" w:eastAsia="Calibri" w:hAnsi="Simplified Arabic" w:cs="Simplified Arabic"/>
          <w:sz w:val="24"/>
          <w:szCs w:val="24"/>
          <w:rtl/>
          <w:lang w:bidi="ar-IQ"/>
        </w:rPr>
      </w:pPr>
      <w:r w:rsidRPr="005B1F57">
        <w:rPr>
          <w:rFonts w:ascii="Simplified Arabic" w:eastAsia="Calibri" w:hAnsi="Simplified Arabic" w:cs="Simplified Arabic"/>
          <w:sz w:val="24"/>
          <w:szCs w:val="24"/>
          <w:rtl/>
          <w:lang w:bidi="ar-IQ"/>
        </w:rPr>
        <w:t xml:space="preserve">ومن الاستنتاج الذي خرجتُ به ان الكيان الصهيوني اراد ان يحقق اهدافه من خلال توريط الولايات المتحدة الامريكية معه لضمان دعمها وانها وعت من درس ازمة 1956 بان لا تتصرف الا بعد اخذ </w:t>
      </w:r>
      <w:proofErr w:type="spellStart"/>
      <w:r w:rsidRPr="005B1F57">
        <w:rPr>
          <w:rFonts w:ascii="Simplified Arabic" w:eastAsia="Calibri" w:hAnsi="Simplified Arabic" w:cs="Simplified Arabic"/>
          <w:sz w:val="24"/>
          <w:szCs w:val="24"/>
          <w:rtl/>
          <w:lang w:bidi="ar-IQ"/>
        </w:rPr>
        <w:t>التاييد</w:t>
      </w:r>
      <w:proofErr w:type="spellEnd"/>
      <w:r w:rsidRPr="005B1F57">
        <w:rPr>
          <w:rFonts w:ascii="Simplified Arabic" w:eastAsia="Calibri" w:hAnsi="Simplified Arabic" w:cs="Simplified Arabic"/>
          <w:sz w:val="24"/>
          <w:szCs w:val="24"/>
          <w:rtl/>
          <w:lang w:bidi="ar-IQ"/>
        </w:rPr>
        <w:t xml:space="preserve"> الامريكي في حربها مع العرب اذ سبق وان اجبرت حكومة </w:t>
      </w:r>
      <w:proofErr w:type="spellStart"/>
      <w:r w:rsidRPr="005B1F57">
        <w:rPr>
          <w:rFonts w:ascii="Simplified Arabic" w:eastAsia="Calibri" w:hAnsi="Simplified Arabic" w:cs="Simplified Arabic"/>
          <w:sz w:val="24"/>
          <w:szCs w:val="24"/>
          <w:rtl/>
          <w:lang w:bidi="ar-IQ"/>
        </w:rPr>
        <w:t>ايزنهاور</w:t>
      </w:r>
      <w:proofErr w:type="spellEnd"/>
      <w:r w:rsidRPr="005B1F57">
        <w:rPr>
          <w:rFonts w:ascii="Simplified Arabic" w:eastAsia="Calibri" w:hAnsi="Simplified Arabic" w:cs="Simplified Arabic"/>
          <w:sz w:val="24"/>
          <w:szCs w:val="24"/>
          <w:rtl/>
          <w:lang w:bidi="ar-IQ"/>
        </w:rPr>
        <w:t xml:space="preserve"> الكيان الصهيوني على الانسحاب من سيناء 1957 وكان جونسون حينها اشد المعارضين لهذا الانسحاب ووقف موقف مضاد لموقف </w:t>
      </w:r>
      <w:proofErr w:type="spellStart"/>
      <w:r w:rsidRPr="005B1F57">
        <w:rPr>
          <w:rFonts w:ascii="Simplified Arabic" w:eastAsia="Calibri" w:hAnsi="Simplified Arabic" w:cs="Simplified Arabic"/>
          <w:sz w:val="24"/>
          <w:szCs w:val="24"/>
          <w:rtl/>
          <w:lang w:bidi="ar-IQ"/>
        </w:rPr>
        <w:t>ايزنهاور</w:t>
      </w:r>
      <w:proofErr w:type="spellEnd"/>
      <w:r w:rsidRPr="005B1F57">
        <w:rPr>
          <w:rFonts w:ascii="Simplified Arabic" w:eastAsia="Calibri" w:hAnsi="Simplified Arabic" w:cs="Simplified Arabic"/>
          <w:sz w:val="24"/>
          <w:szCs w:val="24"/>
          <w:rtl/>
          <w:lang w:bidi="ar-IQ"/>
        </w:rPr>
        <w:t xml:space="preserve"> بفرضه عقوبات على الكيان الصهيوني وفي ظل الاوضاع السابقة الذكر سيبقى الكيان الصهيوني حليفا مهما ورئيسا للولايات المتحدة الامريكية وسوف تهيمن على المنطقة ولن </w:t>
      </w:r>
      <w:proofErr w:type="spellStart"/>
      <w:r w:rsidRPr="005B1F57">
        <w:rPr>
          <w:rFonts w:ascii="Simplified Arabic" w:eastAsia="Calibri" w:hAnsi="Simplified Arabic" w:cs="Simplified Arabic"/>
          <w:sz w:val="24"/>
          <w:szCs w:val="24"/>
          <w:rtl/>
          <w:lang w:bidi="ar-IQ"/>
        </w:rPr>
        <w:t>تألو</w:t>
      </w:r>
      <w:proofErr w:type="spellEnd"/>
      <w:r w:rsidRPr="005B1F57">
        <w:rPr>
          <w:rFonts w:ascii="Simplified Arabic" w:eastAsia="Calibri" w:hAnsi="Simplified Arabic" w:cs="Simplified Arabic"/>
          <w:sz w:val="24"/>
          <w:szCs w:val="24"/>
          <w:rtl/>
          <w:lang w:bidi="ar-IQ"/>
        </w:rPr>
        <w:t xml:space="preserve"> جهدا في سبيل اجهاض اي عملية من شانها ان تقلب ميزان القوى او اي محاولة وحدوية عربية او اسلامية في المستقبل القريب ، ان اصرار الولايات المتحدة الامريكية على حرمان الدول العربية من الاسلحة الاستراتيجية وتزويد الكيان الصهيوني بها لدليل واضح على التحالف الصهيوني – الامريكي ضد العالم العربي والاسلامي بغرض فرض التبعية على العرب والمسلمين.</w:t>
      </w:r>
    </w:p>
    <w:p w:rsidR="00424F0F" w:rsidRPr="00424F0F" w:rsidRDefault="00424F0F" w:rsidP="00424F0F">
      <w:pPr>
        <w:jc w:val="center"/>
        <w:rPr>
          <w:rFonts w:ascii="Simplified Arabic" w:hAnsi="Simplified Arabic" w:cs="Simplified Arabic"/>
          <w:b/>
          <w:bCs/>
          <w:sz w:val="24"/>
          <w:szCs w:val="24"/>
          <w:u w:val="double"/>
          <w:rtl/>
          <w:lang w:bidi="ar-IQ"/>
        </w:rPr>
      </w:pPr>
      <w:r w:rsidRPr="00424F0F">
        <w:rPr>
          <w:rFonts w:ascii="Simplified Arabic" w:hAnsi="Simplified Arabic" w:cs="Simplified Arabic" w:hint="cs"/>
          <w:b/>
          <w:bCs/>
          <w:sz w:val="24"/>
          <w:szCs w:val="24"/>
          <w:u w:val="double"/>
          <w:rtl/>
          <w:lang w:bidi="ar-IQ"/>
        </w:rPr>
        <w:t>الخــاتمة</w:t>
      </w:r>
    </w:p>
    <w:p w:rsidR="00424F0F" w:rsidRPr="00424F0F" w:rsidRDefault="00424F0F" w:rsidP="00424F0F">
      <w:pPr>
        <w:ind w:firstLine="720"/>
        <w:jc w:val="lowKashida"/>
        <w:rPr>
          <w:rFonts w:ascii="Simplified Arabic" w:hAnsi="Simplified Arabic" w:cs="Simplified Arabic"/>
          <w:sz w:val="24"/>
          <w:szCs w:val="24"/>
          <w:rtl/>
          <w:lang w:bidi="ar-IQ"/>
        </w:rPr>
      </w:pPr>
      <w:r w:rsidRPr="00424F0F">
        <w:rPr>
          <w:rFonts w:ascii="Simplified Arabic" w:hAnsi="Simplified Arabic" w:cs="Simplified Arabic"/>
          <w:sz w:val="24"/>
          <w:szCs w:val="24"/>
          <w:rtl/>
          <w:lang w:bidi="ar-IQ"/>
        </w:rPr>
        <w:t xml:space="preserve">يبدو للباحث ان هنالك وجها مخفيا </w:t>
      </w:r>
      <w:proofErr w:type="spellStart"/>
      <w:r w:rsidRPr="00424F0F">
        <w:rPr>
          <w:rFonts w:ascii="Simplified Arabic" w:hAnsi="Simplified Arabic" w:cs="Simplified Arabic"/>
          <w:sz w:val="24"/>
          <w:szCs w:val="24"/>
          <w:rtl/>
          <w:lang w:bidi="ar-IQ"/>
        </w:rPr>
        <w:t>للامبريالية</w:t>
      </w:r>
      <w:proofErr w:type="spellEnd"/>
      <w:r w:rsidRPr="00424F0F">
        <w:rPr>
          <w:rFonts w:ascii="Simplified Arabic" w:hAnsi="Simplified Arabic" w:cs="Simplified Arabic"/>
          <w:sz w:val="24"/>
          <w:szCs w:val="24"/>
          <w:rtl/>
          <w:lang w:bidi="ar-IQ"/>
        </w:rPr>
        <w:t xml:space="preserve"> يقف وراء اكثر المصائب التي يشهدها العالم العربي وهو في حقيقته القوة الخفية التي تتحرك بحرية في عدة مناطق وفي وقت واحد, هذا الوجه الخفي </w:t>
      </w:r>
      <w:proofErr w:type="spellStart"/>
      <w:r w:rsidRPr="00424F0F">
        <w:rPr>
          <w:rFonts w:ascii="Simplified Arabic" w:hAnsi="Simplified Arabic" w:cs="Simplified Arabic"/>
          <w:sz w:val="24"/>
          <w:szCs w:val="24"/>
          <w:rtl/>
          <w:lang w:bidi="ar-IQ"/>
        </w:rPr>
        <w:t>للامبريالية</w:t>
      </w:r>
      <w:proofErr w:type="spellEnd"/>
      <w:r w:rsidRPr="00424F0F">
        <w:rPr>
          <w:rFonts w:ascii="Simplified Arabic" w:hAnsi="Simplified Arabic" w:cs="Simplified Arabic"/>
          <w:sz w:val="24"/>
          <w:szCs w:val="24"/>
          <w:rtl/>
          <w:lang w:bidi="ar-IQ"/>
        </w:rPr>
        <w:t xml:space="preserve"> هو الذي جعل الكثير من الثورات في العالم العربي لا تتعدى بيانها الاول ولهذا فان اي محاولة لعزل المواقف السياسية الخارجية للولايات المتحدة الامريكية عن قاعدتها المصلحية </w:t>
      </w:r>
      <w:proofErr w:type="spellStart"/>
      <w:r w:rsidRPr="00424F0F">
        <w:rPr>
          <w:rFonts w:ascii="Simplified Arabic" w:hAnsi="Simplified Arabic" w:cs="Simplified Arabic"/>
          <w:sz w:val="24"/>
          <w:szCs w:val="24"/>
          <w:rtl/>
          <w:lang w:bidi="ar-IQ"/>
        </w:rPr>
        <w:t>وبالاخص</w:t>
      </w:r>
      <w:proofErr w:type="spellEnd"/>
      <w:r w:rsidRPr="00424F0F">
        <w:rPr>
          <w:rFonts w:ascii="Simplified Arabic" w:hAnsi="Simplified Arabic" w:cs="Simplified Arabic"/>
          <w:sz w:val="24"/>
          <w:szCs w:val="24"/>
          <w:rtl/>
          <w:lang w:bidi="ar-IQ"/>
        </w:rPr>
        <w:t xml:space="preserve"> البترولية سيكون ذلك مجرد من الحقيقة ولا يعيها تماما, لذلك فان اي توجه لدراسة مواقف السياسة الخارجية </w:t>
      </w:r>
      <w:proofErr w:type="spellStart"/>
      <w:r w:rsidRPr="00424F0F">
        <w:rPr>
          <w:rFonts w:ascii="Simplified Arabic" w:hAnsi="Simplified Arabic" w:cs="Simplified Arabic"/>
          <w:sz w:val="24"/>
          <w:szCs w:val="24"/>
          <w:rtl/>
          <w:lang w:bidi="ar-IQ"/>
        </w:rPr>
        <w:t>لامريكا</w:t>
      </w:r>
      <w:proofErr w:type="spellEnd"/>
      <w:r w:rsidRPr="00424F0F">
        <w:rPr>
          <w:rFonts w:ascii="Simplified Arabic" w:hAnsi="Simplified Arabic" w:cs="Simplified Arabic"/>
          <w:sz w:val="24"/>
          <w:szCs w:val="24"/>
          <w:rtl/>
          <w:lang w:bidi="ar-IQ"/>
        </w:rPr>
        <w:t xml:space="preserve"> لابد له ان </w:t>
      </w:r>
      <w:proofErr w:type="spellStart"/>
      <w:r w:rsidRPr="00424F0F">
        <w:rPr>
          <w:rFonts w:ascii="Simplified Arabic" w:hAnsi="Simplified Arabic" w:cs="Simplified Arabic"/>
          <w:sz w:val="24"/>
          <w:szCs w:val="24"/>
          <w:rtl/>
          <w:lang w:bidi="ar-IQ"/>
        </w:rPr>
        <w:t>ياخذ</w:t>
      </w:r>
      <w:proofErr w:type="spellEnd"/>
      <w:r w:rsidRPr="00424F0F">
        <w:rPr>
          <w:rFonts w:ascii="Simplified Arabic" w:hAnsi="Simplified Arabic" w:cs="Simplified Arabic"/>
          <w:sz w:val="24"/>
          <w:szCs w:val="24"/>
          <w:rtl/>
          <w:lang w:bidi="ar-IQ"/>
        </w:rPr>
        <w:t xml:space="preserve"> مصالحها البترولية بالحسبان لكي يستطيع ان يصل الى مقاصدها من وراء الخطط والتحركات التي تستهدف بين الحين والاخر عزل هذا القطر او ذاك او التلويح بتهديد او طرح مشروع تقصد من ورائه حماية مصالحها فقط, وقد </w:t>
      </w:r>
      <w:proofErr w:type="spellStart"/>
      <w:r w:rsidRPr="00424F0F">
        <w:rPr>
          <w:rFonts w:ascii="Simplified Arabic" w:hAnsi="Simplified Arabic" w:cs="Simplified Arabic"/>
          <w:sz w:val="24"/>
          <w:szCs w:val="24"/>
          <w:rtl/>
          <w:lang w:bidi="ar-IQ"/>
        </w:rPr>
        <w:t>لاحضنا</w:t>
      </w:r>
      <w:proofErr w:type="spellEnd"/>
      <w:r w:rsidRPr="00424F0F">
        <w:rPr>
          <w:rFonts w:ascii="Simplified Arabic" w:hAnsi="Simplified Arabic" w:cs="Simplified Arabic"/>
          <w:sz w:val="24"/>
          <w:szCs w:val="24"/>
          <w:rtl/>
          <w:lang w:bidi="ar-IQ"/>
        </w:rPr>
        <w:t xml:space="preserve"> كيف استطاعت ان تسخر </w:t>
      </w:r>
      <w:proofErr w:type="spellStart"/>
      <w:r w:rsidRPr="00424F0F">
        <w:rPr>
          <w:rFonts w:ascii="Simplified Arabic" w:hAnsi="Simplified Arabic" w:cs="Simplified Arabic"/>
          <w:sz w:val="24"/>
          <w:szCs w:val="24"/>
          <w:rtl/>
          <w:lang w:bidi="ar-IQ"/>
        </w:rPr>
        <w:t>انضمة</w:t>
      </w:r>
      <w:proofErr w:type="spellEnd"/>
      <w:r w:rsidRPr="00424F0F">
        <w:rPr>
          <w:rFonts w:ascii="Simplified Arabic" w:hAnsi="Simplified Arabic" w:cs="Simplified Arabic"/>
          <w:sz w:val="24"/>
          <w:szCs w:val="24"/>
          <w:rtl/>
          <w:lang w:bidi="ar-IQ"/>
        </w:rPr>
        <w:t xml:space="preserve"> محلية موالية لها عن طريق دعمها ماديا لتقوية انظمتها السياسية واجهزتها القمعية مثال ذلك دعمها للكيان الصهيوني الذي يعد </w:t>
      </w:r>
      <w:proofErr w:type="spellStart"/>
      <w:r w:rsidRPr="00424F0F">
        <w:rPr>
          <w:rFonts w:ascii="Simplified Arabic" w:hAnsi="Simplified Arabic" w:cs="Simplified Arabic"/>
          <w:sz w:val="24"/>
          <w:szCs w:val="24"/>
          <w:rtl/>
          <w:lang w:bidi="ar-IQ"/>
        </w:rPr>
        <w:t>بلاشك</w:t>
      </w:r>
      <w:proofErr w:type="spellEnd"/>
      <w:r w:rsidRPr="00424F0F">
        <w:rPr>
          <w:rFonts w:ascii="Simplified Arabic" w:hAnsi="Simplified Arabic" w:cs="Simplified Arabic"/>
          <w:sz w:val="24"/>
          <w:szCs w:val="24"/>
          <w:rtl/>
          <w:lang w:bidi="ar-IQ"/>
        </w:rPr>
        <w:t xml:space="preserve"> ترسانة الاسلحة </w:t>
      </w:r>
      <w:proofErr w:type="spellStart"/>
      <w:r w:rsidRPr="00424F0F">
        <w:rPr>
          <w:rFonts w:ascii="Simplified Arabic" w:hAnsi="Simplified Arabic" w:cs="Simplified Arabic"/>
          <w:sz w:val="24"/>
          <w:szCs w:val="24"/>
          <w:rtl/>
          <w:lang w:bidi="ar-IQ"/>
        </w:rPr>
        <w:t>الامىريكية</w:t>
      </w:r>
      <w:proofErr w:type="spellEnd"/>
      <w:r w:rsidRPr="00424F0F">
        <w:rPr>
          <w:rFonts w:ascii="Simplified Arabic" w:hAnsi="Simplified Arabic" w:cs="Simplified Arabic"/>
          <w:sz w:val="24"/>
          <w:szCs w:val="24"/>
          <w:rtl/>
          <w:lang w:bidi="ar-IQ"/>
        </w:rPr>
        <w:t xml:space="preserve"> ومحطة لاستثمار الاموال فقد كانت الحاجة الى القوى الضاربة في وسط العالم </w:t>
      </w:r>
      <w:proofErr w:type="spellStart"/>
      <w:r w:rsidRPr="00424F0F">
        <w:rPr>
          <w:rFonts w:ascii="Simplified Arabic" w:hAnsi="Simplified Arabic" w:cs="Simplified Arabic"/>
          <w:sz w:val="24"/>
          <w:szCs w:val="24"/>
          <w:rtl/>
          <w:lang w:bidi="ar-IQ"/>
        </w:rPr>
        <w:t>العربيي</w:t>
      </w:r>
      <w:proofErr w:type="spellEnd"/>
      <w:r w:rsidRPr="00424F0F">
        <w:rPr>
          <w:rFonts w:ascii="Simplified Arabic" w:hAnsi="Simplified Arabic" w:cs="Simplified Arabic"/>
          <w:sz w:val="24"/>
          <w:szCs w:val="24"/>
          <w:rtl/>
          <w:lang w:bidi="ar-IQ"/>
        </w:rPr>
        <w:t xml:space="preserve"> دائما حجر الزاوية في السياسة الامريكية وهي الاساس الذي قامت عليه اسرائيل فكانت اول المرشحين للعب هذا الدور خدمة للمصلحة الامريكية, وربما كانت اسرائيل تعد رصيدا استراتيجيا بالغ الاهمية في حقبة الحرب الباردة فعندما خدمة اسرائيل بصفة وكيل مفوض ينوب عن امريكا في بعض المهام منها حرب حزيران 1967 فقد ساعدت اسرائيل وساهمت مساهمة فاعلة في احتواء التوسع السوفيتي في المنطقة والحقت هزائم مذلة لمن يقف مع الجانب السوفيتي كمصر وسوريا.</w:t>
      </w:r>
    </w:p>
    <w:p w:rsidR="00424F0F" w:rsidRPr="00424F0F" w:rsidRDefault="00424F0F" w:rsidP="00424F0F">
      <w:pPr>
        <w:jc w:val="lowKashida"/>
        <w:rPr>
          <w:rFonts w:ascii="Simplified Arabic" w:hAnsi="Simplified Arabic" w:cs="Simplified Arabic"/>
          <w:sz w:val="24"/>
          <w:szCs w:val="24"/>
          <w:rtl/>
          <w:lang w:bidi="ar-IQ"/>
        </w:rPr>
      </w:pPr>
      <w:r w:rsidRPr="00424F0F">
        <w:rPr>
          <w:rFonts w:ascii="Simplified Arabic" w:hAnsi="Simplified Arabic" w:cs="Simplified Arabic" w:hint="cs"/>
          <w:sz w:val="24"/>
          <w:szCs w:val="24"/>
          <w:rtl/>
          <w:lang w:bidi="ar-IQ"/>
        </w:rPr>
        <w:lastRenderedPageBreak/>
        <w:t>وإذا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كان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الوطن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العربي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يمثل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وحدة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قومية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وحضارية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وجغرافية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واحدة،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والشعوب العربية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أقطاره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المختلفة تكون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أمة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واحدة،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إلا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أنه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تخطيط</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السياسة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الخارجية الأمريكية ليس</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كذلك, فالقائمون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على</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هذه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السياسة،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يقسمون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الوطن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العربي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إلى</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ثلاث دوائر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جغرافية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لكل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منها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خصائصها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ومقوماتها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التي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تربطها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بأهداف</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ومصالح</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الولايات المتحدة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هذه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المنطقة،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وعلاقات</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أمريكا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مع</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دول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هذه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الدوائر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تقوى</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أو</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نضعف بقدر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تأثيرها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المصالح</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الحيوية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لأمريكا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وحلفائهم</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وهذه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الدوائر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هي تشمل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الدائرة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الأولى،</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بلدان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منطقة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الخليج</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العربي،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وتتركز</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المصالح الحيوية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الأمريكية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والغربية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بصفة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عامة،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الاقتصادية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والسياسية</w:t>
      </w:r>
      <w:r w:rsidRPr="00424F0F">
        <w:rPr>
          <w:rFonts w:ascii="Simplified Arabic" w:hAnsi="Simplified Arabic" w:cs="Simplified Arabic"/>
          <w:sz w:val="24"/>
          <w:szCs w:val="24"/>
          <w:rtl/>
          <w:lang w:bidi="ar-IQ"/>
        </w:rPr>
        <w:t xml:space="preserve"> </w:t>
      </w:r>
      <w:proofErr w:type="spellStart"/>
      <w:r w:rsidRPr="00424F0F">
        <w:rPr>
          <w:rFonts w:ascii="Simplified Arabic" w:hAnsi="Simplified Arabic" w:cs="Simplified Arabic" w:hint="cs"/>
          <w:sz w:val="24"/>
          <w:szCs w:val="24"/>
          <w:rtl/>
          <w:lang w:bidi="ar-IQ"/>
        </w:rPr>
        <w:t>والإستراتيجية</w:t>
      </w:r>
      <w:proofErr w:type="spellEnd"/>
      <w:r w:rsidRPr="00424F0F">
        <w:rPr>
          <w:rFonts w:ascii="Simplified Arabic" w:hAnsi="Simplified Arabic" w:cs="Simplified Arabic" w:hint="cs"/>
          <w:sz w:val="24"/>
          <w:szCs w:val="24"/>
          <w:rtl/>
          <w:lang w:bidi="ar-IQ"/>
        </w:rPr>
        <w:t>, وتقع</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الدائرة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الثانية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قلب</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الوطن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العربي،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وتضم</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بلاد</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الشام</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إضافة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إلى</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وجود إسرائيل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مركز</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هذه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الدائرة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وتضم</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كلا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مصر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والسودان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وتشمل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وادي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النيل, والبحر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الأحمر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والقرن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الأفريقي,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ومن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أبرز</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خصائصها</w:t>
      </w:r>
      <w:r w:rsidRPr="00424F0F">
        <w:rPr>
          <w:rFonts w:ascii="Simplified Arabic" w:hAnsi="Simplified Arabic" w:cs="Simplified Arabic"/>
          <w:sz w:val="24"/>
          <w:szCs w:val="24"/>
          <w:rtl/>
          <w:lang w:bidi="ar-IQ"/>
        </w:rPr>
        <w:t xml:space="preserve"> </w:t>
      </w:r>
      <w:proofErr w:type="spellStart"/>
      <w:r w:rsidRPr="00424F0F">
        <w:rPr>
          <w:rFonts w:ascii="Simplified Arabic" w:hAnsi="Simplified Arabic" w:cs="Simplified Arabic" w:hint="cs"/>
          <w:sz w:val="24"/>
          <w:szCs w:val="24"/>
          <w:rtl/>
          <w:lang w:bidi="ar-IQ"/>
        </w:rPr>
        <w:t>الإستراتيجية</w:t>
      </w:r>
      <w:proofErr w:type="spellEnd"/>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وجود</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قناة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السويس وخليج</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العقبة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أراضيها،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ونهر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النيل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الذي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يربط</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بين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أكبر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دولتين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عربيتين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مصر والسودان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وتنبع</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أمنية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هذه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المنطقة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موقعها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الاستراتيجي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شرق</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البحر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المتوسط، وتبرز</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القضية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الفلسطينية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هذه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الدائرة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منذ</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1948،</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وقد</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أخفقت</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الولايات</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المتحدة 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تحقيق</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السلام</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تلك</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المنطقة؛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بسبب تحيزها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إلى</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جانب</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إسرائيل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وما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زال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السلام والاستقرار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بعيدين،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بل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ترداد</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المشاكل</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تعقيدا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ومن</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ثم</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تعد</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هذه</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المنطقة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أكثر</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تأثيرا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في السياسة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الأمريكية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واتجاهاتها</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إلى</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جانب</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منطقة</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الخليج</w:t>
      </w:r>
      <w:r w:rsidRPr="00424F0F">
        <w:rPr>
          <w:rFonts w:ascii="Simplified Arabic" w:hAnsi="Simplified Arabic" w:cs="Simplified Arabic"/>
          <w:sz w:val="24"/>
          <w:szCs w:val="24"/>
          <w:rtl/>
          <w:lang w:bidi="ar-IQ"/>
        </w:rPr>
        <w:t xml:space="preserve"> </w:t>
      </w:r>
      <w:r w:rsidRPr="00424F0F">
        <w:rPr>
          <w:rFonts w:ascii="Simplified Arabic" w:hAnsi="Simplified Arabic" w:cs="Simplified Arabic" w:hint="cs"/>
          <w:sz w:val="24"/>
          <w:szCs w:val="24"/>
          <w:rtl/>
          <w:lang w:bidi="ar-IQ"/>
        </w:rPr>
        <w:t>العربي</w:t>
      </w:r>
      <w:r w:rsidRPr="00424F0F">
        <w:rPr>
          <w:rFonts w:ascii="Simplified Arabic" w:hAnsi="Simplified Arabic" w:cs="Simplified Arabic"/>
          <w:sz w:val="24"/>
          <w:szCs w:val="24"/>
          <w:rtl/>
          <w:lang w:bidi="ar-IQ"/>
        </w:rPr>
        <w:t>.</w:t>
      </w:r>
    </w:p>
    <w:p w:rsidR="00671B0F" w:rsidRPr="005B1F57" w:rsidRDefault="00671B0F" w:rsidP="00424F0F">
      <w:pPr>
        <w:jc w:val="lowKashida"/>
        <w:rPr>
          <w:rFonts w:ascii="Simplified Arabic" w:hAnsi="Simplified Arabic" w:cs="Simplified Arabic"/>
          <w:sz w:val="24"/>
          <w:szCs w:val="24"/>
          <w:rtl/>
          <w:lang w:bidi="ar-IQ"/>
        </w:rPr>
      </w:pPr>
    </w:p>
    <w:sectPr w:rsidR="00671B0F" w:rsidRPr="005B1F57" w:rsidSect="00912DB9">
      <w:footerReference w:type="default" r:id="rId10"/>
      <w:footnotePr>
        <w:numRestart w:val="eachPage"/>
      </w:footnotePr>
      <w:endnotePr>
        <w:numFmt w:val="decimal"/>
      </w:endnotePr>
      <w:type w:val="continuous"/>
      <w:pgSz w:w="11906" w:h="16838"/>
      <w:pgMar w:top="720" w:right="720" w:bottom="720" w:left="72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28" w:rsidRDefault="00890628" w:rsidP="00A33FF9">
      <w:pPr>
        <w:spacing w:after="0" w:line="240" w:lineRule="auto"/>
      </w:pPr>
      <w:r>
        <w:separator/>
      </w:r>
    </w:p>
  </w:endnote>
  <w:endnote w:type="continuationSeparator" w:id="0">
    <w:p w:rsidR="00890628" w:rsidRDefault="00890628" w:rsidP="00A3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64" w:rsidRPr="00D1699D" w:rsidRDefault="00C60D7B" w:rsidP="00AE6DF9">
    <w:pPr>
      <w:pStyle w:val="a6"/>
      <w:jc w:val="center"/>
      <w:rPr>
        <w:rFonts w:ascii="Simplified Arabic" w:hAnsi="Simplified Arabic" w:cs="Simplified Arabic"/>
        <w:sz w:val="24"/>
        <w:szCs w:val="24"/>
        <w:lang w:bidi="ar-IQ"/>
      </w:rPr>
    </w:pPr>
    <w:r w:rsidRPr="00D1699D">
      <w:rPr>
        <w:rFonts w:ascii="Simplified Arabic" w:hAnsi="Simplified Arabic" w:cs="Simplified Arabic"/>
        <w:sz w:val="24"/>
        <w:szCs w:val="24"/>
        <w:rtl/>
      </w:rPr>
      <w:t xml:space="preserve">﴿ </w:t>
    </w:r>
    <w:r>
      <w:rPr>
        <w:rFonts w:ascii="Simplified Arabic" w:hAnsi="Simplified Arabic" w:cs="Simplified Arabic"/>
        <w:sz w:val="24"/>
        <w:szCs w:val="24"/>
        <w:rtl/>
      </w:rPr>
      <w:fldChar w:fldCharType="begin"/>
    </w:r>
    <w:r>
      <w:rPr>
        <w:rFonts w:ascii="Simplified Arabic" w:hAnsi="Simplified Arabic" w:cs="Simplified Arabic"/>
        <w:sz w:val="24"/>
        <w:szCs w:val="24"/>
      </w:rPr>
      <w:instrText>PAGE   \* MERGEFORMAT</w:instrText>
    </w:r>
    <w:r>
      <w:rPr>
        <w:rFonts w:ascii="Simplified Arabic" w:hAnsi="Simplified Arabic" w:cs="Simplified Arabic"/>
        <w:sz w:val="24"/>
        <w:szCs w:val="24"/>
        <w:rtl/>
      </w:rPr>
      <w:fldChar w:fldCharType="separate"/>
    </w:r>
    <w:r w:rsidR="009D68D0">
      <w:rPr>
        <w:rFonts w:ascii="Simplified Arabic" w:hAnsi="Simplified Arabic" w:cs="Simplified Arabic"/>
        <w:noProof/>
        <w:sz w:val="24"/>
        <w:szCs w:val="24"/>
        <w:rtl/>
      </w:rPr>
      <w:t>2</w:t>
    </w:r>
    <w:r>
      <w:rPr>
        <w:rFonts w:ascii="Simplified Arabic" w:hAnsi="Simplified Arabic" w:cs="Simplified Arabic"/>
        <w:sz w:val="24"/>
        <w:szCs w:val="24"/>
        <w:rtl/>
      </w:rPr>
      <w:fldChar w:fldCharType="end"/>
    </w:r>
    <w:r w:rsidRPr="00D1699D">
      <w:rPr>
        <w:rFonts w:ascii="Simplified Arabic" w:hAnsi="Simplified Arabic" w:cs="Simplified Arabic"/>
        <w:sz w:val="24"/>
        <w:szCs w:val="24"/>
        <w:rtl/>
      </w:rPr>
      <w:t xml:space="preserve"> ﴾</w:t>
    </w:r>
  </w:p>
  <w:p w:rsidR="00CA3864" w:rsidRDefault="008906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28" w:rsidRDefault="00890628" w:rsidP="00A33FF9">
      <w:pPr>
        <w:spacing w:after="0" w:line="240" w:lineRule="auto"/>
      </w:pPr>
      <w:r>
        <w:separator/>
      </w:r>
    </w:p>
  </w:footnote>
  <w:footnote w:type="continuationSeparator" w:id="0">
    <w:p w:rsidR="00890628" w:rsidRDefault="00890628" w:rsidP="00A33FF9">
      <w:pPr>
        <w:spacing w:after="0" w:line="240" w:lineRule="auto"/>
      </w:pPr>
      <w:r>
        <w:continuationSeparator/>
      </w:r>
    </w:p>
  </w:footnote>
  <w:footnote w:id="1">
    <w:p w:rsidR="00671B0F" w:rsidRPr="005B1F57" w:rsidRDefault="00671B0F" w:rsidP="00424F0F">
      <w:pPr>
        <w:pStyle w:val="a3"/>
        <w:jc w:val="lowKashida"/>
        <w:rPr>
          <w:rFonts w:ascii="Simplified Arabic" w:hAnsi="Simplified Arabic" w:cs="Simplified Arabic"/>
          <w:rtl/>
          <w:lang w:bidi="ar-IQ"/>
        </w:rPr>
      </w:pPr>
    </w:p>
  </w:footnote>
  <w:footnote w:id="2">
    <w:p w:rsidR="00671B0F" w:rsidRPr="005B1F57" w:rsidRDefault="00671B0F" w:rsidP="00424F0F">
      <w:pPr>
        <w:pStyle w:val="a3"/>
        <w:jc w:val="lowKashida"/>
        <w:rPr>
          <w:rFonts w:ascii="Simplified Arabic" w:hAnsi="Simplified Arabic" w:cs="Simplified Arabic"/>
          <w:lang w:bidi="ar-IQ"/>
        </w:rPr>
      </w:pPr>
      <w:r w:rsidRPr="005B1F57">
        <w:rPr>
          <w:rFonts w:ascii="Simplified Arabic" w:hAnsi="Simplified Arabic" w:cs="Simplified Arabic"/>
        </w:rPr>
        <w:t xml:space="preserve">) </w:t>
      </w:r>
      <w:r w:rsidRPr="005B1F57">
        <w:rPr>
          <w:rFonts w:ascii="Simplified Arabic" w:hAnsi="Simplified Arabic" w:cs="Simplified Arabic"/>
          <w:rtl/>
          <w:lang w:bidi="ar-IQ"/>
        </w:rPr>
        <w:t>1) جمال عبد الناصر حسين: (15 يناير 1918 – 28 سبتمبر 1970). هو ثاني رؤساء مصر. تولى السلطة من سنة 1956 إلى وفاته. وهو أحد قادة ثورة 23 يوليو 1952، التي أطاحت بالملك فاروق (آخر حاكم من أسرة محمد علي)، والذي شغل منصب نائب رئيس الوزراء في حكومتها الجديدة. وصل جمال عبد الناصر إلى الحكم وبعد ذلك وضع الرئيس محمد نجيب تحت الإقامة الجبرية، وذلك بعد تنامي الخلافات بين نجيب وبين مجلس قيادة الثورة، قام عبد الناصر بعد الثورة بالاستقالة من منصبه بالجيش وتولى رئاسة الوزراء ثم رئاسة الجمهورية باستفتاء شعبي يوم 23 يونيو 1956.</w:t>
      </w:r>
    </w:p>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 xml:space="preserve"> (</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هيثم كيلاني ,الاستراتيجيات العسكرية للحروب العربية الاسرائيلية 1948-1968(</w:t>
      </w:r>
      <w:proofErr w:type="spellStart"/>
      <w:r w:rsidRPr="005B1F57">
        <w:rPr>
          <w:rFonts w:ascii="Simplified Arabic" w:eastAsia="Calibri" w:hAnsi="Simplified Arabic" w:cs="Simplified Arabic"/>
          <w:sz w:val="20"/>
          <w:szCs w:val="20"/>
          <w:rtl/>
          <w:lang w:bidi="ar-IQ"/>
        </w:rPr>
        <w:t>بيروت،مركز</w:t>
      </w:r>
      <w:proofErr w:type="spellEnd"/>
      <w:r w:rsidRPr="005B1F57">
        <w:rPr>
          <w:rFonts w:ascii="Simplified Arabic" w:eastAsia="Calibri" w:hAnsi="Simplified Arabic" w:cs="Simplified Arabic"/>
          <w:sz w:val="20"/>
          <w:szCs w:val="20"/>
          <w:rtl/>
          <w:lang w:bidi="ar-IQ"/>
        </w:rPr>
        <w:t xml:space="preserve"> دراسات الوحدة العربية 1991) ص 233-234.</w:t>
      </w:r>
    </w:p>
  </w:footnote>
  <w:footnote w:id="3">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هيثم كيلاني , المصدر السابق، ص264-265 .</w:t>
      </w:r>
    </w:p>
  </w:footnote>
  <w:footnote w:id="4">
    <w:p w:rsidR="00671B0F" w:rsidRPr="005B1F57" w:rsidRDefault="00671B0F" w:rsidP="00424F0F">
      <w:pPr>
        <w:bidi w:val="0"/>
        <w:spacing w:after="0" w:line="240" w:lineRule="auto"/>
        <w:contextualSpacing/>
        <w:jc w:val="lowKashida"/>
        <w:rPr>
          <w:rFonts w:ascii="Simplified Arabic" w:eastAsia="Calibri" w:hAnsi="Simplified Arabic" w:cs="Simplified Arabic"/>
          <w:sz w:val="20"/>
          <w:szCs w:val="20"/>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w:t>
      </w:r>
      <w:r w:rsidRPr="005B1F57">
        <w:rPr>
          <w:rFonts w:ascii="Simplified Arabic" w:eastAsia="Calibri" w:hAnsi="Simplified Arabic" w:cs="Simplified Arabic"/>
          <w:sz w:val="20"/>
          <w:szCs w:val="20"/>
          <w:lang w:bidi="ar-IQ"/>
        </w:rPr>
        <w:t xml:space="preserve"> </w:t>
      </w:r>
      <w:proofErr w:type="spellStart"/>
      <w:r w:rsidRPr="005B1F57">
        <w:rPr>
          <w:rFonts w:ascii="Simplified Arabic" w:eastAsia="Calibri" w:hAnsi="Simplified Arabic" w:cs="Simplified Arabic"/>
          <w:sz w:val="20"/>
          <w:szCs w:val="20"/>
          <w:lang w:bidi="ar-IQ"/>
        </w:rPr>
        <w:t>S.rosen</w:t>
      </w:r>
      <w:proofErr w:type="spellEnd"/>
      <w:r w:rsidRPr="005B1F57">
        <w:rPr>
          <w:rFonts w:ascii="Simplified Arabic" w:eastAsia="Calibri" w:hAnsi="Simplified Arabic" w:cs="Simplified Arabic"/>
          <w:sz w:val="20"/>
          <w:szCs w:val="20"/>
          <w:lang w:bidi="ar-IQ"/>
        </w:rPr>
        <w:t xml:space="preserve">, military </w:t>
      </w:r>
      <w:proofErr w:type="spellStart"/>
      <w:r w:rsidRPr="005B1F57">
        <w:rPr>
          <w:rFonts w:ascii="Simplified Arabic" w:eastAsia="Calibri" w:hAnsi="Simplified Arabic" w:cs="Simplified Arabic"/>
          <w:sz w:val="20"/>
          <w:szCs w:val="20"/>
          <w:lang w:bidi="ar-IQ"/>
        </w:rPr>
        <w:t>Geografhy</w:t>
      </w:r>
      <w:proofErr w:type="spellEnd"/>
      <w:r w:rsidRPr="005B1F57">
        <w:rPr>
          <w:rFonts w:ascii="Simplified Arabic" w:eastAsia="Calibri" w:hAnsi="Simplified Arabic" w:cs="Simplified Arabic"/>
          <w:sz w:val="20"/>
          <w:szCs w:val="20"/>
          <w:lang w:bidi="ar-IQ"/>
        </w:rPr>
        <w:t xml:space="preserve"> and The military balance in The Arab – Israel </w:t>
      </w:r>
      <w:proofErr w:type="spellStart"/>
      <w:r w:rsidRPr="005B1F57">
        <w:rPr>
          <w:rFonts w:ascii="Simplified Arabic" w:eastAsia="Calibri" w:hAnsi="Simplified Arabic" w:cs="Simplified Arabic"/>
          <w:sz w:val="20"/>
          <w:szCs w:val="20"/>
          <w:lang w:bidi="ar-IQ"/>
        </w:rPr>
        <w:t>confict</w:t>
      </w:r>
      <w:proofErr w:type="spellEnd"/>
      <w:r w:rsidRPr="005B1F57">
        <w:rPr>
          <w:rFonts w:ascii="Simplified Arabic" w:eastAsia="Calibri" w:hAnsi="Simplified Arabic" w:cs="Simplified Arabic"/>
          <w:sz w:val="20"/>
          <w:szCs w:val="20"/>
          <w:lang w:bidi="ar-IQ"/>
        </w:rPr>
        <w:t xml:space="preserve"> (</w:t>
      </w:r>
      <w:proofErr w:type="spellStart"/>
      <w:r w:rsidRPr="005B1F57">
        <w:rPr>
          <w:rFonts w:ascii="Simplified Arabic" w:eastAsia="Calibri" w:hAnsi="Simplified Arabic" w:cs="Simplified Arabic"/>
          <w:sz w:val="20"/>
          <w:szCs w:val="20"/>
          <w:lang w:bidi="ar-IQ"/>
        </w:rPr>
        <w:t>Jerusalen</w:t>
      </w:r>
      <w:proofErr w:type="spellEnd"/>
      <w:r w:rsidRPr="005B1F57">
        <w:rPr>
          <w:rFonts w:ascii="Simplified Arabic" w:eastAsia="Calibri" w:hAnsi="Simplified Arabic" w:cs="Simplified Arabic"/>
          <w:sz w:val="20"/>
          <w:szCs w:val="20"/>
          <w:lang w:bidi="ar-IQ"/>
        </w:rPr>
        <w:t>, The Hebrew university 1977).</w:t>
      </w:r>
    </w:p>
  </w:footnote>
  <w:footnote w:id="5">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w:t>
      </w:r>
      <w:proofErr w:type="spellStart"/>
      <w:r w:rsidRPr="005B1F57">
        <w:rPr>
          <w:rFonts w:ascii="Simplified Arabic" w:eastAsia="Calibri" w:hAnsi="Simplified Arabic" w:cs="Simplified Arabic"/>
          <w:sz w:val="20"/>
          <w:szCs w:val="20"/>
          <w:rtl/>
          <w:lang w:bidi="ar-IQ"/>
        </w:rPr>
        <w:t>كاليفور</w:t>
      </w:r>
      <w:proofErr w:type="spellEnd"/>
      <w:r w:rsidRPr="005B1F57">
        <w:rPr>
          <w:rFonts w:ascii="Simplified Arabic" w:eastAsia="Calibri" w:hAnsi="Simplified Arabic" w:cs="Simplified Arabic"/>
          <w:sz w:val="20"/>
          <w:szCs w:val="20"/>
          <w:rtl/>
          <w:lang w:bidi="ar-IQ"/>
        </w:rPr>
        <w:t xml:space="preserve"> دايت , حقائق واباطيل في الصراع العربي الاسرائيلي ، ترجمة عبد الله عريقات وعبد الله عياد(</w:t>
      </w:r>
      <w:proofErr w:type="spellStart"/>
      <w:r w:rsidRPr="005B1F57">
        <w:rPr>
          <w:rFonts w:ascii="Simplified Arabic" w:eastAsia="Calibri" w:hAnsi="Simplified Arabic" w:cs="Simplified Arabic"/>
          <w:sz w:val="20"/>
          <w:szCs w:val="20"/>
          <w:rtl/>
          <w:lang w:bidi="ar-IQ"/>
        </w:rPr>
        <w:t>عمان،دار</w:t>
      </w:r>
      <w:proofErr w:type="spellEnd"/>
      <w:r w:rsidRPr="005B1F57">
        <w:rPr>
          <w:rFonts w:ascii="Simplified Arabic" w:eastAsia="Calibri" w:hAnsi="Simplified Arabic" w:cs="Simplified Arabic"/>
          <w:sz w:val="20"/>
          <w:szCs w:val="20"/>
          <w:rtl/>
          <w:lang w:bidi="ar-IQ"/>
        </w:rPr>
        <w:t xml:space="preserve"> الناصر للنشر،1992) ص122.</w:t>
      </w:r>
    </w:p>
  </w:footnote>
  <w:footnote w:id="6">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lang w:bidi="ar-IQ"/>
        </w:rPr>
        <w:t xml:space="preserve"> </w:t>
      </w: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حلف بغداد: هو أحد الأحلاف التي شهدتها حقبة الحرب الباردة، حيث تم إنشاؤه عام 1955 للوقوف بوجه المد الشيوعي في الشرق الأوسط، وكان يتكون إلى جانب المملكة المتحدة من العراق وتركيا وإيران وباكستان. الولايات المتحدة الأمريكية هي صاحبة فكرة إنشاء هذا الحلف حيث وعدت بتقديم العون الاقتصادي والعسكري للأعضاء، ولكنها لم تشارك فيه بشكل مباشر وإنما وكلت بريطانيا بالقيام به. انضم العراق لهذا الحلف بعد القمة العربية التي جرى الاتفاق بموجبه على معاهدة الضمان الاجتماعي.</w:t>
      </w:r>
    </w:p>
  </w:footnote>
  <w:footnote w:id="7">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lang w:bidi="ar-IQ"/>
        </w:rPr>
        <w:t xml:space="preserve"> </w:t>
      </w: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العدوان الثلاثي أو حرب 1956 كما تعرف في مصر أو أزمة السويس أو حرب السويس كما تعرف في الدول الغربية أو حرب سيناء أو عملية قادش كما تعرف في إسرائيل، هي حرب شنتها كل من انجلترا وفرنسا وإسرائيل على مصر عام 1956 وهي ثاني الحروب العربية الإسرائيلية بعد حرب 1948. بدأت جذور أزمة السويس في الظهور عقب توقيع اتفاقية الجلاء سنة 1954 بعد مفاوضات بين الجانبين رافقتها مقاومة شعبية شرسة للقوات الإنجليزية بالقناة. ظهرت علاقة عبد الناصر مع دول الغرب في البداية في صورة جيدة مع موافقة البنك الدولي بدعم من الولايات المتحدة وبريطانيا على منح مصر قرضاً لتمويل مشروع السد الذي كان يطمح عبد الناصر أن يحقق به طفرة زراعية وصناعية في البلاد. في تلك الفترة كانت المناوشات الحدودية مستمرة بشكل متقطع بين الدول العربية وإسرائيل منذ حرب 1948، وأعلن عبد الناصر صراحة عدائه لإسرائيل ما شجع الأخيرة على الاتجاه لتدعيم ترسانتها العسكرية عن طريق عقد صفقة أسلحة مع فرنسا، فقرر عبد الناصر طلب السلاح من الولايات المتحدة وبريطانيا، فرفضا طلبه، فتوجه إلى الاتحاد السوفيتي بطلبه فوافق عليه. قررت بريطانيا والولايات المتحدة معاقبة عبد الناصر على تلك الخطوة بإقامة «حملة أوميجا السرية»، التي هدفت إلى تشويه صورته أمام العالم، وفرض عقوبات على مصر بحظر المساعدات العسكرية، وتقليص تمويل السد الذي تم إلغاء تمويله بالكامل في وقت لاحق.</w:t>
      </w:r>
    </w:p>
  </w:footnote>
  <w:footnote w:id="8">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وليد الخالدي, الصهيونية في مائة </w:t>
      </w:r>
      <w:proofErr w:type="spellStart"/>
      <w:r w:rsidRPr="005B1F57">
        <w:rPr>
          <w:rFonts w:ascii="Simplified Arabic" w:eastAsia="Calibri" w:hAnsi="Simplified Arabic" w:cs="Simplified Arabic"/>
          <w:sz w:val="20"/>
          <w:szCs w:val="20"/>
          <w:rtl/>
          <w:lang w:bidi="ar-IQ"/>
        </w:rPr>
        <w:t>عام،صحيفة</w:t>
      </w:r>
      <w:proofErr w:type="spellEnd"/>
      <w:r w:rsidRPr="005B1F57">
        <w:rPr>
          <w:rFonts w:ascii="Simplified Arabic" w:eastAsia="Calibri" w:hAnsi="Simplified Arabic" w:cs="Simplified Arabic"/>
          <w:sz w:val="20"/>
          <w:szCs w:val="20"/>
          <w:rtl/>
          <w:lang w:bidi="ar-IQ"/>
        </w:rPr>
        <w:t xml:space="preserve"> الحياة </w:t>
      </w:r>
      <w:proofErr w:type="spellStart"/>
      <w:r w:rsidRPr="005B1F57">
        <w:rPr>
          <w:rFonts w:ascii="Simplified Arabic" w:eastAsia="Calibri" w:hAnsi="Simplified Arabic" w:cs="Simplified Arabic"/>
          <w:sz w:val="20"/>
          <w:szCs w:val="20"/>
          <w:rtl/>
          <w:lang w:bidi="ar-IQ"/>
        </w:rPr>
        <w:t>اللندنية،الحلقة</w:t>
      </w:r>
      <w:proofErr w:type="spellEnd"/>
      <w:r w:rsidRPr="005B1F57">
        <w:rPr>
          <w:rFonts w:ascii="Simplified Arabic" w:eastAsia="Calibri" w:hAnsi="Simplified Arabic" w:cs="Simplified Arabic"/>
          <w:sz w:val="20"/>
          <w:szCs w:val="20"/>
          <w:rtl/>
          <w:lang w:bidi="ar-IQ"/>
        </w:rPr>
        <w:t xml:space="preserve"> الثامنة،13 </w:t>
      </w:r>
      <w:proofErr w:type="spellStart"/>
      <w:r w:rsidRPr="005B1F57">
        <w:rPr>
          <w:rFonts w:ascii="Simplified Arabic" w:eastAsia="Calibri" w:hAnsi="Simplified Arabic" w:cs="Simplified Arabic"/>
          <w:sz w:val="20"/>
          <w:szCs w:val="20"/>
          <w:rtl/>
          <w:lang w:bidi="ar-IQ"/>
        </w:rPr>
        <w:t>ايولو</w:t>
      </w:r>
      <w:proofErr w:type="spellEnd"/>
      <w:r w:rsidRPr="005B1F57">
        <w:rPr>
          <w:rFonts w:ascii="Simplified Arabic" w:eastAsia="Calibri" w:hAnsi="Simplified Arabic" w:cs="Simplified Arabic"/>
          <w:sz w:val="20"/>
          <w:szCs w:val="20"/>
          <w:rtl/>
          <w:lang w:bidi="ar-IQ"/>
        </w:rPr>
        <w:t xml:space="preserve"> سبتمبر 1997، ص18.</w:t>
      </w:r>
    </w:p>
  </w:footnote>
  <w:footnote w:id="9">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lang w:bidi="ar-IQ"/>
        </w:rPr>
        <w:t xml:space="preserve"> </w:t>
      </w: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النكبة مصطلح فلسطيني يبحث في المأساة الإنسانية المتعلقة بتشريد عدد كبير من الشعب الفلسطيني خارج دياره. وهو الاسم الذي يطلقه الفلسطينيون على تهجيرهم وهدم معظم معالم مجتمعهم السياسية والاقتصادية والحضارية عام 1948. وهي السنة التي طرد فيها الشعب الفلسطيني من بيته وأرضه وخسر وطنه لصالح، إقامة الدولة اليهودية- إسرائيل. وتشمل أحداث النكبة، احتلال معظم أراضي فلسطين من قبل الحركة الصهيونية، وطرد ما يربو على 750 ألف فلسطيني وتحويلهم إلى لاجئين، كما تشمل الأحداث عشرات المجازر والفظائع وأعمال النهب ضد الفلسطينيين، وهدم أكثر من 500 قرية وتدمير المدن الفلسطينية الرئيسية وتحويلها إلى مدن يهودية. وطرد معظم القبائل البدوية التي كانت تعيش في النقب ومحاولة تدمير الهوية الفلسطينية ومحو الأسماء الجغرافية العربية وتبديلها بأسماء عبرية وتدمير طبيعة البلاد العربية الأصلية من خلال محاولة خلق مشهد طبيعي أوروبي.</w:t>
      </w:r>
    </w:p>
  </w:footnote>
  <w:footnote w:id="10">
    <w:p w:rsidR="00671B0F" w:rsidRPr="005B1F57" w:rsidRDefault="00671B0F" w:rsidP="00424F0F">
      <w:pPr>
        <w:bidi w:val="0"/>
        <w:spacing w:after="0" w:line="240" w:lineRule="auto"/>
        <w:contextualSpacing/>
        <w:jc w:val="lowKashida"/>
        <w:rPr>
          <w:rFonts w:ascii="Simplified Arabic" w:eastAsia="Calibri" w:hAnsi="Simplified Arabic" w:cs="Simplified Arabic"/>
          <w:sz w:val="20"/>
          <w:szCs w:val="20"/>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w:t>
      </w:r>
      <w:r w:rsidRPr="005B1F57">
        <w:rPr>
          <w:rFonts w:ascii="Simplified Arabic" w:eastAsia="Calibri" w:hAnsi="Simplified Arabic" w:cs="Simplified Arabic"/>
          <w:sz w:val="20"/>
          <w:szCs w:val="20"/>
          <w:lang w:bidi="ar-IQ"/>
        </w:rPr>
        <w:t xml:space="preserve"> M. </w:t>
      </w:r>
      <w:proofErr w:type="spellStart"/>
      <w:r w:rsidRPr="005B1F57">
        <w:rPr>
          <w:rFonts w:ascii="Simplified Arabic" w:eastAsia="Calibri" w:hAnsi="Simplified Arabic" w:cs="Simplified Arabic"/>
          <w:sz w:val="20"/>
          <w:szCs w:val="20"/>
          <w:lang w:bidi="ar-IQ"/>
        </w:rPr>
        <w:t>kerr</w:t>
      </w:r>
      <w:proofErr w:type="spellEnd"/>
      <w:r w:rsidRPr="005B1F57">
        <w:rPr>
          <w:rFonts w:ascii="Simplified Arabic" w:eastAsia="Calibri" w:hAnsi="Simplified Arabic" w:cs="Simplified Arabic"/>
          <w:sz w:val="20"/>
          <w:szCs w:val="20"/>
          <w:lang w:bidi="ar-IQ"/>
        </w:rPr>
        <w:t>, the Arab cold war,3rd cd , (oxford university) press,1971. see</w:t>
      </w:r>
      <w:r w:rsidRPr="005B1F57">
        <w:rPr>
          <w:rFonts w:ascii="Simplified Arabic" w:eastAsia="Calibri" w:hAnsi="Simplified Arabic" w:cs="Simplified Arabic"/>
          <w:sz w:val="20"/>
          <w:szCs w:val="20"/>
          <w:rtl/>
          <w:lang w:bidi="ar-IQ"/>
        </w:rPr>
        <w:t>:</w:t>
      </w:r>
      <w:r w:rsidRPr="005B1F57">
        <w:rPr>
          <w:rFonts w:ascii="Simplified Arabic" w:eastAsia="Calibri" w:hAnsi="Simplified Arabic" w:cs="Simplified Arabic"/>
          <w:sz w:val="20"/>
          <w:szCs w:val="20"/>
          <w:lang w:bidi="ar-IQ"/>
        </w:rPr>
        <w:t xml:space="preserve"> </w:t>
      </w:r>
      <w:proofErr w:type="spellStart"/>
      <w:r w:rsidRPr="005B1F57">
        <w:rPr>
          <w:rFonts w:ascii="Simplified Arabic" w:eastAsia="Calibri" w:hAnsi="Simplified Arabic" w:cs="Simplified Arabic"/>
          <w:sz w:val="20"/>
          <w:szCs w:val="20"/>
          <w:lang w:bidi="ar-IQ"/>
        </w:rPr>
        <w:t>A.Taylor</w:t>
      </w:r>
      <w:proofErr w:type="spellEnd"/>
      <w:r w:rsidRPr="005B1F57">
        <w:rPr>
          <w:rFonts w:ascii="Simplified Arabic" w:eastAsia="Calibri" w:hAnsi="Simplified Arabic" w:cs="Simplified Arabic"/>
          <w:sz w:val="20"/>
          <w:szCs w:val="20"/>
          <w:lang w:bidi="ar-IQ"/>
        </w:rPr>
        <w:t>, The Arab balance of power (</w:t>
      </w:r>
      <w:proofErr w:type="spellStart"/>
      <w:r w:rsidRPr="005B1F57">
        <w:rPr>
          <w:rFonts w:ascii="Simplified Arabic" w:eastAsia="Calibri" w:hAnsi="Simplified Arabic" w:cs="Simplified Arabic"/>
          <w:sz w:val="20"/>
          <w:szCs w:val="20"/>
          <w:lang w:bidi="ar-IQ"/>
        </w:rPr>
        <w:t>n.y.syracuse</w:t>
      </w:r>
      <w:proofErr w:type="spellEnd"/>
      <w:r w:rsidRPr="005B1F57">
        <w:rPr>
          <w:rFonts w:ascii="Simplified Arabic" w:eastAsia="Calibri" w:hAnsi="Simplified Arabic" w:cs="Simplified Arabic"/>
          <w:sz w:val="20"/>
          <w:szCs w:val="20"/>
          <w:lang w:bidi="ar-IQ"/>
        </w:rPr>
        <w:t xml:space="preserve"> university ) press 1982.</w:t>
      </w:r>
    </w:p>
  </w:footnote>
  <w:footnote w:id="11">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وليد الخالدي, المصدر السابق ، ص20.</w:t>
      </w:r>
    </w:p>
  </w:footnote>
  <w:footnote w:id="12">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lang w:bidi="ar-IQ"/>
        </w:rPr>
        <w:t xml:space="preserve"> </w:t>
      </w: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الحرب الباردة هو مصطلح يستخدم لوصف حالة الصراع والتوتر والتنافس التي كانت توجد بين الولايات المتحدة والاتحاد السوفيتي وحلفائهم من فترة منتصف الأربعينيات حتى أوائل التسعينيات. خلال هذه الفترة، ظهرت الندية بين القوتين العظميين خلال التحالفات العسكرية والدعاية وتطوير الأسلحة والتقدم الصناعي وتطوير التكنولوجيا والتسابق الفضائي. ولقد اشتركت القوتين في انفاق كبير على الدفاع العسكري والترسانات النووية وحروب غير مباشرة – باستخدام وسيط.</w:t>
      </w:r>
    </w:p>
  </w:footnote>
  <w:footnote w:id="13">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lang w:bidi="ar-IQ"/>
        </w:rPr>
        <w:t xml:space="preserve"> </w:t>
      </w: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حلف وارسو أو معاهدة وارسو (اسمها الرسمي معاهدة الصداقة والتعاون والمساعدة المشتركين) هو منظمة عسكرية سابقة لدول أوروبا الوسطى والشرقية الشيوعية. أسست هذه المنظمة عام 1955 م لتواجه التهديدات الناشئة من أعضاء حلف شمال الأطلسي (الناتو) وكان من أبرز المحفزات لإنشائها هو انضمام ألمانيا الغربية لحلف الناتو بعد إقرار اتفاقات باريس. استمرت المنظمة في عملها خلال فترة الحرب الباردة حتى سقوط الأنظمة الشيوعية الأوروبية وتفكك الاتحاد السوفيتي (عام 1991 م) ووقتها بدأت الدول تنسحب منها واحدة تلو أخرى. حل الحلف رسميا في يوليو 1991 م.</w:t>
      </w:r>
    </w:p>
  </w:footnote>
  <w:footnote w:id="14">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lang w:bidi="ar-IQ"/>
        </w:rPr>
        <w:t xml:space="preserve"> </w:t>
      </w: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منظمة حلف شمال الأطلسي (بالإنجليزية: </w:t>
      </w:r>
      <w:r w:rsidRPr="005B1F57">
        <w:rPr>
          <w:rFonts w:ascii="Simplified Arabic" w:hAnsi="Simplified Arabic" w:cs="Simplified Arabic"/>
          <w:lang w:bidi="ar-IQ"/>
        </w:rPr>
        <w:t>North Atlantic Treaty Organization</w:t>
      </w:r>
      <w:r w:rsidRPr="005B1F57">
        <w:rPr>
          <w:rFonts w:ascii="Simplified Arabic" w:hAnsi="Simplified Arabic" w:cs="Simplified Arabic"/>
          <w:rtl/>
          <w:lang w:bidi="ar-IQ"/>
        </w:rPr>
        <w:t xml:space="preserve">) اختصاراً "الناتو" (بالإنجليزية: </w:t>
      </w:r>
      <w:r w:rsidRPr="005B1F57">
        <w:rPr>
          <w:rFonts w:ascii="Simplified Arabic" w:hAnsi="Simplified Arabic" w:cs="Simplified Arabic"/>
          <w:lang w:bidi="ar-IQ"/>
        </w:rPr>
        <w:t>NATO</w:t>
      </w:r>
      <w:r w:rsidRPr="005B1F57">
        <w:rPr>
          <w:rFonts w:ascii="Simplified Arabic" w:hAnsi="Simplified Arabic" w:cs="Simplified Arabic"/>
          <w:rtl/>
          <w:lang w:bidi="ar-IQ"/>
        </w:rPr>
        <w:t>)، بالفرنسية (</w:t>
      </w:r>
      <w:proofErr w:type="spellStart"/>
      <w:r w:rsidRPr="005B1F57">
        <w:rPr>
          <w:rFonts w:ascii="Simplified Arabic" w:hAnsi="Simplified Arabic" w:cs="Simplified Arabic"/>
          <w:lang w:bidi="ar-IQ"/>
        </w:rPr>
        <w:t>organisation</w:t>
      </w:r>
      <w:proofErr w:type="spellEnd"/>
      <w:r w:rsidRPr="005B1F57">
        <w:rPr>
          <w:rFonts w:ascii="Simplified Arabic" w:hAnsi="Simplified Arabic" w:cs="Simplified Arabic"/>
          <w:lang w:bidi="ar-IQ"/>
        </w:rPr>
        <w:t xml:space="preserve"> du </w:t>
      </w:r>
      <w:proofErr w:type="spellStart"/>
      <w:r w:rsidRPr="005B1F57">
        <w:rPr>
          <w:rFonts w:ascii="Simplified Arabic" w:hAnsi="Simplified Arabic" w:cs="Simplified Arabic"/>
          <w:lang w:bidi="ar-IQ"/>
        </w:rPr>
        <w:t>Traité</w:t>
      </w:r>
      <w:proofErr w:type="spellEnd"/>
      <w:r w:rsidRPr="005B1F57">
        <w:rPr>
          <w:rFonts w:ascii="Simplified Arabic" w:hAnsi="Simplified Arabic" w:cs="Simplified Arabic"/>
          <w:lang w:bidi="ar-IQ"/>
        </w:rPr>
        <w:t xml:space="preserve"> de </w:t>
      </w:r>
      <w:proofErr w:type="spellStart"/>
      <w:r w:rsidRPr="005B1F57">
        <w:rPr>
          <w:rFonts w:ascii="Simplified Arabic" w:hAnsi="Simplified Arabic" w:cs="Simplified Arabic"/>
          <w:lang w:bidi="ar-IQ"/>
        </w:rPr>
        <w:t>I'Atlantique</w:t>
      </w:r>
      <w:proofErr w:type="spellEnd"/>
      <w:r w:rsidRPr="005B1F57">
        <w:rPr>
          <w:rFonts w:ascii="Simplified Arabic" w:hAnsi="Simplified Arabic" w:cs="Simplified Arabic"/>
          <w:lang w:bidi="ar-IQ"/>
        </w:rPr>
        <w:t xml:space="preserve"> Nord</w:t>
      </w:r>
      <w:r w:rsidRPr="005B1F57">
        <w:rPr>
          <w:rFonts w:ascii="Simplified Arabic" w:hAnsi="Simplified Arabic" w:cs="Simplified Arabic"/>
          <w:rtl/>
          <w:lang w:bidi="ar-IQ"/>
        </w:rPr>
        <w:t>) اختصاراً (</w:t>
      </w:r>
      <w:r w:rsidRPr="005B1F57">
        <w:rPr>
          <w:rFonts w:ascii="Simplified Arabic" w:hAnsi="Simplified Arabic" w:cs="Simplified Arabic"/>
          <w:lang w:bidi="ar-IQ"/>
        </w:rPr>
        <w:t>OTNA</w:t>
      </w:r>
      <w:r w:rsidRPr="005B1F57">
        <w:rPr>
          <w:rFonts w:ascii="Simplified Arabic" w:hAnsi="Simplified Arabic" w:cs="Simplified Arabic"/>
          <w:rtl/>
          <w:lang w:bidi="ar-IQ"/>
        </w:rPr>
        <w:t xml:space="preserve">)، يسمى أيضاً بالحلف الشمالي الأطلسي هي منظمة تأسست عام 1949 بناءً على معاهدة شمال الأطلسي التي تم التوقيع </w:t>
      </w:r>
      <w:proofErr w:type="spellStart"/>
      <w:r w:rsidRPr="005B1F57">
        <w:rPr>
          <w:rFonts w:ascii="Simplified Arabic" w:hAnsi="Simplified Arabic" w:cs="Simplified Arabic"/>
          <w:rtl/>
          <w:lang w:bidi="ar-IQ"/>
        </w:rPr>
        <w:t>علىها</w:t>
      </w:r>
      <w:proofErr w:type="spellEnd"/>
      <w:r w:rsidRPr="005B1F57">
        <w:rPr>
          <w:rFonts w:ascii="Simplified Arabic" w:hAnsi="Simplified Arabic" w:cs="Simplified Arabic"/>
          <w:rtl/>
          <w:lang w:bidi="ar-IQ"/>
        </w:rPr>
        <w:t xml:space="preserve"> في واشنطن في 4 ابريل سنة 1949. [2] [3] يشكل الناتو نظاما للدفاع الجماعي تتفق </w:t>
      </w:r>
      <w:proofErr w:type="spellStart"/>
      <w:r w:rsidRPr="005B1F57">
        <w:rPr>
          <w:rFonts w:ascii="Simplified Arabic" w:hAnsi="Simplified Arabic" w:cs="Simplified Arabic"/>
          <w:rtl/>
          <w:lang w:bidi="ar-IQ"/>
        </w:rPr>
        <w:t>فيةالدول</w:t>
      </w:r>
      <w:proofErr w:type="spellEnd"/>
      <w:r w:rsidRPr="005B1F57">
        <w:rPr>
          <w:rFonts w:ascii="Simplified Arabic" w:hAnsi="Simplified Arabic" w:cs="Simplified Arabic"/>
          <w:rtl/>
          <w:lang w:bidi="ar-IQ"/>
        </w:rPr>
        <w:t xml:space="preserve"> الأعضاء على الدفاع المتبادل ردا على اي هجوم من قبل اطراف خارجية. ثلاثة من اعضاء الناتو (الولايات المتحدة وفرنسا والمملكة المتحدة) هم اعضاء دائمين في مجلس الامن </w:t>
      </w:r>
      <w:proofErr w:type="spellStart"/>
      <w:r w:rsidRPr="005B1F57">
        <w:rPr>
          <w:rFonts w:ascii="Simplified Arabic" w:hAnsi="Simplified Arabic" w:cs="Simplified Arabic"/>
          <w:rtl/>
          <w:lang w:bidi="ar-IQ"/>
        </w:rPr>
        <w:t>الدولى</w:t>
      </w:r>
      <w:proofErr w:type="spellEnd"/>
      <w:r w:rsidRPr="005B1F57">
        <w:rPr>
          <w:rFonts w:ascii="Simplified Arabic" w:hAnsi="Simplified Arabic" w:cs="Simplified Arabic"/>
          <w:rtl/>
          <w:lang w:bidi="ar-IQ"/>
        </w:rPr>
        <w:t xml:space="preserve"> يتمتعون بحق الفيتو وهم رسميا دول حائزة للأسلحة النووية. ويقع المقر الرئيسي للناتو في هارين، بروكسل، بلجيكا، في حين أن مقر عمليات قيادة الحلفاء يقع بالقرب من </w:t>
      </w:r>
      <w:proofErr w:type="spellStart"/>
      <w:r w:rsidRPr="005B1F57">
        <w:rPr>
          <w:rFonts w:ascii="Simplified Arabic" w:hAnsi="Simplified Arabic" w:cs="Simplified Arabic"/>
          <w:rtl/>
          <w:lang w:bidi="ar-IQ"/>
        </w:rPr>
        <w:t>مونس</w:t>
      </w:r>
      <w:proofErr w:type="spellEnd"/>
      <w:r w:rsidRPr="005B1F57">
        <w:rPr>
          <w:rFonts w:ascii="Simplified Arabic" w:hAnsi="Simplified Arabic" w:cs="Simplified Arabic"/>
          <w:rtl/>
          <w:lang w:bidi="ar-IQ"/>
        </w:rPr>
        <w:t>، بلجيكا.</w:t>
      </w:r>
    </w:p>
  </w:footnote>
  <w:footnote w:id="15">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محمد حسنين هيكل, المفاوضات السرية بين العرب واسرائيل ،الجزء الثاني ،عواصف الحرب </w:t>
      </w:r>
      <w:proofErr w:type="spellStart"/>
      <w:r w:rsidRPr="005B1F57">
        <w:rPr>
          <w:rFonts w:ascii="Simplified Arabic" w:eastAsia="Calibri" w:hAnsi="Simplified Arabic" w:cs="Simplified Arabic"/>
          <w:sz w:val="20"/>
          <w:szCs w:val="20"/>
          <w:rtl/>
          <w:lang w:bidi="ar-IQ"/>
        </w:rPr>
        <w:t>والسلام،القاهرة،دار</w:t>
      </w:r>
      <w:proofErr w:type="spellEnd"/>
      <w:r w:rsidRPr="005B1F57">
        <w:rPr>
          <w:rFonts w:ascii="Simplified Arabic" w:eastAsia="Calibri" w:hAnsi="Simplified Arabic" w:cs="Simplified Arabic"/>
          <w:sz w:val="20"/>
          <w:szCs w:val="20"/>
          <w:rtl/>
          <w:lang w:bidi="ar-IQ"/>
        </w:rPr>
        <w:t xml:space="preserve"> الشروق،1996،ص128- 134.</w:t>
      </w:r>
    </w:p>
  </w:footnote>
  <w:footnote w:id="16">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محمد حسنين هيكل, الانفجار، (القاهرة ،مركز الاهرام للترجمة والنشر 1990) ,ص448، وليد الخالدي ،المصدر السابق ، ص18.</w:t>
      </w:r>
    </w:p>
  </w:footnote>
  <w:footnote w:id="17">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ريتشارد </w:t>
      </w:r>
      <w:proofErr w:type="spellStart"/>
      <w:r w:rsidRPr="005B1F57">
        <w:rPr>
          <w:rFonts w:ascii="Simplified Arabic" w:hAnsi="Simplified Arabic" w:cs="Simplified Arabic"/>
          <w:rtl/>
          <w:lang w:bidi="ar-IQ"/>
        </w:rPr>
        <w:t>هيلمز</w:t>
      </w:r>
      <w:proofErr w:type="spellEnd"/>
      <w:r w:rsidRPr="005B1F57">
        <w:rPr>
          <w:rFonts w:ascii="Simplified Arabic" w:hAnsi="Simplified Arabic" w:cs="Simplified Arabic"/>
          <w:rtl/>
          <w:lang w:bidi="ar-IQ"/>
        </w:rPr>
        <w:t xml:space="preserve"> (بالإنجليزية: </w:t>
      </w:r>
      <w:r w:rsidRPr="005B1F57">
        <w:rPr>
          <w:rFonts w:ascii="Simplified Arabic" w:hAnsi="Simplified Arabic" w:cs="Simplified Arabic"/>
          <w:lang w:bidi="ar-IQ"/>
        </w:rPr>
        <w:t>Richard Helms</w:t>
      </w:r>
      <w:r w:rsidRPr="005B1F57">
        <w:rPr>
          <w:rFonts w:ascii="Simplified Arabic" w:hAnsi="Simplified Arabic" w:cs="Simplified Arabic"/>
          <w:rtl/>
          <w:lang w:bidi="ar-IQ"/>
        </w:rPr>
        <w:t>) ولد في 30 مارس 1913 و توفي في 23 أكتوبر 2002 شغل منصب المدير وكالة المخابرات المركزية (</w:t>
      </w:r>
      <w:r w:rsidRPr="005B1F57">
        <w:rPr>
          <w:rFonts w:ascii="Simplified Arabic" w:hAnsi="Simplified Arabic" w:cs="Simplified Arabic"/>
          <w:lang w:bidi="ar-IQ"/>
        </w:rPr>
        <w:t>DCI</w:t>
      </w:r>
      <w:r w:rsidRPr="005B1F57">
        <w:rPr>
          <w:rFonts w:ascii="Simplified Arabic" w:hAnsi="Simplified Arabic" w:cs="Simplified Arabic"/>
          <w:rtl/>
          <w:lang w:bidi="ar-IQ"/>
        </w:rPr>
        <w:t xml:space="preserve">) في الفترة من يونيو 1966 إلى فبراير 1973. بدأت </w:t>
      </w:r>
      <w:proofErr w:type="spellStart"/>
      <w:r w:rsidRPr="005B1F57">
        <w:rPr>
          <w:rFonts w:ascii="Simplified Arabic" w:hAnsi="Simplified Arabic" w:cs="Simplified Arabic"/>
          <w:rtl/>
          <w:lang w:bidi="ar-IQ"/>
        </w:rPr>
        <w:t>هيلمز</w:t>
      </w:r>
      <w:proofErr w:type="spellEnd"/>
      <w:r w:rsidRPr="005B1F57">
        <w:rPr>
          <w:rFonts w:ascii="Simplified Arabic" w:hAnsi="Simplified Arabic" w:cs="Simplified Arabic"/>
          <w:rtl/>
          <w:lang w:bidi="ar-IQ"/>
        </w:rPr>
        <w:t xml:space="preserve"> العمل الاستخباري مع مكتب الخدمات </w:t>
      </w:r>
      <w:proofErr w:type="spellStart"/>
      <w:r w:rsidRPr="005B1F57">
        <w:rPr>
          <w:rFonts w:ascii="Simplified Arabic" w:hAnsi="Simplified Arabic" w:cs="Simplified Arabic"/>
          <w:rtl/>
          <w:lang w:bidi="ar-IQ"/>
        </w:rPr>
        <w:t>الإستراتيجية</w:t>
      </w:r>
      <w:proofErr w:type="spellEnd"/>
      <w:r w:rsidRPr="005B1F57">
        <w:rPr>
          <w:rFonts w:ascii="Simplified Arabic" w:hAnsi="Simplified Arabic" w:cs="Simplified Arabic"/>
          <w:rtl/>
          <w:lang w:bidi="ar-IQ"/>
        </w:rPr>
        <w:t xml:space="preserve"> خلال الحرب العالمية الثانية . في أعقاب تأسيس 1947 من وكالة الاستخبارات المركزية (سي </w:t>
      </w:r>
      <w:proofErr w:type="spellStart"/>
      <w:r w:rsidRPr="005B1F57">
        <w:rPr>
          <w:rFonts w:ascii="Simplified Arabic" w:hAnsi="Simplified Arabic" w:cs="Simplified Arabic"/>
          <w:rtl/>
          <w:lang w:bidi="ar-IQ"/>
        </w:rPr>
        <w:t>آي</w:t>
      </w:r>
      <w:proofErr w:type="spellEnd"/>
      <w:r w:rsidRPr="005B1F57">
        <w:rPr>
          <w:rFonts w:ascii="Simplified Arabic" w:hAnsi="Simplified Arabic" w:cs="Simplified Arabic"/>
          <w:rtl/>
          <w:lang w:bidi="ar-IQ"/>
        </w:rPr>
        <w:t xml:space="preserve"> ايه) ارتقى في صفوفها خلال إدارتي ترومان و </w:t>
      </w:r>
      <w:proofErr w:type="spellStart"/>
      <w:r w:rsidRPr="005B1F57">
        <w:rPr>
          <w:rFonts w:ascii="Simplified Arabic" w:hAnsi="Simplified Arabic" w:cs="Simplified Arabic"/>
          <w:rtl/>
          <w:lang w:bidi="ar-IQ"/>
        </w:rPr>
        <w:t>ايزنهاور</w:t>
      </w:r>
      <w:proofErr w:type="spellEnd"/>
      <w:r w:rsidRPr="005B1F57">
        <w:rPr>
          <w:rFonts w:ascii="Simplified Arabic" w:hAnsi="Simplified Arabic" w:cs="Simplified Arabic"/>
          <w:rtl/>
          <w:lang w:bidi="ar-IQ"/>
        </w:rPr>
        <w:t xml:space="preserve"> و كنيدي. ثم خدم </w:t>
      </w:r>
      <w:proofErr w:type="spellStart"/>
      <w:r w:rsidRPr="005B1F57">
        <w:rPr>
          <w:rFonts w:ascii="Simplified Arabic" w:hAnsi="Simplified Arabic" w:cs="Simplified Arabic"/>
          <w:rtl/>
          <w:lang w:bidi="ar-IQ"/>
        </w:rPr>
        <w:t>هيلمز</w:t>
      </w:r>
      <w:proofErr w:type="spellEnd"/>
      <w:r w:rsidRPr="005B1F57">
        <w:rPr>
          <w:rFonts w:ascii="Simplified Arabic" w:hAnsi="Simplified Arabic" w:cs="Simplified Arabic"/>
          <w:rtl/>
          <w:lang w:bidi="ar-IQ"/>
        </w:rPr>
        <w:t xml:space="preserve"> في </w:t>
      </w:r>
      <w:r w:rsidRPr="005B1F57">
        <w:rPr>
          <w:rFonts w:ascii="Simplified Arabic" w:hAnsi="Simplified Arabic" w:cs="Simplified Arabic"/>
          <w:lang w:bidi="ar-IQ"/>
        </w:rPr>
        <w:t>DCI</w:t>
      </w:r>
      <w:r w:rsidRPr="005B1F57">
        <w:rPr>
          <w:rFonts w:ascii="Simplified Arabic" w:hAnsi="Simplified Arabic" w:cs="Simplified Arabic"/>
          <w:rtl/>
          <w:lang w:bidi="ar-IQ"/>
        </w:rPr>
        <w:t xml:space="preserve"> تحت جونسون، ثم نيكسون. وكانت وظيفته الأخيرة في الخدمة الحكومية سفير لإيران، 1973-1977 ولكنه كان شاهدا رئيسيا أمام مجلس الشيوخ خلال تحقيقاتها في وكالة المخابرات المركزية في منتصف 1970، 1975 يطلق عليها "عام المخابرات" "</w:t>
      </w:r>
      <w:r w:rsidRPr="005B1F57">
        <w:rPr>
          <w:rFonts w:ascii="Simplified Arabic" w:hAnsi="Simplified Arabic" w:cs="Simplified Arabic"/>
          <w:lang w:bidi="ar-IQ"/>
        </w:rPr>
        <w:t>Year of Intelligence</w:t>
      </w:r>
      <w:r w:rsidRPr="005B1F57">
        <w:rPr>
          <w:rFonts w:ascii="Simplified Arabic" w:hAnsi="Simplified Arabic" w:cs="Simplified Arabic"/>
          <w:rtl/>
          <w:lang w:bidi="ar-IQ"/>
        </w:rPr>
        <w:t>".</w:t>
      </w:r>
    </w:p>
  </w:footnote>
  <w:footnote w:id="18">
    <w:p w:rsidR="00671B0F" w:rsidRPr="005B1F57" w:rsidRDefault="00671B0F" w:rsidP="00424F0F">
      <w:pPr>
        <w:bidi w:val="0"/>
        <w:spacing w:after="0" w:line="240" w:lineRule="auto"/>
        <w:contextualSpacing/>
        <w:jc w:val="lowKashida"/>
        <w:rPr>
          <w:rFonts w:ascii="Simplified Arabic" w:eastAsia="Calibri" w:hAnsi="Simplified Arabic" w:cs="Simplified Arabic"/>
          <w:sz w:val="20"/>
          <w:szCs w:val="20"/>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w:t>
      </w:r>
      <w:r w:rsidRPr="005B1F57">
        <w:rPr>
          <w:rFonts w:ascii="Simplified Arabic" w:eastAsia="Calibri" w:hAnsi="Simplified Arabic" w:cs="Simplified Arabic"/>
          <w:sz w:val="20"/>
          <w:szCs w:val="20"/>
          <w:lang w:bidi="ar-IQ"/>
        </w:rPr>
        <w:t xml:space="preserve"> H-brands , The wages of Globalism , Lyndon Johnson and the limits of American power (Oxford university press) 1995,p.196.</w:t>
      </w:r>
    </w:p>
  </w:footnote>
  <w:footnote w:id="19">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eastAsia="Calibri" w:hAnsi="Simplified Arabic" w:cs="Simplified Arabic"/>
          <w:rtl/>
          <w:lang w:bidi="ar-IQ"/>
        </w:rPr>
        <w:t>محمد حسنين هيكل,</w:t>
      </w:r>
      <w:r w:rsidRPr="005B1F57">
        <w:rPr>
          <w:rFonts w:ascii="Simplified Arabic" w:hAnsi="Simplified Arabic" w:cs="Simplified Arabic"/>
          <w:rtl/>
          <w:lang w:bidi="ar-IQ"/>
        </w:rPr>
        <w:t xml:space="preserve"> الانفجار، (القاهرة ،مركز الاهرام للترجمة والنشر 1990). ,ص136.</w:t>
      </w:r>
    </w:p>
  </w:footnote>
  <w:footnote w:id="20">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 جون </w:t>
      </w:r>
      <w:proofErr w:type="spellStart"/>
      <w:r w:rsidRPr="005B1F57">
        <w:rPr>
          <w:rFonts w:ascii="Simplified Arabic" w:hAnsi="Simplified Arabic" w:cs="Simplified Arabic"/>
          <w:rtl/>
          <w:lang w:bidi="ar-IQ"/>
        </w:rPr>
        <w:t>فيتزجيرالد</w:t>
      </w:r>
      <w:proofErr w:type="spellEnd"/>
      <w:r w:rsidRPr="005B1F57">
        <w:rPr>
          <w:rFonts w:ascii="Simplified Arabic" w:hAnsi="Simplified Arabic" w:cs="Simplified Arabic"/>
          <w:rtl/>
          <w:lang w:bidi="ar-IQ"/>
        </w:rPr>
        <w:t xml:space="preserve"> "جاك" كينيدي (29 مايو 1917 - 22 نوفمبر 1963)، ويشار إليه عادة بأحرفه الأولى </w:t>
      </w:r>
      <w:r w:rsidRPr="005B1F57">
        <w:rPr>
          <w:rFonts w:ascii="Simplified Arabic" w:hAnsi="Simplified Arabic" w:cs="Simplified Arabic"/>
          <w:lang w:bidi="ar-IQ"/>
        </w:rPr>
        <w:t>JFK</w:t>
      </w:r>
      <w:r w:rsidRPr="005B1F57">
        <w:rPr>
          <w:rFonts w:ascii="Simplified Arabic" w:hAnsi="Simplified Arabic" w:cs="Simplified Arabic"/>
          <w:rtl/>
          <w:lang w:bidi="ar-IQ"/>
        </w:rPr>
        <w:t>، هو سياسي أمريكي شغل منصب الرئيس الخامس والثلاثين للولايات المتحدة من يناير 1961 حتى اغتياله في نوفمبر 1963. خدم كينيدي كرئيس في ذروة الحرب الباردة، وركز في جل فترة رئاسته على إدارة العلاقات مع الاتحاد السوفيتي. كينيدي هو عضو في الحزب الديمقراطي، ومثل ولاية ماساتشوستس في مجلس النواب ومجلس الشيوخ قبل أن يصبح رئيسا.</w:t>
      </w:r>
    </w:p>
  </w:footnote>
  <w:footnote w:id="21">
    <w:p w:rsidR="00671B0F" w:rsidRPr="005B1F57" w:rsidRDefault="00671B0F" w:rsidP="00424F0F">
      <w:pPr>
        <w:pStyle w:val="a3"/>
        <w:jc w:val="lowKashida"/>
        <w:rPr>
          <w:rFonts w:ascii="Simplified Arabic" w:hAnsi="Simplified Arabic" w:cs="Simplified Arabic"/>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rPr>
        <w:t xml:space="preserve">ليندون بينز جونسون (27 أغسطس 1908 – 22 يناير 1973)، وغالبا ما يشار إليه بأحرفه الأولى </w:t>
      </w:r>
      <w:r w:rsidRPr="005B1F57">
        <w:rPr>
          <w:rFonts w:ascii="Simplified Arabic" w:hAnsi="Simplified Arabic" w:cs="Simplified Arabic"/>
        </w:rPr>
        <w:t>LBJ</w:t>
      </w:r>
      <w:r w:rsidRPr="005B1F57">
        <w:rPr>
          <w:rFonts w:ascii="Simplified Arabic" w:hAnsi="Simplified Arabic" w:cs="Simplified Arabic"/>
          <w:rtl/>
        </w:rPr>
        <w:t>، هو سياسي أمريكي شغل منصب الرئيس السادس والثلاثين للولايات المتحدة من عام 1963 إلى 1969، وتسلم المنصب بعد أن شغل منصب نائب الرئيس السابع والثلاثين في عهد الرئيس جون كينيدي من عام 1961 إلى 1963. وهو ديمقراطي من ولاية تكساس، حيث مثل الولاية في مجلس النواب وكان قائد الأغلبية في مجلس الشيوخ. جونسون هو أحد أربعة أشخاص فقط خدموا في جميع المناصب الاتحادية المنتخبة الأربعة (الرئيس ونائب الرئيس ودخل مجلس الشيوخ والنواب، وهم جون تايلر وأندرو جونسون وريتشارد نيكسون).</w:t>
      </w:r>
    </w:p>
  </w:footnote>
  <w:footnote w:id="22">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 حرب فيتنام أو الحرب </w:t>
      </w:r>
      <w:proofErr w:type="spellStart"/>
      <w:r w:rsidRPr="005B1F57">
        <w:rPr>
          <w:rFonts w:ascii="Simplified Arabic" w:hAnsi="Simplified Arabic" w:cs="Simplified Arabic"/>
          <w:rtl/>
          <w:lang w:bidi="ar-IQ"/>
        </w:rPr>
        <w:t>الهندوصينية</w:t>
      </w:r>
      <w:proofErr w:type="spellEnd"/>
      <w:r w:rsidRPr="005B1F57">
        <w:rPr>
          <w:rFonts w:ascii="Simplified Arabic" w:hAnsi="Simplified Arabic" w:cs="Simplified Arabic"/>
          <w:rtl/>
          <w:lang w:bidi="ar-IQ"/>
        </w:rPr>
        <w:t xml:space="preserve"> الثانية كانت نزاع بين جمهورية فيتنام الديموقراطية (شمال فيتنام)، متحالفة مع جبهة التحرير الوطنية، ضد جمهورية فيتنام (جنوب فيتنام) مع حلفائها (وكانت الولايات المتحدة الأمريكية إحداهن) بين 1 نوفمبر 1955 و30 أبريل 1975.</w:t>
      </w:r>
    </w:p>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rtl/>
          <w:lang w:bidi="ar-IQ"/>
        </w:rPr>
        <w:t xml:space="preserve">في عام 1957، بدأت قوات الفيت منه في الجنوب في التمرد على حكومة ديم. وقد عرف هؤلاء </w:t>
      </w:r>
      <w:proofErr w:type="spellStart"/>
      <w:r w:rsidRPr="005B1F57">
        <w:rPr>
          <w:rFonts w:ascii="Simplified Arabic" w:hAnsi="Simplified Arabic" w:cs="Simplified Arabic"/>
          <w:rtl/>
          <w:lang w:bidi="ar-IQ"/>
        </w:rPr>
        <w:t>بالفيت</w:t>
      </w:r>
      <w:proofErr w:type="spellEnd"/>
      <w:r w:rsidRPr="005B1F57">
        <w:rPr>
          <w:rFonts w:ascii="Simplified Arabic" w:hAnsi="Simplified Arabic" w:cs="Simplified Arabic"/>
          <w:rtl/>
          <w:lang w:bidi="ar-IQ"/>
        </w:rPr>
        <w:t xml:space="preserve"> كونغ. وفي عام 1959، أعلنت شمال فيتنام تأييدها لهذه الفئة وأمرتها بشن كفاح شامل ضد حكومتها. وفي عام 1960، شكل الثوار جبهة التحرير الوطنية التي أوكلت إليها مهمة قيادة الثورة. ورويدا رويدا تشعبت الحرب وازدادت ضراوة، ففي الخمسينيات كانت الولايات المتحدة قد شرعت في إرسال مستشارين مدنيين وعسكريين لجنوب فيتنام. وبحلول عام 1965، بدأت في إرسال قوات عسكرية وشن غارات جوية على شمال فيتنام. واستمر التورط الأمريكي في هذه الحرب حتى عام 1973، علما بأن الصين والاتحاد السوفييتي (سابقا) كانا يمدان شمال فيتنام والفيت كونغ بالأسلحة والإمدادات.</w:t>
      </w:r>
    </w:p>
  </w:footnote>
  <w:footnote w:id="23">
    <w:p w:rsidR="00671B0F" w:rsidRPr="005B1F57" w:rsidRDefault="00671B0F" w:rsidP="00424F0F">
      <w:pPr>
        <w:bidi w:val="0"/>
        <w:spacing w:after="0" w:line="240" w:lineRule="auto"/>
        <w:contextualSpacing/>
        <w:jc w:val="lowKashida"/>
        <w:rPr>
          <w:rFonts w:ascii="Simplified Arabic" w:eastAsia="Calibri" w:hAnsi="Simplified Arabic" w:cs="Simplified Arabic"/>
          <w:sz w:val="20"/>
          <w:szCs w:val="20"/>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w:t>
      </w:r>
      <w:proofErr w:type="spellStart"/>
      <w:r w:rsidRPr="005B1F57">
        <w:rPr>
          <w:rFonts w:ascii="Simplified Arabic" w:eastAsia="Calibri" w:hAnsi="Simplified Arabic" w:cs="Simplified Arabic"/>
          <w:sz w:val="20"/>
          <w:szCs w:val="20"/>
          <w:lang w:bidi="ar-IQ"/>
        </w:rPr>
        <w:t>Alexcivassilicy</w:t>
      </w:r>
      <w:proofErr w:type="spellEnd"/>
      <w:r w:rsidRPr="005B1F57">
        <w:rPr>
          <w:rFonts w:ascii="Simplified Arabic" w:eastAsia="Calibri" w:hAnsi="Simplified Arabic" w:cs="Simplified Arabic"/>
          <w:sz w:val="20"/>
          <w:szCs w:val="20"/>
          <w:lang w:bidi="ar-IQ"/>
        </w:rPr>
        <w:t xml:space="preserve"> ,Russian policy in the Middle East (reading UK. Ithaca .press)1993 p. 66-68.</w:t>
      </w:r>
    </w:p>
  </w:footnote>
  <w:footnote w:id="24">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محمود قيس, ابعاد الامن القومي الاسرائيلي ،الثوابت </w:t>
      </w:r>
      <w:proofErr w:type="spellStart"/>
      <w:r w:rsidRPr="005B1F57">
        <w:rPr>
          <w:rFonts w:ascii="Simplified Arabic" w:eastAsia="Calibri" w:hAnsi="Simplified Arabic" w:cs="Simplified Arabic"/>
          <w:sz w:val="20"/>
          <w:szCs w:val="20"/>
          <w:rtl/>
          <w:lang w:bidi="ar-IQ"/>
        </w:rPr>
        <w:t>والمتغيرات،مجلة</w:t>
      </w:r>
      <w:proofErr w:type="spellEnd"/>
      <w:r w:rsidRPr="005B1F57">
        <w:rPr>
          <w:rFonts w:ascii="Simplified Arabic" w:eastAsia="Calibri" w:hAnsi="Simplified Arabic" w:cs="Simplified Arabic"/>
          <w:sz w:val="20"/>
          <w:szCs w:val="20"/>
          <w:rtl/>
          <w:lang w:bidi="ar-IQ"/>
        </w:rPr>
        <w:t xml:space="preserve"> المنار العدد51، اذار 1990، ص40.</w:t>
      </w:r>
    </w:p>
  </w:footnote>
  <w:footnote w:id="25">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حمدي عبد الجواد, السياسة الامريكية في الشرق </w:t>
      </w:r>
      <w:proofErr w:type="spellStart"/>
      <w:r w:rsidRPr="005B1F57">
        <w:rPr>
          <w:rFonts w:ascii="Simplified Arabic" w:eastAsia="Calibri" w:hAnsi="Simplified Arabic" w:cs="Simplified Arabic"/>
          <w:sz w:val="20"/>
          <w:szCs w:val="20"/>
          <w:rtl/>
          <w:lang w:bidi="ar-IQ"/>
        </w:rPr>
        <w:t>الاوسط،مجلة</w:t>
      </w:r>
      <w:proofErr w:type="spellEnd"/>
      <w:r w:rsidRPr="005B1F57">
        <w:rPr>
          <w:rFonts w:ascii="Simplified Arabic" w:eastAsia="Calibri" w:hAnsi="Simplified Arabic" w:cs="Simplified Arabic"/>
          <w:sz w:val="20"/>
          <w:szCs w:val="20"/>
          <w:rtl/>
          <w:lang w:bidi="ar-IQ"/>
        </w:rPr>
        <w:t xml:space="preserve"> الكاتب </w:t>
      </w:r>
      <w:proofErr w:type="spellStart"/>
      <w:r w:rsidRPr="005B1F57">
        <w:rPr>
          <w:rFonts w:ascii="Simplified Arabic" w:eastAsia="Calibri" w:hAnsi="Simplified Arabic" w:cs="Simplified Arabic"/>
          <w:sz w:val="20"/>
          <w:szCs w:val="20"/>
          <w:rtl/>
          <w:lang w:bidi="ar-IQ"/>
        </w:rPr>
        <w:t>المصرية،العدد</w:t>
      </w:r>
      <w:proofErr w:type="spellEnd"/>
      <w:r w:rsidRPr="005B1F57">
        <w:rPr>
          <w:rFonts w:ascii="Simplified Arabic" w:eastAsia="Calibri" w:hAnsi="Simplified Arabic" w:cs="Simplified Arabic"/>
          <w:sz w:val="20"/>
          <w:szCs w:val="20"/>
          <w:rtl/>
          <w:lang w:bidi="ar-IQ"/>
        </w:rPr>
        <w:t xml:space="preserve"> 145 ،نيسان 1973 ،ص24.</w:t>
      </w:r>
    </w:p>
  </w:footnote>
  <w:footnote w:id="26">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eastAsia="Calibri" w:hAnsi="Simplified Arabic" w:cs="Simplified Arabic"/>
          <w:rtl/>
          <w:lang w:bidi="ar-IQ"/>
        </w:rPr>
        <w:t>(</w:t>
      </w:r>
      <w:r w:rsidRPr="005B1F57">
        <w:rPr>
          <w:rStyle w:val="a4"/>
          <w:rFonts w:ascii="Simplified Arabic" w:eastAsia="Calibri" w:hAnsi="Simplified Arabic" w:cs="Simplified Arabic"/>
          <w:vertAlign w:val="baseline"/>
          <w:rtl/>
          <w:lang w:bidi="ar-IQ"/>
        </w:rPr>
        <w:footnoteRef/>
      </w:r>
      <w:r w:rsidRPr="005B1F57">
        <w:rPr>
          <w:rFonts w:ascii="Simplified Arabic" w:eastAsia="Calibri" w:hAnsi="Simplified Arabic" w:cs="Simplified Arabic"/>
          <w:rtl/>
          <w:lang w:bidi="ar-IQ"/>
        </w:rPr>
        <w:t xml:space="preserve">) احمد صادق </w:t>
      </w:r>
      <w:proofErr w:type="spellStart"/>
      <w:r w:rsidRPr="005B1F57">
        <w:rPr>
          <w:rFonts w:ascii="Simplified Arabic" w:eastAsia="Calibri" w:hAnsi="Simplified Arabic" w:cs="Simplified Arabic"/>
          <w:rtl/>
          <w:lang w:bidi="ar-IQ"/>
        </w:rPr>
        <w:t>سعد,المأزق</w:t>
      </w:r>
      <w:proofErr w:type="spellEnd"/>
      <w:r w:rsidRPr="005B1F57">
        <w:rPr>
          <w:rFonts w:ascii="Simplified Arabic" w:eastAsia="Calibri" w:hAnsi="Simplified Arabic" w:cs="Simplified Arabic"/>
          <w:rtl/>
          <w:lang w:bidi="ar-IQ"/>
        </w:rPr>
        <w:t xml:space="preserve"> الاسرائيلي في عالم </w:t>
      </w:r>
      <w:proofErr w:type="spellStart"/>
      <w:r w:rsidRPr="005B1F57">
        <w:rPr>
          <w:rFonts w:ascii="Simplified Arabic" w:eastAsia="Calibri" w:hAnsi="Simplified Arabic" w:cs="Simplified Arabic"/>
          <w:rtl/>
          <w:lang w:bidi="ar-IQ"/>
        </w:rPr>
        <w:t>اليوم،مجلة</w:t>
      </w:r>
      <w:proofErr w:type="spellEnd"/>
      <w:r w:rsidRPr="005B1F57">
        <w:rPr>
          <w:rFonts w:ascii="Simplified Arabic" w:eastAsia="Calibri" w:hAnsi="Simplified Arabic" w:cs="Simplified Arabic"/>
          <w:rtl/>
          <w:lang w:bidi="ar-IQ"/>
        </w:rPr>
        <w:t xml:space="preserve"> الطليعة المصرية ،كانون الثاني 1973،ص49</w:t>
      </w:r>
      <w:r w:rsidRPr="005B1F57">
        <w:rPr>
          <w:rFonts w:ascii="Simplified Arabic" w:hAnsi="Simplified Arabic" w:cs="Simplified Arabic"/>
          <w:rtl/>
          <w:lang w:bidi="ar-IQ"/>
        </w:rPr>
        <w:t>.</w:t>
      </w:r>
    </w:p>
  </w:footnote>
  <w:footnote w:id="27">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نورد </w:t>
      </w:r>
      <w:proofErr w:type="spellStart"/>
      <w:r w:rsidRPr="005B1F57">
        <w:rPr>
          <w:rFonts w:ascii="Simplified Arabic" w:eastAsia="Calibri" w:hAnsi="Simplified Arabic" w:cs="Simplified Arabic"/>
          <w:sz w:val="20"/>
          <w:szCs w:val="20"/>
          <w:rtl/>
          <w:lang w:bidi="ar-IQ"/>
        </w:rPr>
        <w:t>دافيس</w:t>
      </w:r>
      <w:proofErr w:type="spellEnd"/>
      <w:r w:rsidRPr="005B1F57">
        <w:rPr>
          <w:rFonts w:ascii="Simplified Arabic" w:eastAsia="Calibri" w:hAnsi="Simplified Arabic" w:cs="Simplified Arabic"/>
          <w:sz w:val="20"/>
          <w:szCs w:val="20"/>
          <w:rtl/>
          <w:lang w:bidi="ar-IQ"/>
        </w:rPr>
        <w:t xml:space="preserve"> ,درع الصحراء وفضيحة النظام الدولي </w:t>
      </w:r>
      <w:proofErr w:type="spellStart"/>
      <w:r w:rsidRPr="005B1F57">
        <w:rPr>
          <w:rFonts w:ascii="Simplified Arabic" w:eastAsia="Calibri" w:hAnsi="Simplified Arabic" w:cs="Simplified Arabic"/>
          <w:sz w:val="20"/>
          <w:szCs w:val="20"/>
          <w:rtl/>
          <w:lang w:bidi="ar-IQ"/>
        </w:rPr>
        <w:t>الجديد،ترجمة</w:t>
      </w:r>
      <w:proofErr w:type="spellEnd"/>
      <w:r w:rsidRPr="005B1F57">
        <w:rPr>
          <w:rFonts w:ascii="Simplified Arabic" w:eastAsia="Calibri" w:hAnsi="Simplified Arabic" w:cs="Simplified Arabic"/>
          <w:sz w:val="20"/>
          <w:szCs w:val="20"/>
          <w:rtl/>
          <w:lang w:bidi="ar-IQ"/>
        </w:rPr>
        <w:t xml:space="preserve"> بشير يوسف </w:t>
      </w:r>
      <w:proofErr w:type="spellStart"/>
      <w:r w:rsidRPr="005B1F57">
        <w:rPr>
          <w:rFonts w:ascii="Simplified Arabic" w:eastAsia="Calibri" w:hAnsi="Simplified Arabic" w:cs="Simplified Arabic"/>
          <w:sz w:val="20"/>
          <w:szCs w:val="20"/>
          <w:rtl/>
          <w:lang w:bidi="ar-IQ"/>
        </w:rPr>
        <w:t>البرغوثي،اصدار</w:t>
      </w:r>
      <w:proofErr w:type="spellEnd"/>
      <w:r w:rsidRPr="005B1F57">
        <w:rPr>
          <w:rFonts w:ascii="Simplified Arabic" w:eastAsia="Calibri" w:hAnsi="Simplified Arabic" w:cs="Simplified Arabic"/>
          <w:sz w:val="20"/>
          <w:szCs w:val="20"/>
          <w:rtl/>
          <w:lang w:bidi="ar-IQ"/>
        </w:rPr>
        <w:t xml:space="preserve"> دار الدليل الوطني </w:t>
      </w:r>
      <w:proofErr w:type="spellStart"/>
      <w:r w:rsidRPr="005B1F57">
        <w:rPr>
          <w:rFonts w:ascii="Simplified Arabic" w:eastAsia="Calibri" w:hAnsi="Simplified Arabic" w:cs="Simplified Arabic"/>
          <w:sz w:val="20"/>
          <w:szCs w:val="20"/>
          <w:rtl/>
          <w:lang w:bidi="ar-IQ"/>
        </w:rPr>
        <w:t>للنشر،عمان</w:t>
      </w:r>
      <w:proofErr w:type="spellEnd"/>
      <w:r w:rsidRPr="005B1F57">
        <w:rPr>
          <w:rFonts w:ascii="Simplified Arabic" w:eastAsia="Calibri" w:hAnsi="Simplified Arabic" w:cs="Simplified Arabic"/>
          <w:sz w:val="20"/>
          <w:szCs w:val="20"/>
          <w:rtl/>
          <w:lang w:bidi="ar-IQ"/>
        </w:rPr>
        <w:t xml:space="preserve"> الاردن،1991،ص98.</w:t>
      </w:r>
    </w:p>
  </w:footnote>
  <w:footnote w:id="28">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علي الدين </w:t>
      </w:r>
      <w:proofErr w:type="spellStart"/>
      <w:r w:rsidRPr="005B1F57">
        <w:rPr>
          <w:rFonts w:ascii="Simplified Arabic" w:eastAsia="Calibri" w:hAnsi="Simplified Arabic" w:cs="Simplified Arabic"/>
          <w:sz w:val="20"/>
          <w:szCs w:val="20"/>
          <w:rtl/>
          <w:lang w:bidi="ar-IQ"/>
        </w:rPr>
        <w:t>هلال,اسرائيل</w:t>
      </w:r>
      <w:proofErr w:type="spellEnd"/>
      <w:r w:rsidRPr="005B1F57">
        <w:rPr>
          <w:rFonts w:ascii="Simplified Arabic" w:eastAsia="Calibri" w:hAnsi="Simplified Arabic" w:cs="Simplified Arabic"/>
          <w:sz w:val="20"/>
          <w:szCs w:val="20"/>
          <w:rtl/>
          <w:lang w:bidi="ar-IQ"/>
        </w:rPr>
        <w:t xml:space="preserve"> الذراع الطويلة للسياسة الاستعمارية </w:t>
      </w:r>
      <w:proofErr w:type="spellStart"/>
      <w:r w:rsidRPr="005B1F57">
        <w:rPr>
          <w:rFonts w:ascii="Simplified Arabic" w:eastAsia="Calibri" w:hAnsi="Simplified Arabic" w:cs="Simplified Arabic"/>
          <w:sz w:val="20"/>
          <w:szCs w:val="20"/>
          <w:rtl/>
          <w:lang w:bidi="ar-IQ"/>
        </w:rPr>
        <w:t>الجديدة،مجلة</w:t>
      </w:r>
      <w:proofErr w:type="spellEnd"/>
      <w:r w:rsidRPr="005B1F57">
        <w:rPr>
          <w:rFonts w:ascii="Simplified Arabic" w:eastAsia="Calibri" w:hAnsi="Simplified Arabic" w:cs="Simplified Arabic"/>
          <w:sz w:val="20"/>
          <w:szCs w:val="20"/>
          <w:rtl/>
          <w:lang w:bidi="ar-IQ"/>
        </w:rPr>
        <w:t xml:space="preserve"> </w:t>
      </w:r>
      <w:proofErr w:type="spellStart"/>
      <w:r w:rsidRPr="005B1F57">
        <w:rPr>
          <w:rFonts w:ascii="Simplified Arabic" w:eastAsia="Calibri" w:hAnsi="Simplified Arabic" w:cs="Simplified Arabic"/>
          <w:sz w:val="20"/>
          <w:szCs w:val="20"/>
          <w:rtl/>
          <w:lang w:bidi="ar-IQ"/>
        </w:rPr>
        <w:t>المنار،العدد</w:t>
      </w:r>
      <w:proofErr w:type="spellEnd"/>
      <w:r w:rsidRPr="005B1F57">
        <w:rPr>
          <w:rFonts w:ascii="Simplified Arabic" w:eastAsia="Calibri" w:hAnsi="Simplified Arabic" w:cs="Simplified Arabic"/>
          <w:sz w:val="20"/>
          <w:szCs w:val="20"/>
          <w:rtl/>
          <w:lang w:bidi="ar-IQ"/>
        </w:rPr>
        <w:t xml:space="preserve"> 42،ايار1988،ص73.</w:t>
      </w:r>
    </w:p>
  </w:footnote>
  <w:footnote w:id="29">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شريف جويد العلوان, السياسة الخارجية الامريكية وازمة الشرق الاوسط 1967-1973،ط1،مطبعة </w:t>
      </w:r>
      <w:proofErr w:type="spellStart"/>
      <w:r w:rsidRPr="005B1F57">
        <w:rPr>
          <w:rFonts w:ascii="Simplified Arabic" w:eastAsia="Calibri" w:hAnsi="Simplified Arabic" w:cs="Simplified Arabic"/>
          <w:sz w:val="20"/>
          <w:szCs w:val="20"/>
          <w:rtl/>
          <w:lang w:bidi="ar-IQ"/>
        </w:rPr>
        <w:t>المعارف،بغداد</w:t>
      </w:r>
      <w:proofErr w:type="spellEnd"/>
      <w:r w:rsidRPr="005B1F57">
        <w:rPr>
          <w:rFonts w:ascii="Simplified Arabic" w:eastAsia="Calibri" w:hAnsi="Simplified Arabic" w:cs="Simplified Arabic"/>
          <w:sz w:val="20"/>
          <w:szCs w:val="20"/>
          <w:rtl/>
          <w:lang w:bidi="ar-IQ"/>
        </w:rPr>
        <w:t xml:space="preserve"> ،1978،ص69-70.</w:t>
      </w:r>
    </w:p>
  </w:footnote>
  <w:footnote w:id="30">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علي الدين هلال , امريكا والوحدة العربية 1945-1982، المصدر السابق، ص188 . ينظر: فواز جرجس ،المصدر السابق، ص306.</w:t>
      </w:r>
    </w:p>
  </w:footnote>
  <w:footnote w:id="31">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صلاح عبد القادر, عشرون عاما مع اسرائيل ،مطبعة الشعب ،</w:t>
      </w:r>
      <w:proofErr w:type="spellStart"/>
      <w:r w:rsidRPr="005B1F57">
        <w:rPr>
          <w:rFonts w:ascii="Simplified Arabic" w:eastAsia="Calibri" w:hAnsi="Simplified Arabic" w:cs="Simplified Arabic"/>
          <w:sz w:val="20"/>
          <w:szCs w:val="20"/>
          <w:rtl/>
          <w:lang w:bidi="ar-IQ"/>
        </w:rPr>
        <w:t>بغداد،د</w:t>
      </w:r>
      <w:proofErr w:type="spellEnd"/>
      <w:r w:rsidRPr="005B1F57">
        <w:rPr>
          <w:rFonts w:ascii="Simplified Arabic" w:eastAsia="Calibri" w:hAnsi="Simplified Arabic" w:cs="Simplified Arabic"/>
          <w:sz w:val="20"/>
          <w:szCs w:val="20"/>
          <w:rtl/>
          <w:lang w:bidi="ar-IQ"/>
        </w:rPr>
        <w:t xml:space="preserve"> ت ،ص201. ينظر: اسماعيل صبري </w:t>
      </w:r>
      <w:proofErr w:type="spellStart"/>
      <w:r w:rsidRPr="005B1F57">
        <w:rPr>
          <w:rFonts w:ascii="Simplified Arabic" w:eastAsia="Calibri" w:hAnsi="Simplified Arabic" w:cs="Simplified Arabic"/>
          <w:sz w:val="20"/>
          <w:szCs w:val="20"/>
          <w:rtl/>
          <w:lang w:bidi="ar-IQ"/>
        </w:rPr>
        <w:t>مقلد،الاستراتيجية</w:t>
      </w:r>
      <w:proofErr w:type="spellEnd"/>
      <w:r w:rsidRPr="005B1F57">
        <w:rPr>
          <w:rFonts w:ascii="Simplified Arabic" w:eastAsia="Calibri" w:hAnsi="Simplified Arabic" w:cs="Simplified Arabic"/>
          <w:sz w:val="20"/>
          <w:szCs w:val="20"/>
          <w:rtl/>
          <w:lang w:bidi="ar-IQ"/>
        </w:rPr>
        <w:t xml:space="preserve"> السياسية الدولية ،المصدر السابق، ص681-682.</w:t>
      </w:r>
    </w:p>
  </w:footnote>
  <w:footnote w:id="32">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نجيب الاحمد ,فلسطين تاريخا ونضالا(ط1،دارالجليل،عمان ،1985)ص693.</w:t>
      </w:r>
    </w:p>
  </w:footnote>
  <w:footnote w:id="33">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احمد حمروش, قصة ثورة 23 يوليو خريف عبد الناصر. ينظر: مالك خضير </w:t>
      </w:r>
      <w:proofErr w:type="spellStart"/>
      <w:r w:rsidRPr="005B1F57">
        <w:rPr>
          <w:rFonts w:ascii="Simplified Arabic" w:eastAsia="Calibri" w:hAnsi="Simplified Arabic" w:cs="Simplified Arabic"/>
          <w:sz w:val="20"/>
          <w:szCs w:val="20"/>
          <w:rtl/>
          <w:lang w:bidi="ar-IQ"/>
        </w:rPr>
        <w:t>المحياوي،الولايات</w:t>
      </w:r>
      <w:proofErr w:type="spellEnd"/>
      <w:r w:rsidRPr="005B1F57">
        <w:rPr>
          <w:rFonts w:ascii="Simplified Arabic" w:eastAsia="Calibri" w:hAnsi="Simplified Arabic" w:cs="Simplified Arabic"/>
          <w:sz w:val="20"/>
          <w:szCs w:val="20"/>
          <w:rtl/>
          <w:lang w:bidi="ar-IQ"/>
        </w:rPr>
        <w:t xml:space="preserve"> المتحدة الامريكية والازمات الدولية في المنطقة العربية ، رسالة ماجستير غير منشورة كلية العلوم </w:t>
      </w:r>
      <w:proofErr w:type="spellStart"/>
      <w:r w:rsidRPr="005B1F57">
        <w:rPr>
          <w:rFonts w:ascii="Simplified Arabic" w:eastAsia="Calibri" w:hAnsi="Simplified Arabic" w:cs="Simplified Arabic"/>
          <w:sz w:val="20"/>
          <w:szCs w:val="20"/>
          <w:rtl/>
          <w:lang w:bidi="ar-IQ"/>
        </w:rPr>
        <w:t>السياسية،جامعة</w:t>
      </w:r>
      <w:proofErr w:type="spellEnd"/>
      <w:r w:rsidRPr="005B1F57">
        <w:rPr>
          <w:rFonts w:ascii="Simplified Arabic" w:eastAsia="Calibri" w:hAnsi="Simplified Arabic" w:cs="Simplified Arabic"/>
          <w:sz w:val="20"/>
          <w:szCs w:val="20"/>
          <w:rtl/>
          <w:lang w:bidi="ar-IQ"/>
        </w:rPr>
        <w:t xml:space="preserve"> بغداد،1993،ص135.</w:t>
      </w:r>
    </w:p>
  </w:footnote>
  <w:footnote w:id="34">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ثورة 26 سبتمبر أو حرب اليمن أو حرب شمال اليمن الأهلية هي ثورة قامت ضد المملكة </w:t>
      </w:r>
      <w:proofErr w:type="spellStart"/>
      <w:r w:rsidRPr="005B1F57">
        <w:rPr>
          <w:rFonts w:ascii="Simplified Arabic" w:hAnsi="Simplified Arabic" w:cs="Simplified Arabic"/>
          <w:rtl/>
          <w:lang w:bidi="ar-IQ"/>
        </w:rPr>
        <w:t>المتوكلية</w:t>
      </w:r>
      <w:proofErr w:type="spellEnd"/>
      <w:r w:rsidRPr="005B1F57">
        <w:rPr>
          <w:rFonts w:ascii="Simplified Arabic" w:hAnsi="Simplified Arabic" w:cs="Simplified Arabic"/>
          <w:rtl/>
          <w:lang w:bidi="ar-IQ"/>
        </w:rPr>
        <w:t xml:space="preserve"> اليمنية في شمال اليمن عام 1962 وقامت خلالها حرب أهلية بين الموالين للمملكة </w:t>
      </w:r>
      <w:proofErr w:type="spellStart"/>
      <w:r w:rsidRPr="005B1F57">
        <w:rPr>
          <w:rFonts w:ascii="Simplified Arabic" w:hAnsi="Simplified Arabic" w:cs="Simplified Arabic"/>
          <w:rtl/>
          <w:lang w:bidi="ar-IQ"/>
        </w:rPr>
        <w:t>المتوكلية</w:t>
      </w:r>
      <w:proofErr w:type="spellEnd"/>
      <w:r w:rsidRPr="005B1F57">
        <w:rPr>
          <w:rFonts w:ascii="Simplified Arabic" w:hAnsi="Simplified Arabic" w:cs="Simplified Arabic"/>
          <w:rtl/>
          <w:lang w:bidi="ar-IQ"/>
        </w:rPr>
        <w:t xml:space="preserve"> وبين المواليين للجمهوريّة العربية اليمنية واستمرت الحرب ثمان سنوات (1962 - 1970). وقد سيطرت الفصائل الجمهورية على الحكم في نهاية الحرب وانتهت المملكة وقامت الجمهورية العربية اليمنية. بدأت الحرب عقب انقلاب المشير عبد الله السلال على الإمام محمد البدر حميد الدين وإعلانه قيام الجمهورية في اليمن. هرب الإمام إلى السعودية وبدأ بالثورة المضادة من هناك.</w:t>
      </w:r>
    </w:p>
  </w:footnote>
  <w:footnote w:id="35">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هنري </w:t>
      </w:r>
      <w:proofErr w:type="spellStart"/>
      <w:r w:rsidRPr="005B1F57">
        <w:rPr>
          <w:rFonts w:ascii="Simplified Arabic" w:hAnsi="Simplified Arabic" w:cs="Simplified Arabic"/>
          <w:rtl/>
          <w:lang w:bidi="ar-IQ"/>
        </w:rPr>
        <w:t>لورنس،اللعبةالكبرى،الشرق</w:t>
      </w:r>
      <w:proofErr w:type="spellEnd"/>
      <w:r w:rsidRPr="005B1F57">
        <w:rPr>
          <w:rFonts w:ascii="Simplified Arabic" w:hAnsi="Simplified Arabic" w:cs="Simplified Arabic"/>
          <w:rtl/>
          <w:lang w:bidi="ar-IQ"/>
        </w:rPr>
        <w:t xml:space="preserve"> العربي المعاصر والصراعات الدولية، ترجمة محمد مخلوف(دار قرطبة للنشر والتوثيق والأبحاث ،1992), ص295.</w:t>
      </w:r>
    </w:p>
  </w:footnote>
  <w:footnote w:id="36">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خطاب عبد الناصر بمناسبة ذكري قيام الوحدة بين مصر وسورية ٢٢ شباط/فبراير 1967 ، في الأهرام، 23/2/1967.</w:t>
      </w:r>
    </w:p>
  </w:footnote>
  <w:footnote w:id="37">
    <w:p w:rsidR="00671B0F" w:rsidRPr="005B1F57" w:rsidRDefault="00671B0F" w:rsidP="00424F0F">
      <w:pPr>
        <w:pStyle w:val="a3"/>
        <w:bidi w:val="0"/>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lang w:bidi="ar-IQ"/>
        </w:rPr>
        <w:t>Harold Henry Saunders (December 27, 1930 – March 6, 2016) served as the United States Assistant Secretary of State for Intelligence and Research between 1975 and 1978 and United States Assistant Secretary of State for Near East Affairs between 1978 and 1981</w:t>
      </w:r>
      <w:r w:rsidRPr="005B1F57">
        <w:rPr>
          <w:rFonts w:ascii="Simplified Arabic" w:hAnsi="Simplified Arabic" w:cs="Simplified Arabic"/>
          <w:rtl/>
          <w:lang w:bidi="ar-IQ"/>
        </w:rPr>
        <w:t>.</w:t>
      </w:r>
      <w:r w:rsidRPr="005B1F57">
        <w:rPr>
          <w:rFonts w:ascii="Simplified Arabic" w:hAnsi="Simplified Arabic" w:cs="Simplified Arabic"/>
          <w:lang w:bidi="ar-IQ"/>
        </w:rPr>
        <w:t xml:space="preserve"> Saunders was a key participant in the Camp David Accords, helped negotiate the Iran Hostage Crisis, and developed the sustained dialogue model for resolving conflicts He later launched the Sustained Dialogue Institute, which uses the sustained dialogue model to address racial and other issues in the United States and abroad.</w:t>
      </w:r>
    </w:p>
  </w:footnote>
  <w:footnote w:id="38">
    <w:p w:rsidR="00671B0F" w:rsidRPr="005B1F57" w:rsidRDefault="00671B0F" w:rsidP="00424F0F">
      <w:pPr>
        <w:bidi w:val="0"/>
        <w:spacing w:line="240" w:lineRule="auto"/>
        <w:jc w:val="lowKashida"/>
        <w:rPr>
          <w:rFonts w:ascii="Simplified Arabic" w:hAnsi="Simplified Arabic" w:cs="Simplified Arabic"/>
          <w:sz w:val="20"/>
          <w:szCs w:val="20"/>
          <w:rtl/>
          <w:lang w:bidi="ar-IQ"/>
        </w:rPr>
      </w:pPr>
      <w:r w:rsidRPr="005B1F57">
        <w:rPr>
          <w:rFonts w:ascii="Simplified Arabic" w:hAnsi="Simplified Arabic" w:cs="Simplified Arabic"/>
          <w:sz w:val="20"/>
          <w:szCs w:val="20"/>
        </w:rPr>
        <w:t>(</w:t>
      </w:r>
      <w:r w:rsidRPr="005B1F57">
        <w:rPr>
          <w:rStyle w:val="a4"/>
          <w:rFonts w:ascii="Simplified Arabic" w:hAnsi="Simplified Arabic" w:cs="Simplified Arabic"/>
          <w:sz w:val="20"/>
          <w:szCs w:val="20"/>
          <w:vertAlign w:val="baseline"/>
        </w:rPr>
        <w:footnoteRef/>
      </w:r>
      <w:r w:rsidRPr="005B1F57">
        <w:rPr>
          <w:rFonts w:ascii="Simplified Arabic" w:hAnsi="Simplified Arabic" w:cs="Simplified Arabic"/>
          <w:sz w:val="20"/>
          <w:szCs w:val="20"/>
        </w:rPr>
        <w:t xml:space="preserve">) NSF; LBJL Sunders Memos, Box 7, Name File, Saunders to </w:t>
      </w:r>
      <w:proofErr w:type="spellStart"/>
      <w:r w:rsidRPr="005B1F57">
        <w:rPr>
          <w:rFonts w:ascii="Simplified Arabic" w:hAnsi="Simplified Arabic" w:cs="Simplified Arabic"/>
          <w:sz w:val="20"/>
          <w:szCs w:val="20"/>
        </w:rPr>
        <w:t>Rostow</w:t>
      </w:r>
      <w:proofErr w:type="spellEnd"/>
      <w:r w:rsidRPr="005B1F57">
        <w:rPr>
          <w:rFonts w:ascii="Simplified Arabic" w:hAnsi="Simplified Arabic" w:cs="Simplified Arabic"/>
          <w:sz w:val="20"/>
          <w:szCs w:val="20"/>
        </w:rPr>
        <w:t xml:space="preserve"> (16 May 1967),Attached to </w:t>
      </w:r>
      <w:proofErr w:type="spellStart"/>
      <w:r w:rsidRPr="005B1F57">
        <w:rPr>
          <w:rFonts w:ascii="Simplified Arabic" w:hAnsi="Simplified Arabic" w:cs="Simplified Arabic"/>
          <w:sz w:val="20"/>
          <w:szCs w:val="20"/>
        </w:rPr>
        <w:t>Rostow</w:t>
      </w:r>
      <w:proofErr w:type="spellEnd"/>
      <w:r w:rsidRPr="005B1F57">
        <w:rPr>
          <w:rFonts w:ascii="Simplified Arabic" w:hAnsi="Simplified Arabic" w:cs="Simplified Arabic"/>
          <w:sz w:val="20"/>
          <w:szCs w:val="20"/>
        </w:rPr>
        <w:t xml:space="preserve"> to Lyndon Johnson (LBJ) (17 May 1967).</w:t>
      </w:r>
    </w:p>
  </w:footnote>
  <w:footnote w:id="39">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صلاح الدين الحديدي, شاهد على حرب 1967, القاهرة, دار الشروق, 1974, ص67.</w:t>
      </w:r>
    </w:p>
  </w:footnote>
  <w:footnote w:id="40">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الأهرام، 16/5/1967.</w:t>
      </w:r>
    </w:p>
  </w:footnote>
  <w:footnote w:id="41">
    <w:p w:rsidR="00671B0F" w:rsidRPr="005B1F57" w:rsidRDefault="00671B0F" w:rsidP="00424F0F">
      <w:pPr>
        <w:bidi w:val="0"/>
        <w:spacing w:line="240" w:lineRule="auto"/>
        <w:jc w:val="lowKashida"/>
        <w:rPr>
          <w:rFonts w:ascii="Simplified Arabic" w:hAnsi="Simplified Arabic" w:cs="Simplified Arabic"/>
          <w:sz w:val="20"/>
          <w:szCs w:val="20"/>
          <w:rtl/>
          <w:lang w:bidi="ar-IQ"/>
        </w:rPr>
      </w:pPr>
      <w:r w:rsidRPr="005B1F57">
        <w:rPr>
          <w:rFonts w:ascii="Simplified Arabic" w:hAnsi="Simplified Arabic" w:cs="Simplified Arabic"/>
          <w:sz w:val="20"/>
          <w:szCs w:val="20"/>
        </w:rPr>
        <w:t>(</w:t>
      </w:r>
      <w:r w:rsidRPr="005B1F57">
        <w:rPr>
          <w:rStyle w:val="a4"/>
          <w:rFonts w:ascii="Simplified Arabic" w:hAnsi="Simplified Arabic" w:cs="Simplified Arabic"/>
          <w:sz w:val="20"/>
          <w:szCs w:val="20"/>
          <w:vertAlign w:val="baseline"/>
        </w:rPr>
        <w:footnoteRef/>
      </w:r>
      <w:r w:rsidRPr="005B1F57">
        <w:rPr>
          <w:rFonts w:ascii="Simplified Arabic" w:hAnsi="Simplified Arabic" w:cs="Simplified Arabic"/>
          <w:sz w:val="20"/>
          <w:szCs w:val="20"/>
        </w:rPr>
        <w:t>) Foreign Relations of the United States, 1964-1968, Tel. from the Embassy in Portugal to the Department of State, vol. 19, no. 123 (1 June 1967).</w:t>
      </w:r>
    </w:p>
  </w:footnote>
  <w:footnote w:id="42">
    <w:p w:rsidR="00671B0F" w:rsidRPr="005B1F57" w:rsidRDefault="00671B0F" w:rsidP="00424F0F">
      <w:pPr>
        <w:pStyle w:val="1"/>
        <w:bidi w:val="0"/>
        <w:jc w:val="lowKashida"/>
        <w:rPr>
          <w:rFonts w:ascii="Simplified Arabic" w:hAnsi="Simplified Arabic" w:cs="Simplified Arabic"/>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 xml:space="preserve">) </w:t>
      </w:r>
      <w:r w:rsidRPr="005B1F57">
        <w:rPr>
          <w:rFonts w:ascii="Simplified Arabic" w:hAnsi="Simplified Arabic" w:cs="Simplified Arabic"/>
          <w:lang w:bidi="ar-IQ"/>
        </w:rPr>
        <w:t>Foreign Relations of the United States, Telegram no. 128, from the Embassy in the United Arab Republic to the Department of State (2 June 1967).</w:t>
      </w:r>
    </w:p>
  </w:footnote>
  <w:footnote w:id="43">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الأهرام، 22/5/1967 .</w:t>
      </w:r>
    </w:p>
  </w:footnote>
  <w:footnote w:id="44">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الحديدي، المصدر السابق,ص70.</w:t>
      </w:r>
    </w:p>
  </w:footnote>
  <w:footnote w:id="45">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الأهرام، 27/5/1967.</w:t>
      </w:r>
    </w:p>
  </w:footnote>
  <w:footnote w:id="46">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صلاح العقاد, المصدر السابق,ص113.</w:t>
      </w:r>
    </w:p>
  </w:footnote>
  <w:footnote w:id="47">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الأهرام، 31/5/1967.</w:t>
      </w:r>
    </w:p>
  </w:footnote>
  <w:footnote w:id="48">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الأهرام، 27/5/1967 .</w:t>
      </w:r>
    </w:p>
  </w:footnote>
  <w:footnote w:id="49">
    <w:p w:rsidR="00671B0F" w:rsidRPr="005B1F57" w:rsidRDefault="00671B0F" w:rsidP="00424F0F">
      <w:pPr>
        <w:pStyle w:val="a3"/>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 موشيه </w:t>
      </w:r>
      <w:proofErr w:type="spellStart"/>
      <w:r w:rsidRPr="005B1F57">
        <w:rPr>
          <w:rFonts w:ascii="Simplified Arabic" w:hAnsi="Simplified Arabic" w:cs="Simplified Arabic"/>
          <w:rtl/>
          <w:lang w:bidi="ar-IQ"/>
        </w:rPr>
        <w:t>دايان</w:t>
      </w:r>
      <w:proofErr w:type="spellEnd"/>
      <w:r w:rsidRPr="005B1F57">
        <w:rPr>
          <w:rFonts w:ascii="Simplified Arabic" w:hAnsi="Simplified Arabic" w:cs="Simplified Arabic"/>
          <w:rtl/>
          <w:lang w:bidi="ar-IQ"/>
        </w:rPr>
        <w:t xml:space="preserve"> ، (العبرية </w:t>
      </w:r>
      <w:r w:rsidRPr="005B1F57">
        <w:rPr>
          <w:rFonts w:ascii="Times New Roman" w:hAnsi="Times New Roman" w:cs="Times New Roman" w:hint="cs"/>
          <w:rtl/>
          <w:lang w:bidi="he-IL"/>
        </w:rPr>
        <w:t>משה</w:t>
      </w:r>
      <w:r w:rsidRPr="005B1F57">
        <w:rPr>
          <w:rFonts w:ascii="Simplified Arabic" w:hAnsi="Simplified Arabic" w:cs="Simplified Arabic"/>
          <w:rtl/>
          <w:lang w:bidi="he-IL"/>
        </w:rPr>
        <w:t xml:space="preserve"> </w:t>
      </w:r>
      <w:r w:rsidRPr="005B1F57">
        <w:rPr>
          <w:rFonts w:ascii="Times New Roman" w:hAnsi="Times New Roman" w:cs="Times New Roman" w:hint="cs"/>
          <w:rtl/>
          <w:lang w:bidi="he-IL"/>
        </w:rPr>
        <w:t>דיין</w:t>
      </w:r>
      <w:r w:rsidRPr="005B1F57">
        <w:rPr>
          <w:rFonts w:ascii="Simplified Arabic" w:hAnsi="Simplified Arabic" w:cs="Simplified Arabic"/>
          <w:rtl/>
          <w:lang w:bidi="ar-IQ"/>
        </w:rPr>
        <w:t xml:space="preserve">؛ ولد في 20 مايو 1915 في </w:t>
      </w:r>
      <w:proofErr w:type="spellStart"/>
      <w:r w:rsidRPr="005B1F57">
        <w:rPr>
          <w:rFonts w:ascii="Simplified Arabic" w:hAnsi="Simplified Arabic" w:cs="Simplified Arabic"/>
          <w:rtl/>
          <w:lang w:bidi="ar-IQ"/>
        </w:rPr>
        <w:t>كيبوتس</w:t>
      </w:r>
      <w:proofErr w:type="spellEnd"/>
      <w:r w:rsidRPr="005B1F57">
        <w:rPr>
          <w:rFonts w:ascii="Simplified Arabic" w:hAnsi="Simplified Arabic" w:cs="Simplified Arabic"/>
          <w:rtl/>
          <w:lang w:bidi="ar-IQ"/>
        </w:rPr>
        <w:t xml:space="preserve"> </w:t>
      </w:r>
      <w:proofErr w:type="spellStart"/>
      <w:r w:rsidRPr="005B1F57">
        <w:rPr>
          <w:rFonts w:ascii="Simplified Arabic" w:hAnsi="Simplified Arabic" w:cs="Simplified Arabic"/>
          <w:rtl/>
          <w:lang w:bidi="ar-IQ"/>
        </w:rPr>
        <w:t>دغانيا</w:t>
      </w:r>
      <w:proofErr w:type="spellEnd"/>
      <w:r w:rsidRPr="005B1F57">
        <w:rPr>
          <w:rFonts w:ascii="Simplified Arabic" w:hAnsi="Simplified Arabic" w:cs="Simplified Arabic"/>
          <w:rtl/>
          <w:lang w:bidi="ar-IQ"/>
        </w:rPr>
        <w:t xml:space="preserve"> – توفي في تل ابيب في 16 أكتوبر 1981)، هو عسكري وسياسي إسرائيلي. يُترجم اسمه بالعبرية "القاضي موسى"، ويعتبر من أكثر الشخصيات الإسرائيلية تأثيرًا على اسرائيل في الثلاثين سنة الاولى من وجودها، مثل بشخصيته الإسرائيلي الجديد (</w:t>
      </w:r>
      <w:proofErr w:type="spellStart"/>
      <w:r w:rsidRPr="005B1F57">
        <w:rPr>
          <w:rFonts w:ascii="Simplified Arabic" w:hAnsi="Simplified Arabic" w:cs="Simplified Arabic"/>
          <w:rtl/>
          <w:lang w:bidi="ar-IQ"/>
        </w:rPr>
        <w:t>التسابار</w:t>
      </w:r>
      <w:proofErr w:type="spellEnd"/>
      <w:r w:rsidRPr="005B1F57">
        <w:rPr>
          <w:rFonts w:ascii="Simplified Arabic" w:hAnsi="Simplified Arabic" w:cs="Simplified Arabic"/>
          <w:rtl/>
          <w:lang w:bidi="ar-IQ"/>
        </w:rPr>
        <w:t>- الذي ولد في اسرائيل)، وهو الذي يحمل السلاح بيد والمعول بيد اخرى، رؤيته العسكرية ساهمت في بلورة منهجية قوة الردع للجيش الاسرائيلي كجيش هجومي ومبادر.</w:t>
      </w:r>
    </w:p>
  </w:footnote>
  <w:footnote w:id="50">
    <w:p w:rsidR="00671B0F" w:rsidRPr="005B1F57" w:rsidRDefault="00671B0F" w:rsidP="00424F0F">
      <w:pPr>
        <w:pStyle w:val="a3"/>
        <w:jc w:val="lowKashida"/>
        <w:rPr>
          <w:rFonts w:ascii="Simplified Arabic" w:hAnsi="Simplified Arabic" w:cs="Simplified Arabic"/>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rPr>
        <w:t xml:space="preserve">مناحيم </w:t>
      </w:r>
      <w:proofErr w:type="spellStart"/>
      <w:r w:rsidRPr="005B1F57">
        <w:rPr>
          <w:rFonts w:ascii="Simplified Arabic" w:hAnsi="Simplified Arabic" w:cs="Simplified Arabic"/>
          <w:rtl/>
        </w:rPr>
        <w:t>بيجِن</w:t>
      </w:r>
      <w:proofErr w:type="spellEnd"/>
      <w:r w:rsidRPr="005B1F57">
        <w:rPr>
          <w:rFonts w:ascii="Simplified Arabic" w:hAnsi="Simplified Arabic" w:cs="Simplified Arabic"/>
          <w:rtl/>
        </w:rPr>
        <w:t xml:space="preserve"> (بالعبرية: </w:t>
      </w:r>
      <w:r w:rsidRPr="005B1F57">
        <w:rPr>
          <w:rFonts w:ascii="Times New Roman" w:hAnsi="Times New Roman" w:cs="Times New Roman" w:hint="cs"/>
          <w:rtl/>
          <w:lang w:bidi="he-IL"/>
        </w:rPr>
        <w:t>מנחם</w:t>
      </w:r>
      <w:r w:rsidRPr="005B1F57">
        <w:rPr>
          <w:rFonts w:ascii="Simplified Arabic" w:hAnsi="Simplified Arabic" w:cs="Simplified Arabic"/>
          <w:rtl/>
          <w:lang w:bidi="he-IL"/>
        </w:rPr>
        <w:t xml:space="preserve"> </w:t>
      </w:r>
      <w:r w:rsidRPr="005B1F57">
        <w:rPr>
          <w:rFonts w:ascii="Times New Roman" w:hAnsi="Times New Roman" w:cs="Times New Roman" w:hint="cs"/>
          <w:rtl/>
          <w:lang w:bidi="he-IL"/>
        </w:rPr>
        <w:t>בגי</w:t>
      </w:r>
      <w:r w:rsidRPr="005B1F57">
        <w:rPr>
          <w:rFonts w:ascii="Simplified Arabic" w:hAnsi="Simplified Arabic" w:cs="Simplified Arabic"/>
          <w:rtl/>
        </w:rPr>
        <w:t xml:space="preserve">، تلفظ: مَنَخِم بِجِين)(بالبولندية: </w:t>
      </w:r>
      <w:proofErr w:type="spellStart"/>
      <w:r w:rsidRPr="005B1F57">
        <w:rPr>
          <w:rFonts w:ascii="Simplified Arabic" w:hAnsi="Simplified Arabic" w:cs="Simplified Arabic"/>
        </w:rPr>
        <w:t>Mieczys</w:t>
      </w:r>
      <w:r w:rsidRPr="005B1F57">
        <w:rPr>
          <w:rFonts w:ascii="Cambria" w:hAnsi="Cambria" w:cs="Cambria"/>
        </w:rPr>
        <w:t>ł</w:t>
      </w:r>
      <w:r w:rsidRPr="005B1F57">
        <w:rPr>
          <w:rFonts w:ascii="Simplified Arabic" w:hAnsi="Simplified Arabic" w:cs="Simplified Arabic"/>
        </w:rPr>
        <w:t>aw</w:t>
      </w:r>
      <w:proofErr w:type="spellEnd"/>
      <w:r w:rsidRPr="005B1F57">
        <w:rPr>
          <w:rFonts w:ascii="Simplified Arabic" w:hAnsi="Simplified Arabic" w:cs="Simplified Arabic"/>
        </w:rPr>
        <w:t xml:space="preserve"> </w:t>
      </w:r>
      <w:proofErr w:type="spellStart"/>
      <w:r w:rsidRPr="005B1F57">
        <w:rPr>
          <w:rFonts w:ascii="Simplified Arabic" w:hAnsi="Simplified Arabic" w:cs="Simplified Arabic"/>
        </w:rPr>
        <w:t>Biegun</w:t>
      </w:r>
      <w:proofErr w:type="spellEnd"/>
      <w:r w:rsidRPr="005B1F57">
        <w:rPr>
          <w:rFonts w:ascii="Simplified Arabic" w:hAnsi="Simplified Arabic" w:cs="Simplified Arabic"/>
          <w:rtl/>
        </w:rPr>
        <w:t xml:space="preserve">)(بالروسية: </w:t>
      </w:r>
      <w:proofErr w:type="spellStart"/>
      <w:r w:rsidRPr="005B1F57">
        <w:rPr>
          <w:rFonts w:ascii="Cambria" w:hAnsi="Cambria" w:cs="Cambria"/>
        </w:rPr>
        <w:t>Менахем</w:t>
      </w:r>
      <w:proofErr w:type="spellEnd"/>
      <w:r w:rsidRPr="005B1F57">
        <w:rPr>
          <w:rFonts w:ascii="Simplified Arabic" w:hAnsi="Simplified Arabic" w:cs="Simplified Arabic"/>
        </w:rPr>
        <w:t xml:space="preserve"> </w:t>
      </w:r>
      <w:proofErr w:type="spellStart"/>
      <w:r w:rsidRPr="005B1F57">
        <w:rPr>
          <w:rFonts w:ascii="Cambria" w:hAnsi="Cambria" w:cs="Cambria"/>
        </w:rPr>
        <w:t>Вольфович</w:t>
      </w:r>
      <w:proofErr w:type="spellEnd"/>
      <w:r w:rsidRPr="005B1F57">
        <w:rPr>
          <w:rFonts w:ascii="Simplified Arabic" w:hAnsi="Simplified Arabic" w:cs="Simplified Arabic"/>
        </w:rPr>
        <w:t xml:space="preserve"> </w:t>
      </w:r>
      <w:proofErr w:type="spellStart"/>
      <w:r w:rsidRPr="005B1F57">
        <w:rPr>
          <w:rFonts w:ascii="Cambria" w:hAnsi="Cambria" w:cs="Cambria"/>
        </w:rPr>
        <w:t>Бегин</w:t>
      </w:r>
      <w:proofErr w:type="spellEnd"/>
      <w:r w:rsidRPr="005B1F57">
        <w:rPr>
          <w:rFonts w:ascii="Simplified Arabic" w:hAnsi="Simplified Arabic" w:cs="Simplified Arabic"/>
          <w:rtl/>
        </w:rPr>
        <w:t xml:space="preserve"> ) ولد في 16 أغسطس 1913 - وتوفي في 9 مارس 1992. كان سياسي إسرائيلي ومؤسس حزب الليكود وسادس رؤساء وزراء إسرائيل. وقبل قيام دولة إسرائيل كان قائد المنظمة العسكرية القومية </w:t>
      </w:r>
      <w:proofErr w:type="spellStart"/>
      <w:r w:rsidRPr="005B1F57">
        <w:rPr>
          <w:rFonts w:ascii="Simplified Arabic" w:hAnsi="Simplified Arabic" w:cs="Simplified Arabic"/>
          <w:rtl/>
        </w:rPr>
        <w:t>إرجون</w:t>
      </w:r>
      <w:proofErr w:type="spellEnd"/>
      <w:r w:rsidRPr="005B1F57">
        <w:rPr>
          <w:rFonts w:ascii="Simplified Arabic" w:hAnsi="Simplified Arabic" w:cs="Simplified Arabic"/>
          <w:rtl/>
        </w:rPr>
        <w:t xml:space="preserve"> ولد في روسيا البيضاء ودرس فيها حتى أنهى المرحلة الثانوية ومن ثمة سافر إلى بولندا في عام 1938 حيث جامعة "وارسو" لدراسة </w:t>
      </w:r>
      <w:proofErr w:type="spellStart"/>
      <w:r w:rsidRPr="005B1F57">
        <w:rPr>
          <w:rFonts w:ascii="Simplified Arabic" w:hAnsi="Simplified Arabic" w:cs="Simplified Arabic"/>
          <w:rtl/>
        </w:rPr>
        <w:t>القانون.ويعرف</w:t>
      </w:r>
      <w:proofErr w:type="spellEnd"/>
      <w:r w:rsidRPr="005B1F57">
        <w:rPr>
          <w:rFonts w:ascii="Simplified Arabic" w:hAnsi="Simplified Arabic" w:cs="Simplified Arabic"/>
          <w:rtl/>
        </w:rPr>
        <w:t xml:space="preserve"> بيغن على العمل الصهيوني من خلال منظمة "</w:t>
      </w:r>
      <w:proofErr w:type="spellStart"/>
      <w:r w:rsidRPr="005B1F57">
        <w:rPr>
          <w:rFonts w:ascii="Simplified Arabic" w:hAnsi="Simplified Arabic" w:cs="Simplified Arabic"/>
          <w:rtl/>
        </w:rPr>
        <w:t>بيتار</w:t>
      </w:r>
      <w:proofErr w:type="spellEnd"/>
      <w:r w:rsidRPr="005B1F57">
        <w:rPr>
          <w:rFonts w:ascii="Simplified Arabic" w:hAnsi="Simplified Arabic" w:cs="Simplified Arabic"/>
          <w:rtl/>
        </w:rPr>
        <w:t>" اليهودية البولندية التي ترأسها في عام 1939. حصل على جائزة نوبل للسلام مناصفة مع الرئيس المصري الراحل أنور السادات.</w:t>
      </w:r>
    </w:p>
  </w:footnote>
  <w:footnote w:id="51">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الأهرام، 3/6/1967 .</w:t>
      </w:r>
    </w:p>
  </w:footnote>
  <w:footnote w:id="52">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الجمهورية. 6/6/1967 .</w:t>
      </w:r>
    </w:p>
  </w:footnote>
  <w:footnote w:id="53">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العقاد، المصدر السابق,ص123 . </w:t>
      </w:r>
    </w:p>
  </w:footnote>
  <w:footnote w:id="54">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 xml:space="preserve"> (</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الحديدي, المصدر السابق,ص218 .</w:t>
      </w:r>
    </w:p>
  </w:footnote>
  <w:footnote w:id="55">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r w:rsidRPr="005B1F57">
        <w:rPr>
          <w:rFonts w:ascii="Simplified Arabic" w:hAnsi="Simplified Arabic" w:cs="Simplified Arabic"/>
          <w:rtl/>
          <w:lang w:bidi="ar-IQ"/>
        </w:rPr>
        <w:t xml:space="preserve"> صفحات من مذكرات أشرف غربال, صعود وانهيار علاقات مصر وأمريكا ( الأهرام, 23/4/2004 ) .</w:t>
      </w:r>
    </w:p>
  </w:footnote>
  <w:footnote w:id="56">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hAnsi="Simplified Arabic" w:cs="Simplified Arabic"/>
        </w:rPr>
        <w:t>(</w:t>
      </w:r>
      <w:r w:rsidRPr="005B1F57">
        <w:rPr>
          <w:rStyle w:val="a4"/>
          <w:rFonts w:ascii="Simplified Arabic" w:hAnsi="Simplified Arabic" w:cs="Simplified Arabic"/>
          <w:vertAlign w:val="baseline"/>
        </w:rPr>
        <w:footnoteRef/>
      </w:r>
      <w:r w:rsidRPr="005B1F57">
        <w:rPr>
          <w:rFonts w:ascii="Simplified Arabic" w:hAnsi="Simplified Arabic" w:cs="Simplified Arabic"/>
        </w:rPr>
        <w:t>)</w:t>
      </w:r>
      <w:proofErr w:type="spellStart"/>
      <w:r w:rsidRPr="005B1F57">
        <w:rPr>
          <w:rFonts w:ascii="Simplified Arabic" w:hAnsi="Simplified Arabic" w:cs="Simplified Arabic"/>
          <w:rtl/>
          <w:lang w:bidi="ar-IQ"/>
        </w:rPr>
        <w:t>مانسفيلد</w:t>
      </w:r>
      <w:proofErr w:type="spellEnd"/>
      <w:r w:rsidRPr="005B1F57">
        <w:rPr>
          <w:rFonts w:ascii="Simplified Arabic" w:hAnsi="Simplified Arabic" w:cs="Simplified Arabic"/>
          <w:rtl/>
          <w:lang w:bidi="ar-IQ"/>
        </w:rPr>
        <w:t>، تاريخ مصر الحديثة والشرق الأوسط، ص 471 .</w:t>
      </w:r>
    </w:p>
  </w:footnote>
  <w:footnote w:id="57">
    <w:p w:rsidR="00671B0F" w:rsidRPr="005B1F57" w:rsidRDefault="00671B0F" w:rsidP="00424F0F">
      <w:pPr>
        <w:spacing w:after="0" w:line="240" w:lineRule="auto"/>
        <w:contextualSpacing/>
        <w:jc w:val="lowKashida"/>
        <w:rPr>
          <w:rFonts w:ascii="Simplified Arabic"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عمر ابو </w:t>
      </w:r>
      <w:proofErr w:type="spellStart"/>
      <w:r w:rsidRPr="005B1F57">
        <w:rPr>
          <w:rFonts w:ascii="Simplified Arabic" w:eastAsia="Calibri" w:hAnsi="Simplified Arabic" w:cs="Simplified Arabic"/>
          <w:sz w:val="20"/>
          <w:szCs w:val="20"/>
          <w:rtl/>
          <w:lang w:bidi="ar-IQ"/>
        </w:rPr>
        <w:t>النصر,اسرار</w:t>
      </w:r>
      <w:proofErr w:type="spellEnd"/>
      <w:r w:rsidRPr="005B1F57">
        <w:rPr>
          <w:rFonts w:ascii="Simplified Arabic" w:eastAsia="Calibri" w:hAnsi="Simplified Arabic" w:cs="Simplified Arabic"/>
          <w:sz w:val="20"/>
          <w:szCs w:val="20"/>
          <w:rtl/>
          <w:lang w:bidi="ar-IQ"/>
        </w:rPr>
        <w:t xml:space="preserve"> اسرائيل </w:t>
      </w:r>
      <w:proofErr w:type="spellStart"/>
      <w:r w:rsidRPr="005B1F57">
        <w:rPr>
          <w:rFonts w:ascii="Simplified Arabic" w:eastAsia="Calibri" w:hAnsi="Simplified Arabic" w:cs="Simplified Arabic"/>
          <w:sz w:val="20"/>
          <w:szCs w:val="20"/>
          <w:rtl/>
          <w:lang w:bidi="ar-IQ"/>
        </w:rPr>
        <w:t>وحقيقتها،مكتبة</w:t>
      </w:r>
      <w:proofErr w:type="spellEnd"/>
      <w:r w:rsidRPr="005B1F57">
        <w:rPr>
          <w:rFonts w:ascii="Simplified Arabic" w:eastAsia="Calibri" w:hAnsi="Simplified Arabic" w:cs="Simplified Arabic"/>
          <w:sz w:val="20"/>
          <w:szCs w:val="20"/>
          <w:rtl/>
          <w:lang w:bidi="ar-IQ"/>
        </w:rPr>
        <w:t xml:space="preserve"> ابو </w:t>
      </w:r>
      <w:proofErr w:type="spellStart"/>
      <w:r w:rsidRPr="005B1F57">
        <w:rPr>
          <w:rFonts w:ascii="Simplified Arabic" w:eastAsia="Calibri" w:hAnsi="Simplified Arabic" w:cs="Simplified Arabic"/>
          <w:sz w:val="20"/>
          <w:szCs w:val="20"/>
          <w:rtl/>
          <w:lang w:bidi="ar-IQ"/>
        </w:rPr>
        <w:t>النصر،بيروت،د</w:t>
      </w:r>
      <w:proofErr w:type="spellEnd"/>
      <w:r w:rsidRPr="005B1F57">
        <w:rPr>
          <w:rFonts w:ascii="Simplified Arabic" w:eastAsia="Calibri" w:hAnsi="Simplified Arabic" w:cs="Simplified Arabic"/>
          <w:sz w:val="20"/>
          <w:szCs w:val="20"/>
          <w:rtl/>
          <w:lang w:bidi="ar-IQ"/>
        </w:rPr>
        <w:t xml:space="preserve"> ت ، ص100</w:t>
      </w:r>
      <w:r w:rsidRPr="005B1F57">
        <w:rPr>
          <w:rFonts w:ascii="Simplified Arabic" w:hAnsi="Simplified Arabic" w:cs="Simplified Arabic"/>
          <w:sz w:val="20"/>
          <w:szCs w:val="20"/>
          <w:rtl/>
          <w:lang w:bidi="ar-IQ"/>
        </w:rPr>
        <w:t>.</w:t>
      </w:r>
    </w:p>
  </w:footnote>
  <w:footnote w:id="58">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مالك خضير </w:t>
      </w:r>
      <w:proofErr w:type="spellStart"/>
      <w:r w:rsidRPr="005B1F57">
        <w:rPr>
          <w:rFonts w:ascii="Simplified Arabic" w:eastAsia="Calibri" w:hAnsi="Simplified Arabic" w:cs="Simplified Arabic"/>
          <w:sz w:val="20"/>
          <w:szCs w:val="20"/>
          <w:rtl/>
          <w:lang w:bidi="ar-IQ"/>
        </w:rPr>
        <w:t>المحياوي</w:t>
      </w:r>
      <w:proofErr w:type="spellEnd"/>
      <w:r w:rsidRPr="005B1F57">
        <w:rPr>
          <w:rFonts w:ascii="Simplified Arabic" w:eastAsia="Calibri" w:hAnsi="Simplified Arabic" w:cs="Simplified Arabic"/>
          <w:sz w:val="20"/>
          <w:szCs w:val="20"/>
          <w:rtl/>
          <w:lang w:bidi="ar-IQ"/>
        </w:rPr>
        <w:t>, ،</w:t>
      </w:r>
      <w:r w:rsidRPr="005B1F57">
        <w:rPr>
          <w:rFonts w:ascii="Simplified Arabic" w:hAnsi="Simplified Arabic" w:cs="Simplified Arabic"/>
          <w:sz w:val="20"/>
          <w:szCs w:val="20"/>
          <w:rtl/>
          <w:lang w:bidi="ar-IQ"/>
        </w:rPr>
        <w:t xml:space="preserve"> المصدر السابق, </w:t>
      </w:r>
      <w:r w:rsidRPr="005B1F57">
        <w:rPr>
          <w:rFonts w:ascii="Simplified Arabic" w:eastAsia="Calibri" w:hAnsi="Simplified Arabic" w:cs="Simplified Arabic"/>
          <w:sz w:val="20"/>
          <w:szCs w:val="20"/>
          <w:rtl/>
          <w:lang w:bidi="ar-IQ"/>
        </w:rPr>
        <w:t>ص138.</w:t>
      </w:r>
    </w:p>
  </w:footnote>
  <w:footnote w:id="59">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محمود </w:t>
      </w:r>
      <w:proofErr w:type="spellStart"/>
      <w:r w:rsidRPr="005B1F57">
        <w:rPr>
          <w:rFonts w:ascii="Simplified Arabic" w:eastAsia="Calibri" w:hAnsi="Simplified Arabic" w:cs="Simplified Arabic"/>
          <w:sz w:val="20"/>
          <w:szCs w:val="20"/>
          <w:rtl/>
          <w:lang w:bidi="ar-IQ"/>
        </w:rPr>
        <w:t>رياض,مذكرات</w:t>
      </w:r>
      <w:proofErr w:type="spellEnd"/>
      <w:r w:rsidRPr="005B1F57">
        <w:rPr>
          <w:rFonts w:ascii="Simplified Arabic" w:eastAsia="Calibri" w:hAnsi="Simplified Arabic" w:cs="Simplified Arabic"/>
          <w:sz w:val="20"/>
          <w:szCs w:val="20"/>
          <w:rtl/>
          <w:lang w:bidi="ar-IQ"/>
        </w:rPr>
        <w:t xml:space="preserve"> محمود رياض 1948/1978،البحث عن السلام والصراع في الشرق </w:t>
      </w:r>
      <w:proofErr w:type="spellStart"/>
      <w:r w:rsidRPr="005B1F57">
        <w:rPr>
          <w:rFonts w:ascii="Simplified Arabic" w:eastAsia="Calibri" w:hAnsi="Simplified Arabic" w:cs="Simplified Arabic"/>
          <w:sz w:val="20"/>
          <w:szCs w:val="20"/>
          <w:rtl/>
          <w:lang w:bidi="ar-IQ"/>
        </w:rPr>
        <w:t>الاوسط،المؤسسة</w:t>
      </w:r>
      <w:proofErr w:type="spellEnd"/>
      <w:r w:rsidRPr="005B1F57">
        <w:rPr>
          <w:rFonts w:ascii="Simplified Arabic" w:eastAsia="Calibri" w:hAnsi="Simplified Arabic" w:cs="Simplified Arabic"/>
          <w:sz w:val="20"/>
          <w:szCs w:val="20"/>
          <w:rtl/>
          <w:lang w:bidi="ar-IQ"/>
        </w:rPr>
        <w:t xml:space="preserve"> العربية للدراسات والنشر،بيروت،1986، ص50.</w:t>
      </w:r>
    </w:p>
  </w:footnote>
  <w:footnote w:id="60">
    <w:p w:rsidR="00671B0F" w:rsidRPr="005B1F57" w:rsidRDefault="00671B0F" w:rsidP="00424F0F">
      <w:pPr>
        <w:pStyle w:val="1"/>
        <w:jc w:val="lowKashida"/>
        <w:rPr>
          <w:rFonts w:ascii="Simplified Arabic" w:hAnsi="Simplified Arabic" w:cs="Simplified Arabic"/>
          <w:rtl/>
          <w:lang w:bidi="ar-IQ"/>
        </w:rPr>
      </w:pPr>
      <w:r w:rsidRPr="005B1F57">
        <w:rPr>
          <w:rFonts w:ascii="Simplified Arabic" w:eastAsia="Calibri" w:hAnsi="Simplified Arabic" w:cs="Simplified Arabic"/>
          <w:rtl/>
          <w:lang w:bidi="ar-IQ"/>
        </w:rPr>
        <w:t>(</w:t>
      </w:r>
      <w:r w:rsidRPr="005B1F57">
        <w:rPr>
          <w:rStyle w:val="a4"/>
          <w:rFonts w:ascii="Simplified Arabic" w:eastAsia="Calibri" w:hAnsi="Simplified Arabic" w:cs="Simplified Arabic"/>
          <w:vertAlign w:val="baseline"/>
          <w:rtl/>
          <w:lang w:bidi="ar-IQ"/>
        </w:rPr>
        <w:footnoteRef/>
      </w:r>
      <w:r w:rsidRPr="005B1F57">
        <w:rPr>
          <w:rFonts w:ascii="Simplified Arabic" w:eastAsia="Calibri" w:hAnsi="Simplified Arabic" w:cs="Simplified Arabic"/>
          <w:rtl/>
          <w:lang w:bidi="ar-IQ"/>
        </w:rPr>
        <w:t xml:space="preserve">) محمد عزيز شكري, الولايات المتحدة الامريكية والقضية </w:t>
      </w:r>
      <w:proofErr w:type="spellStart"/>
      <w:r w:rsidRPr="005B1F57">
        <w:rPr>
          <w:rFonts w:ascii="Simplified Arabic" w:eastAsia="Calibri" w:hAnsi="Simplified Arabic" w:cs="Simplified Arabic"/>
          <w:rtl/>
          <w:lang w:bidi="ar-IQ"/>
        </w:rPr>
        <w:t>الفلسطينية،الموسوعة</w:t>
      </w:r>
      <w:proofErr w:type="spellEnd"/>
      <w:r w:rsidRPr="005B1F57">
        <w:rPr>
          <w:rFonts w:ascii="Simplified Arabic" w:eastAsia="Calibri" w:hAnsi="Simplified Arabic" w:cs="Simplified Arabic"/>
          <w:rtl/>
          <w:lang w:bidi="ar-IQ"/>
        </w:rPr>
        <w:t xml:space="preserve"> </w:t>
      </w:r>
      <w:proofErr w:type="spellStart"/>
      <w:r w:rsidRPr="005B1F57">
        <w:rPr>
          <w:rFonts w:ascii="Simplified Arabic" w:eastAsia="Calibri" w:hAnsi="Simplified Arabic" w:cs="Simplified Arabic"/>
          <w:rtl/>
          <w:lang w:bidi="ar-IQ"/>
        </w:rPr>
        <w:t>الفلسطينية،المجلد</w:t>
      </w:r>
      <w:proofErr w:type="spellEnd"/>
      <w:r w:rsidRPr="005B1F57">
        <w:rPr>
          <w:rFonts w:ascii="Simplified Arabic" w:eastAsia="Calibri" w:hAnsi="Simplified Arabic" w:cs="Simplified Arabic"/>
          <w:rtl/>
          <w:lang w:bidi="ar-IQ"/>
        </w:rPr>
        <w:t xml:space="preserve"> </w:t>
      </w:r>
      <w:proofErr w:type="spellStart"/>
      <w:r w:rsidRPr="005B1F57">
        <w:rPr>
          <w:rFonts w:ascii="Simplified Arabic" w:eastAsia="Calibri" w:hAnsi="Simplified Arabic" w:cs="Simplified Arabic"/>
          <w:rtl/>
          <w:lang w:bidi="ar-IQ"/>
        </w:rPr>
        <w:t>السادس،بيروت</w:t>
      </w:r>
      <w:proofErr w:type="spellEnd"/>
      <w:r w:rsidRPr="005B1F57">
        <w:rPr>
          <w:rFonts w:ascii="Simplified Arabic" w:eastAsia="Calibri" w:hAnsi="Simplified Arabic" w:cs="Simplified Arabic"/>
          <w:rtl/>
          <w:lang w:bidi="ar-IQ"/>
        </w:rPr>
        <w:t xml:space="preserve"> ،1990،ص26</w:t>
      </w:r>
      <w:r w:rsidRPr="005B1F57">
        <w:rPr>
          <w:rFonts w:ascii="Simplified Arabic" w:hAnsi="Simplified Arabic" w:cs="Simplified Arabic"/>
          <w:rtl/>
          <w:lang w:bidi="ar-IQ"/>
        </w:rPr>
        <w:t>.</w:t>
      </w:r>
    </w:p>
  </w:footnote>
  <w:footnote w:id="61">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w:t>
      </w:r>
      <w:proofErr w:type="spellStart"/>
      <w:r w:rsidRPr="005B1F57">
        <w:rPr>
          <w:rFonts w:ascii="Simplified Arabic" w:eastAsia="Calibri" w:hAnsi="Simplified Arabic" w:cs="Simplified Arabic"/>
          <w:sz w:val="20"/>
          <w:szCs w:val="20"/>
          <w:rtl/>
          <w:lang w:bidi="ar-IQ"/>
        </w:rPr>
        <w:t>مردخاي</w:t>
      </w:r>
      <w:proofErr w:type="spellEnd"/>
      <w:r w:rsidRPr="005B1F57">
        <w:rPr>
          <w:rFonts w:ascii="Simplified Arabic" w:eastAsia="Calibri" w:hAnsi="Simplified Arabic" w:cs="Simplified Arabic"/>
          <w:sz w:val="20"/>
          <w:szCs w:val="20"/>
          <w:rtl/>
          <w:lang w:bidi="ar-IQ"/>
        </w:rPr>
        <w:t xml:space="preserve"> </w:t>
      </w:r>
      <w:proofErr w:type="spellStart"/>
      <w:r w:rsidRPr="005B1F57">
        <w:rPr>
          <w:rFonts w:ascii="Simplified Arabic" w:eastAsia="Calibri" w:hAnsi="Simplified Arabic" w:cs="Simplified Arabic"/>
          <w:sz w:val="20"/>
          <w:szCs w:val="20"/>
          <w:rtl/>
          <w:lang w:bidi="ar-IQ"/>
        </w:rPr>
        <w:t>موطي</w:t>
      </w:r>
      <w:proofErr w:type="spellEnd"/>
      <w:r w:rsidRPr="005B1F57">
        <w:rPr>
          <w:rFonts w:ascii="Simplified Arabic" w:eastAsia="Calibri" w:hAnsi="Simplified Arabic" w:cs="Simplified Arabic"/>
          <w:sz w:val="20"/>
          <w:szCs w:val="20"/>
          <w:rtl/>
          <w:lang w:bidi="ar-IQ"/>
        </w:rPr>
        <w:t xml:space="preserve"> غور, جيش الدفاع الاسرائيلي والموسوعة العسكرية الامنية، منشورات الاستخبارات العسكرية </w:t>
      </w:r>
      <w:proofErr w:type="spellStart"/>
      <w:r w:rsidRPr="005B1F57">
        <w:rPr>
          <w:rFonts w:ascii="Simplified Arabic" w:eastAsia="Calibri" w:hAnsi="Simplified Arabic" w:cs="Simplified Arabic"/>
          <w:sz w:val="20"/>
          <w:szCs w:val="20"/>
          <w:rtl/>
          <w:lang w:bidi="ar-IQ"/>
        </w:rPr>
        <w:t>العامة،مكتبة</w:t>
      </w:r>
      <w:proofErr w:type="spellEnd"/>
      <w:r w:rsidRPr="005B1F57">
        <w:rPr>
          <w:rFonts w:ascii="Simplified Arabic" w:eastAsia="Calibri" w:hAnsi="Simplified Arabic" w:cs="Simplified Arabic"/>
          <w:sz w:val="20"/>
          <w:szCs w:val="20"/>
          <w:rtl/>
          <w:lang w:bidi="ar-IQ"/>
        </w:rPr>
        <w:t xml:space="preserve"> معاريف،1968، ص128.</w:t>
      </w:r>
    </w:p>
  </w:footnote>
  <w:footnote w:id="62">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مالك خضير </w:t>
      </w:r>
      <w:proofErr w:type="spellStart"/>
      <w:r w:rsidRPr="005B1F57">
        <w:rPr>
          <w:rFonts w:ascii="Simplified Arabic" w:eastAsia="Calibri" w:hAnsi="Simplified Arabic" w:cs="Simplified Arabic"/>
          <w:sz w:val="20"/>
          <w:szCs w:val="20"/>
          <w:rtl/>
          <w:lang w:bidi="ar-IQ"/>
        </w:rPr>
        <w:t>المحياوي</w:t>
      </w:r>
      <w:proofErr w:type="spellEnd"/>
      <w:r w:rsidRPr="005B1F57">
        <w:rPr>
          <w:rFonts w:ascii="Simplified Arabic" w:eastAsia="Calibri" w:hAnsi="Simplified Arabic" w:cs="Simplified Arabic"/>
          <w:sz w:val="20"/>
          <w:szCs w:val="20"/>
          <w:rtl/>
          <w:lang w:bidi="ar-IQ"/>
        </w:rPr>
        <w:t xml:space="preserve">, </w:t>
      </w:r>
      <w:r w:rsidRPr="005B1F57">
        <w:rPr>
          <w:rFonts w:ascii="Simplified Arabic" w:hAnsi="Simplified Arabic" w:cs="Simplified Arabic"/>
          <w:sz w:val="20"/>
          <w:szCs w:val="20"/>
          <w:rtl/>
          <w:lang w:bidi="ar-IQ"/>
        </w:rPr>
        <w:t>المصدر السابق,</w:t>
      </w:r>
      <w:r w:rsidRPr="005B1F57">
        <w:rPr>
          <w:rFonts w:ascii="Simplified Arabic" w:eastAsia="Calibri" w:hAnsi="Simplified Arabic" w:cs="Simplified Arabic"/>
          <w:sz w:val="20"/>
          <w:szCs w:val="20"/>
          <w:rtl/>
          <w:lang w:bidi="ar-IQ"/>
        </w:rPr>
        <w:t>ص140.</w:t>
      </w:r>
    </w:p>
  </w:footnote>
  <w:footnote w:id="63">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خلدون معروف وسمير جاسم راضي ,دور المحددات الداخلية في سياسة الولايات المتحدة الامريكية ،بحوث منشورة حيال القضية </w:t>
      </w:r>
      <w:proofErr w:type="spellStart"/>
      <w:r w:rsidRPr="005B1F57">
        <w:rPr>
          <w:rFonts w:ascii="Simplified Arabic" w:eastAsia="Calibri" w:hAnsi="Simplified Arabic" w:cs="Simplified Arabic"/>
          <w:sz w:val="20"/>
          <w:szCs w:val="20"/>
          <w:rtl/>
          <w:lang w:bidi="ar-IQ"/>
        </w:rPr>
        <w:t>الفلسطينية،مجلة</w:t>
      </w:r>
      <w:proofErr w:type="spellEnd"/>
      <w:r w:rsidRPr="005B1F57">
        <w:rPr>
          <w:rFonts w:ascii="Simplified Arabic" w:eastAsia="Calibri" w:hAnsi="Simplified Arabic" w:cs="Simplified Arabic"/>
          <w:sz w:val="20"/>
          <w:szCs w:val="20"/>
          <w:rtl/>
          <w:lang w:bidi="ar-IQ"/>
        </w:rPr>
        <w:t xml:space="preserve"> مركز الدراسات الفلسطينية ،العدد 1،بغداد 2006،ص10.</w:t>
      </w:r>
    </w:p>
  </w:footnote>
  <w:footnote w:id="64">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التقرير السنوي الصادر عن اعمال المنظمة ،الوثائق الرسمية،الدورة22 </w:t>
      </w:r>
      <w:proofErr w:type="spellStart"/>
      <w:r w:rsidRPr="005B1F57">
        <w:rPr>
          <w:rFonts w:ascii="Simplified Arabic" w:eastAsia="Calibri" w:hAnsi="Simplified Arabic" w:cs="Simplified Arabic"/>
          <w:sz w:val="20"/>
          <w:szCs w:val="20"/>
          <w:rtl/>
          <w:lang w:bidi="ar-IQ"/>
        </w:rPr>
        <w:t>للامم</w:t>
      </w:r>
      <w:proofErr w:type="spellEnd"/>
      <w:r w:rsidRPr="005B1F57">
        <w:rPr>
          <w:rFonts w:ascii="Simplified Arabic" w:eastAsia="Calibri" w:hAnsi="Simplified Arabic" w:cs="Simplified Arabic"/>
          <w:sz w:val="20"/>
          <w:szCs w:val="20"/>
          <w:rtl/>
          <w:lang w:bidi="ar-IQ"/>
        </w:rPr>
        <w:t xml:space="preserve"> المتحدة ، نيويورك، 1968،ص16.</w:t>
      </w:r>
    </w:p>
  </w:footnote>
  <w:footnote w:id="65">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محمد عبد المولى , في عمق اسرائيل ، منشورات </w:t>
      </w:r>
      <w:proofErr w:type="spellStart"/>
      <w:r w:rsidRPr="005B1F57">
        <w:rPr>
          <w:rFonts w:ascii="Simplified Arabic" w:eastAsia="Calibri" w:hAnsi="Simplified Arabic" w:cs="Simplified Arabic"/>
          <w:sz w:val="20"/>
          <w:szCs w:val="20"/>
          <w:rtl/>
          <w:lang w:bidi="ar-IQ"/>
        </w:rPr>
        <w:t>عويدان،بيروت</w:t>
      </w:r>
      <w:proofErr w:type="spellEnd"/>
      <w:r w:rsidRPr="005B1F57">
        <w:rPr>
          <w:rFonts w:ascii="Simplified Arabic" w:eastAsia="Calibri" w:hAnsi="Simplified Arabic" w:cs="Simplified Arabic"/>
          <w:sz w:val="20"/>
          <w:szCs w:val="20"/>
          <w:rtl/>
          <w:lang w:bidi="ar-IQ"/>
        </w:rPr>
        <w:t xml:space="preserve"> ،1973،ص99.</w:t>
      </w:r>
    </w:p>
  </w:footnote>
  <w:footnote w:id="66">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نبيل شعث , القصة الكاملة </w:t>
      </w:r>
      <w:proofErr w:type="spellStart"/>
      <w:r w:rsidRPr="005B1F57">
        <w:rPr>
          <w:rFonts w:ascii="Simplified Arabic" w:eastAsia="Calibri" w:hAnsi="Simplified Arabic" w:cs="Simplified Arabic"/>
          <w:sz w:val="20"/>
          <w:szCs w:val="20"/>
          <w:rtl/>
          <w:lang w:bidi="ar-IQ"/>
        </w:rPr>
        <w:t>لادراج</w:t>
      </w:r>
      <w:proofErr w:type="spellEnd"/>
      <w:r w:rsidRPr="005B1F57">
        <w:rPr>
          <w:rFonts w:ascii="Simplified Arabic" w:eastAsia="Calibri" w:hAnsi="Simplified Arabic" w:cs="Simplified Arabic"/>
          <w:sz w:val="20"/>
          <w:szCs w:val="20"/>
          <w:rtl/>
          <w:lang w:bidi="ar-IQ"/>
        </w:rPr>
        <w:t xml:space="preserve"> القضية الفلسطينية في الامم المتحدة ،مجلة شؤون فلسطين،العدد40،بيروت 1974، ص20.</w:t>
      </w:r>
    </w:p>
  </w:footnote>
  <w:footnote w:id="67">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محمود رياض ,مذكرات محمود رياض1948-1978،المصدر السابق,ص53.</w:t>
      </w:r>
    </w:p>
  </w:footnote>
  <w:footnote w:id="68">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احمد فتح </w:t>
      </w:r>
      <w:proofErr w:type="spellStart"/>
      <w:r w:rsidRPr="005B1F57">
        <w:rPr>
          <w:rFonts w:ascii="Simplified Arabic" w:eastAsia="Calibri" w:hAnsi="Simplified Arabic" w:cs="Simplified Arabic"/>
          <w:sz w:val="20"/>
          <w:szCs w:val="20"/>
          <w:rtl/>
          <w:lang w:bidi="ar-IQ"/>
        </w:rPr>
        <w:t>الخطيب,العدوان</w:t>
      </w:r>
      <w:proofErr w:type="spellEnd"/>
      <w:r w:rsidRPr="005B1F57">
        <w:rPr>
          <w:rFonts w:ascii="Simplified Arabic" w:eastAsia="Calibri" w:hAnsi="Simplified Arabic" w:cs="Simplified Arabic"/>
          <w:sz w:val="20"/>
          <w:szCs w:val="20"/>
          <w:rtl/>
          <w:lang w:bidi="ar-IQ"/>
        </w:rPr>
        <w:t xml:space="preserve"> الاسرائيلي ومجلس الامن ،مجلة السياسة الدولية ،العدد9،موسوعة </w:t>
      </w:r>
      <w:proofErr w:type="spellStart"/>
      <w:r w:rsidRPr="005B1F57">
        <w:rPr>
          <w:rFonts w:ascii="Simplified Arabic" w:eastAsia="Calibri" w:hAnsi="Simplified Arabic" w:cs="Simplified Arabic"/>
          <w:sz w:val="20"/>
          <w:szCs w:val="20"/>
          <w:rtl/>
          <w:lang w:bidi="ar-IQ"/>
        </w:rPr>
        <w:t>الاهرام،مصر</w:t>
      </w:r>
      <w:proofErr w:type="spellEnd"/>
      <w:r w:rsidRPr="005B1F57">
        <w:rPr>
          <w:rFonts w:ascii="Simplified Arabic" w:eastAsia="Calibri" w:hAnsi="Simplified Arabic" w:cs="Simplified Arabic"/>
          <w:sz w:val="20"/>
          <w:szCs w:val="20"/>
          <w:rtl/>
          <w:lang w:bidi="ar-IQ"/>
        </w:rPr>
        <w:t xml:space="preserve"> 1976، ص50.</w:t>
      </w:r>
    </w:p>
  </w:footnote>
  <w:footnote w:id="69">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فاضل زكي محمد الاستراتيجية الامريكية في الشرق الاوسط ،شركة الطبع </w:t>
      </w:r>
      <w:proofErr w:type="spellStart"/>
      <w:r w:rsidRPr="005B1F57">
        <w:rPr>
          <w:rFonts w:ascii="Simplified Arabic" w:eastAsia="Calibri" w:hAnsi="Simplified Arabic" w:cs="Simplified Arabic"/>
          <w:sz w:val="20"/>
          <w:szCs w:val="20"/>
          <w:rtl/>
          <w:lang w:bidi="ar-IQ"/>
        </w:rPr>
        <w:t>الاهلية،بغداد</w:t>
      </w:r>
      <w:proofErr w:type="spellEnd"/>
      <w:r w:rsidRPr="005B1F57">
        <w:rPr>
          <w:rFonts w:ascii="Simplified Arabic" w:eastAsia="Calibri" w:hAnsi="Simplified Arabic" w:cs="Simplified Arabic"/>
          <w:sz w:val="20"/>
          <w:szCs w:val="20"/>
          <w:rtl/>
          <w:lang w:bidi="ar-IQ"/>
        </w:rPr>
        <w:t xml:space="preserve"> ،1968، ص192.</w:t>
      </w:r>
    </w:p>
  </w:footnote>
  <w:footnote w:id="70">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محمد عزيز شكري, الولايات المتحدة الامريكية والقضية </w:t>
      </w:r>
      <w:proofErr w:type="spellStart"/>
      <w:r w:rsidRPr="005B1F57">
        <w:rPr>
          <w:rFonts w:ascii="Simplified Arabic" w:eastAsia="Calibri" w:hAnsi="Simplified Arabic" w:cs="Simplified Arabic"/>
          <w:sz w:val="20"/>
          <w:szCs w:val="20"/>
          <w:rtl/>
          <w:lang w:bidi="ar-IQ"/>
        </w:rPr>
        <w:t>الفلسطينية،الموسوعة</w:t>
      </w:r>
      <w:proofErr w:type="spellEnd"/>
      <w:r w:rsidRPr="005B1F57">
        <w:rPr>
          <w:rFonts w:ascii="Simplified Arabic" w:eastAsia="Calibri" w:hAnsi="Simplified Arabic" w:cs="Simplified Arabic"/>
          <w:sz w:val="20"/>
          <w:szCs w:val="20"/>
          <w:rtl/>
          <w:lang w:bidi="ar-IQ"/>
        </w:rPr>
        <w:t xml:space="preserve"> </w:t>
      </w:r>
      <w:proofErr w:type="spellStart"/>
      <w:r w:rsidRPr="005B1F57">
        <w:rPr>
          <w:rFonts w:ascii="Simplified Arabic" w:eastAsia="Calibri" w:hAnsi="Simplified Arabic" w:cs="Simplified Arabic"/>
          <w:sz w:val="20"/>
          <w:szCs w:val="20"/>
          <w:rtl/>
          <w:lang w:bidi="ar-IQ"/>
        </w:rPr>
        <w:t>الفلسطينية،المجلد</w:t>
      </w:r>
      <w:proofErr w:type="spellEnd"/>
      <w:r w:rsidRPr="005B1F57">
        <w:rPr>
          <w:rFonts w:ascii="Simplified Arabic" w:eastAsia="Calibri" w:hAnsi="Simplified Arabic" w:cs="Simplified Arabic"/>
          <w:sz w:val="20"/>
          <w:szCs w:val="20"/>
          <w:rtl/>
          <w:lang w:bidi="ar-IQ"/>
        </w:rPr>
        <w:t xml:space="preserve"> </w:t>
      </w:r>
      <w:proofErr w:type="spellStart"/>
      <w:r w:rsidRPr="005B1F57">
        <w:rPr>
          <w:rFonts w:ascii="Simplified Arabic" w:eastAsia="Calibri" w:hAnsi="Simplified Arabic" w:cs="Simplified Arabic"/>
          <w:sz w:val="20"/>
          <w:szCs w:val="20"/>
          <w:rtl/>
          <w:lang w:bidi="ar-IQ"/>
        </w:rPr>
        <w:t>السادس،بيروت</w:t>
      </w:r>
      <w:proofErr w:type="spellEnd"/>
      <w:r w:rsidRPr="005B1F57">
        <w:rPr>
          <w:rFonts w:ascii="Simplified Arabic" w:eastAsia="Calibri" w:hAnsi="Simplified Arabic" w:cs="Simplified Arabic"/>
          <w:sz w:val="20"/>
          <w:szCs w:val="20"/>
          <w:rtl/>
          <w:lang w:bidi="ar-IQ"/>
        </w:rPr>
        <w:t xml:space="preserve"> ،1990،ص26.</w:t>
      </w:r>
    </w:p>
  </w:footnote>
  <w:footnote w:id="71">
    <w:p w:rsidR="00671B0F" w:rsidRPr="005B1F57" w:rsidRDefault="00671B0F" w:rsidP="00424F0F">
      <w:pPr>
        <w:bidi w:val="0"/>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w:t>
      </w:r>
      <w:r w:rsidRPr="005B1F57">
        <w:rPr>
          <w:rFonts w:ascii="Simplified Arabic" w:eastAsia="Calibri" w:hAnsi="Simplified Arabic" w:cs="Simplified Arabic"/>
          <w:sz w:val="20"/>
          <w:szCs w:val="20"/>
          <w:lang w:bidi="ar-IQ"/>
        </w:rPr>
        <w:t xml:space="preserve"> C.I.A ,Research Report of the Middle east 1946-1976, mem, from </w:t>
      </w:r>
      <w:proofErr w:type="spellStart"/>
      <w:r w:rsidRPr="005B1F57">
        <w:rPr>
          <w:rFonts w:ascii="Simplified Arabic" w:eastAsia="Calibri" w:hAnsi="Simplified Arabic" w:cs="Simplified Arabic"/>
          <w:sz w:val="20"/>
          <w:szCs w:val="20"/>
          <w:lang w:bidi="ar-IQ"/>
        </w:rPr>
        <w:t>genralintellggnce</w:t>
      </w:r>
      <w:proofErr w:type="spellEnd"/>
      <w:r w:rsidRPr="005B1F57">
        <w:rPr>
          <w:rFonts w:ascii="Simplified Arabic" w:eastAsia="Calibri" w:hAnsi="Simplified Arabic" w:cs="Simplified Arabic"/>
          <w:sz w:val="20"/>
          <w:szCs w:val="20"/>
          <w:lang w:bidi="ar-IQ"/>
        </w:rPr>
        <w:t xml:space="preserve"> agency to the </w:t>
      </w:r>
      <w:proofErr w:type="spellStart"/>
      <w:r w:rsidRPr="005B1F57">
        <w:rPr>
          <w:rFonts w:ascii="Simplified Arabic" w:eastAsia="Calibri" w:hAnsi="Simplified Arabic" w:cs="Simplified Arabic"/>
          <w:sz w:val="20"/>
          <w:szCs w:val="20"/>
          <w:lang w:bidi="ar-IQ"/>
        </w:rPr>
        <w:t>s.s.</w:t>
      </w:r>
      <w:proofErr w:type="spellEnd"/>
      <w:r w:rsidRPr="005B1F57">
        <w:rPr>
          <w:rFonts w:ascii="Simplified Arabic" w:eastAsia="Calibri" w:hAnsi="Simplified Arabic" w:cs="Simplified Arabic"/>
          <w:sz w:val="20"/>
          <w:szCs w:val="20"/>
          <w:lang w:bidi="ar-IQ"/>
        </w:rPr>
        <w:t xml:space="preserve"> ,1967 .p.18.</w:t>
      </w:r>
    </w:p>
  </w:footnote>
  <w:footnote w:id="72">
    <w:p w:rsidR="00671B0F" w:rsidRPr="005B1F57" w:rsidRDefault="00671B0F" w:rsidP="00424F0F">
      <w:pPr>
        <w:bidi w:val="0"/>
        <w:spacing w:after="0" w:line="240" w:lineRule="auto"/>
        <w:contextualSpacing/>
        <w:jc w:val="lowKashida"/>
        <w:rPr>
          <w:rFonts w:ascii="Simplified Arabic" w:eastAsia="Calibri" w:hAnsi="Simplified Arabic" w:cs="Simplified Arabic"/>
          <w:sz w:val="20"/>
          <w:szCs w:val="20"/>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w:t>
      </w:r>
      <w:r w:rsidRPr="005B1F57">
        <w:rPr>
          <w:rFonts w:ascii="Simplified Arabic" w:eastAsia="Calibri" w:hAnsi="Simplified Arabic" w:cs="Simplified Arabic"/>
          <w:sz w:val="20"/>
          <w:szCs w:val="20"/>
          <w:lang w:bidi="ar-IQ"/>
        </w:rPr>
        <w:t xml:space="preserve"> John </w:t>
      </w:r>
      <w:proofErr w:type="spellStart"/>
      <w:r w:rsidRPr="005B1F57">
        <w:rPr>
          <w:rFonts w:ascii="Simplified Arabic" w:eastAsia="Calibri" w:hAnsi="Simplified Arabic" w:cs="Simplified Arabic"/>
          <w:sz w:val="20"/>
          <w:szCs w:val="20"/>
          <w:lang w:bidi="ar-IQ"/>
        </w:rPr>
        <w:t>Compbell</w:t>
      </w:r>
      <w:proofErr w:type="spellEnd"/>
      <w:r w:rsidRPr="005B1F57">
        <w:rPr>
          <w:rFonts w:ascii="Simplified Arabic" w:eastAsia="Calibri" w:hAnsi="Simplified Arabic" w:cs="Simplified Arabic"/>
          <w:sz w:val="20"/>
          <w:szCs w:val="20"/>
          <w:lang w:bidi="ar-IQ"/>
        </w:rPr>
        <w:t xml:space="preserve"> ,</w:t>
      </w:r>
      <w:proofErr w:type="spellStart"/>
      <w:r w:rsidRPr="005B1F57">
        <w:rPr>
          <w:rFonts w:ascii="Simplified Arabic" w:eastAsia="Calibri" w:hAnsi="Simplified Arabic" w:cs="Simplified Arabic"/>
          <w:sz w:val="20"/>
          <w:szCs w:val="20"/>
          <w:lang w:bidi="ar-IQ"/>
        </w:rPr>
        <w:t>defence</w:t>
      </w:r>
      <w:proofErr w:type="spellEnd"/>
      <w:r w:rsidRPr="005B1F57">
        <w:rPr>
          <w:rFonts w:ascii="Simplified Arabic" w:eastAsia="Calibri" w:hAnsi="Simplified Arabic" w:cs="Simplified Arabic"/>
          <w:sz w:val="20"/>
          <w:szCs w:val="20"/>
          <w:lang w:bidi="ar-IQ"/>
        </w:rPr>
        <w:t xml:space="preserve"> of the Middle east </w:t>
      </w:r>
      <w:proofErr w:type="spellStart"/>
      <w:r w:rsidRPr="005B1F57">
        <w:rPr>
          <w:rFonts w:ascii="Simplified Arabic" w:eastAsia="Calibri" w:hAnsi="Simplified Arabic" w:cs="Simplified Arabic"/>
          <w:sz w:val="20"/>
          <w:szCs w:val="20"/>
          <w:lang w:bidi="ar-IQ"/>
        </w:rPr>
        <w:t>proplems</w:t>
      </w:r>
      <w:proofErr w:type="spellEnd"/>
      <w:r w:rsidRPr="005B1F57">
        <w:rPr>
          <w:rFonts w:ascii="Simplified Arabic" w:eastAsia="Calibri" w:hAnsi="Simplified Arabic" w:cs="Simplified Arabic"/>
          <w:sz w:val="20"/>
          <w:szCs w:val="20"/>
          <w:lang w:bidi="ar-IQ"/>
        </w:rPr>
        <w:t xml:space="preserve"> of American policy, </w:t>
      </w:r>
      <w:proofErr w:type="spellStart"/>
      <w:r w:rsidRPr="005B1F57">
        <w:rPr>
          <w:rFonts w:ascii="Simplified Arabic" w:eastAsia="Calibri" w:hAnsi="Simplified Arabic" w:cs="Simplified Arabic"/>
          <w:sz w:val="20"/>
          <w:szCs w:val="20"/>
          <w:lang w:bidi="ar-IQ"/>
        </w:rPr>
        <w:t>newyork</w:t>
      </w:r>
      <w:proofErr w:type="spellEnd"/>
      <w:r w:rsidRPr="005B1F57">
        <w:rPr>
          <w:rFonts w:ascii="Simplified Arabic" w:eastAsia="Calibri" w:hAnsi="Simplified Arabic" w:cs="Simplified Arabic"/>
          <w:sz w:val="20"/>
          <w:szCs w:val="20"/>
          <w:lang w:bidi="ar-IQ"/>
        </w:rPr>
        <w:t xml:space="preserve"> ,1971.p.p 28-29.</w:t>
      </w:r>
    </w:p>
  </w:footnote>
  <w:footnote w:id="73">
    <w:p w:rsidR="00671B0F" w:rsidRPr="005B1F57" w:rsidRDefault="00671B0F" w:rsidP="00424F0F">
      <w:pPr>
        <w:bidi w:val="0"/>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w:t>
      </w:r>
      <w:r w:rsidRPr="005B1F57">
        <w:rPr>
          <w:rFonts w:ascii="Simplified Arabic" w:eastAsia="Calibri" w:hAnsi="Simplified Arabic" w:cs="Simplified Arabic"/>
          <w:sz w:val="20"/>
          <w:szCs w:val="20"/>
          <w:lang w:bidi="ar-IQ"/>
        </w:rPr>
        <w:t xml:space="preserve"> Ibid, p. 34.</w:t>
      </w:r>
    </w:p>
  </w:footnote>
  <w:footnote w:id="74">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بدأت الولايات المتحدة الامريكية مساندتها للكيان الصهيوني منذ العام 1962 بعد ان عدته جزءا من استراتيجيتها فبلغت المساعدات الامريكية عام 1962 خمسين مليون دولار سنويا للمحافظة على قوة الكيان عسكريا ثم زادت لتصبح تسعين مليون دولار سنويا . ينظر: محمد عبد العزيز ربيع ,المساعدات الامريكية </w:t>
      </w:r>
      <w:proofErr w:type="spellStart"/>
      <w:r w:rsidRPr="005B1F57">
        <w:rPr>
          <w:rFonts w:ascii="Simplified Arabic" w:eastAsia="Calibri" w:hAnsi="Simplified Arabic" w:cs="Simplified Arabic"/>
          <w:sz w:val="20"/>
          <w:szCs w:val="20"/>
          <w:rtl/>
          <w:lang w:bidi="ar-IQ"/>
        </w:rPr>
        <w:t>لاسرائيل،مركزدراسات</w:t>
      </w:r>
      <w:proofErr w:type="spellEnd"/>
      <w:r w:rsidRPr="005B1F57">
        <w:rPr>
          <w:rFonts w:ascii="Simplified Arabic" w:eastAsia="Calibri" w:hAnsi="Simplified Arabic" w:cs="Simplified Arabic"/>
          <w:sz w:val="20"/>
          <w:szCs w:val="20"/>
          <w:rtl/>
          <w:lang w:bidi="ar-IQ"/>
        </w:rPr>
        <w:t xml:space="preserve"> الوحدة العربية بيروت،1991،ص107.</w:t>
      </w:r>
    </w:p>
  </w:footnote>
  <w:footnote w:id="75">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مالك خلف </w:t>
      </w:r>
      <w:proofErr w:type="spellStart"/>
      <w:r w:rsidRPr="005B1F57">
        <w:rPr>
          <w:rFonts w:ascii="Simplified Arabic" w:eastAsia="Calibri" w:hAnsi="Simplified Arabic" w:cs="Simplified Arabic"/>
          <w:sz w:val="20"/>
          <w:szCs w:val="20"/>
          <w:rtl/>
          <w:lang w:bidi="ar-IQ"/>
        </w:rPr>
        <w:t>المحياوي</w:t>
      </w:r>
      <w:proofErr w:type="spellEnd"/>
      <w:r w:rsidRPr="005B1F57">
        <w:rPr>
          <w:rFonts w:ascii="Simplified Arabic" w:eastAsia="Calibri" w:hAnsi="Simplified Arabic" w:cs="Simplified Arabic"/>
          <w:sz w:val="20"/>
          <w:szCs w:val="20"/>
          <w:rtl/>
          <w:lang w:bidi="ar-IQ"/>
        </w:rPr>
        <w:t>,</w:t>
      </w:r>
      <w:r w:rsidRPr="005B1F57">
        <w:rPr>
          <w:rFonts w:ascii="Simplified Arabic" w:hAnsi="Simplified Arabic" w:cs="Simplified Arabic"/>
          <w:sz w:val="20"/>
          <w:szCs w:val="20"/>
          <w:rtl/>
          <w:lang w:bidi="ar-IQ"/>
        </w:rPr>
        <w:t xml:space="preserve"> المصدر السابق,</w:t>
      </w:r>
      <w:r w:rsidRPr="005B1F57">
        <w:rPr>
          <w:rFonts w:ascii="Simplified Arabic" w:eastAsia="Calibri" w:hAnsi="Simplified Arabic" w:cs="Simplified Arabic"/>
          <w:sz w:val="20"/>
          <w:szCs w:val="20"/>
          <w:rtl/>
          <w:lang w:bidi="ar-IQ"/>
        </w:rPr>
        <w:t>ص137.</w:t>
      </w:r>
    </w:p>
  </w:footnote>
  <w:footnote w:id="76">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سليمان موسى , نوافذ عربية ،منشورات وزارة الثقافة والفنون (عمان د ت) ص139. كذلك ينظر: رفيق حبيب مطلق , اسرائيل قبل </w:t>
      </w:r>
      <w:proofErr w:type="spellStart"/>
      <w:r w:rsidRPr="005B1F57">
        <w:rPr>
          <w:rFonts w:ascii="Simplified Arabic" w:eastAsia="Calibri" w:hAnsi="Simplified Arabic" w:cs="Simplified Arabic"/>
          <w:sz w:val="20"/>
          <w:szCs w:val="20"/>
          <w:rtl/>
          <w:lang w:bidi="ar-IQ"/>
        </w:rPr>
        <w:t>العدوان،منظمة</w:t>
      </w:r>
      <w:proofErr w:type="spellEnd"/>
      <w:r w:rsidRPr="005B1F57">
        <w:rPr>
          <w:rFonts w:ascii="Simplified Arabic" w:eastAsia="Calibri" w:hAnsi="Simplified Arabic" w:cs="Simplified Arabic"/>
          <w:sz w:val="20"/>
          <w:szCs w:val="20"/>
          <w:rtl/>
          <w:lang w:bidi="ar-IQ"/>
        </w:rPr>
        <w:t xml:space="preserve"> التحرير </w:t>
      </w:r>
      <w:proofErr w:type="spellStart"/>
      <w:r w:rsidRPr="005B1F57">
        <w:rPr>
          <w:rFonts w:ascii="Simplified Arabic" w:eastAsia="Calibri" w:hAnsi="Simplified Arabic" w:cs="Simplified Arabic"/>
          <w:sz w:val="20"/>
          <w:szCs w:val="20"/>
          <w:rtl/>
          <w:lang w:bidi="ar-IQ"/>
        </w:rPr>
        <w:t>الفلسطينية،مركز</w:t>
      </w:r>
      <w:proofErr w:type="spellEnd"/>
      <w:r w:rsidRPr="005B1F57">
        <w:rPr>
          <w:rFonts w:ascii="Simplified Arabic" w:eastAsia="Calibri" w:hAnsi="Simplified Arabic" w:cs="Simplified Arabic"/>
          <w:sz w:val="20"/>
          <w:szCs w:val="20"/>
          <w:rtl/>
          <w:lang w:bidi="ar-IQ"/>
        </w:rPr>
        <w:t xml:space="preserve"> الابحاث،بيروت،1967،ص78.</w:t>
      </w:r>
    </w:p>
  </w:footnote>
  <w:footnote w:id="77">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xml:space="preserve">) مالك خلف </w:t>
      </w:r>
      <w:proofErr w:type="spellStart"/>
      <w:r w:rsidRPr="005B1F57">
        <w:rPr>
          <w:rFonts w:ascii="Simplified Arabic" w:eastAsia="Calibri" w:hAnsi="Simplified Arabic" w:cs="Simplified Arabic"/>
          <w:sz w:val="20"/>
          <w:szCs w:val="20"/>
          <w:rtl/>
          <w:lang w:bidi="ar-IQ"/>
        </w:rPr>
        <w:t>المحياوي,المصدر</w:t>
      </w:r>
      <w:proofErr w:type="spellEnd"/>
      <w:r w:rsidRPr="005B1F57">
        <w:rPr>
          <w:rFonts w:ascii="Simplified Arabic" w:eastAsia="Calibri" w:hAnsi="Simplified Arabic" w:cs="Simplified Arabic"/>
          <w:sz w:val="20"/>
          <w:szCs w:val="20"/>
          <w:rtl/>
          <w:lang w:bidi="ar-IQ"/>
        </w:rPr>
        <w:t xml:space="preserve"> السابق،ص138. كذلك ينظر: عمار فاضل </w:t>
      </w:r>
      <w:proofErr w:type="spellStart"/>
      <w:r w:rsidRPr="005B1F57">
        <w:rPr>
          <w:rFonts w:ascii="Simplified Arabic" w:eastAsia="Calibri" w:hAnsi="Simplified Arabic" w:cs="Simplified Arabic"/>
          <w:sz w:val="20"/>
          <w:szCs w:val="20"/>
          <w:rtl/>
          <w:lang w:bidi="ar-IQ"/>
        </w:rPr>
        <w:t>حمزة,العلاقات</w:t>
      </w:r>
      <w:proofErr w:type="spellEnd"/>
      <w:r w:rsidRPr="005B1F57">
        <w:rPr>
          <w:rFonts w:ascii="Simplified Arabic" w:eastAsia="Calibri" w:hAnsi="Simplified Arabic" w:cs="Simplified Arabic"/>
          <w:sz w:val="20"/>
          <w:szCs w:val="20"/>
          <w:rtl/>
          <w:lang w:bidi="ar-IQ"/>
        </w:rPr>
        <w:t xml:space="preserve"> الاردنية الامريكية 1953-1973،رسالة ماجستير غير </w:t>
      </w:r>
      <w:proofErr w:type="spellStart"/>
      <w:r w:rsidRPr="005B1F57">
        <w:rPr>
          <w:rFonts w:ascii="Simplified Arabic" w:eastAsia="Calibri" w:hAnsi="Simplified Arabic" w:cs="Simplified Arabic"/>
          <w:sz w:val="20"/>
          <w:szCs w:val="20"/>
          <w:rtl/>
          <w:lang w:bidi="ar-IQ"/>
        </w:rPr>
        <w:t>منشورة،جامعة</w:t>
      </w:r>
      <w:proofErr w:type="spellEnd"/>
      <w:r w:rsidRPr="005B1F57">
        <w:rPr>
          <w:rFonts w:ascii="Simplified Arabic" w:eastAsia="Calibri" w:hAnsi="Simplified Arabic" w:cs="Simplified Arabic"/>
          <w:sz w:val="20"/>
          <w:szCs w:val="20"/>
          <w:rtl/>
          <w:lang w:bidi="ar-IQ"/>
        </w:rPr>
        <w:t xml:space="preserve"> بغداد،1998،ص118.</w:t>
      </w:r>
    </w:p>
  </w:footnote>
  <w:footnote w:id="78">
    <w:p w:rsidR="00671B0F" w:rsidRPr="005B1F57" w:rsidRDefault="00671B0F" w:rsidP="00424F0F">
      <w:pPr>
        <w:spacing w:after="0" w:line="240" w:lineRule="auto"/>
        <w:contextualSpacing/>
        <w:jc w:val="lowKashida"/>
        <w:rPr>
          <w:rFonts w:ascii="Simplified Arabic" w:eastAsia="Calibri" w:hAnsi="Simplified Arabic" w:cs="Simplified Arabic"/>
          <w:sz w:val="20"/>
          <w:szCs w:val="20"/>
          <w:rtl/>
          <w:lang w:bidi="ar-IQ"/>
        </w:rPr>
      </w:pPr>
      <w:r w:rsidRPr="005B1F57">
        <w:rPr>
          <w:rFonts w:ascii="Simplified Arabic" w:eastAsia="Calibri" w:hAnsi="Simplified Arabic" w:cs="Simplified Arabic"/>
          <w:sz w:val="20"/>
          <w:szCs w:val="20"/>
          <w:rtl/>
          <w:lang w:bidi="ar-IQ"/>
        </w:rPr>
        <w:t>(</w:t>
      </w:r>
      <w:r w:rsidRPr="005B1F57">
        <w:rPr>
          <w:rStyle w:val="a4"/>
          <w:rFonts w:ascii="Simplified Arabic" w:eastAsia="Calibri" w:hAnsi="Simplified Arabic" w:cs="Simplified Arabic"/>
          <w:sz w:val="20"/>
          <w:szCs w:val="20"/>
          <w:vertAlign w:val="baseline"/>
          <w:rtl/>
          <w:lang w:bidi="ar-IQ"/>
        </w:rPr>
        <w:footnoteRef/>
      </w:r>
      <w:r w:rsidRPr="005B1F57">
        <w:rPr>
          <w:rFonts w:ascii="Simplified Arabic" w:eastAsia="Calibri" w:hAnsi="Simplified Arabic" w:cs="Simplified Arabic"/>
          <w:sz w:val="20"/>
          <w:szCs w:val="20"/>
          <w:rtl/>
          <w:lang w:bidi="ar-IQ"/>
        </w:rPr>
        <w:t>) هالة ابو بكر سعودي, السياسة الامريكية تجاه الصراع العربي الاسرائيلي 1967-1973 مركز دراسات الوحدة العربية ،بيروت ،1973، ص49.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E87"/>
    <w:multiLevelType w:val="hybridMultilevel"/>
    <w:tmpl w:val="AAD2B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5C0744"/>
    <w:multiLevelType w:val="hybridMultilevel"/>
    <w:tmpl w:val="D78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93586"/>
    <w:multiLevelType w:val="hybridMultilevel"/>
    <w:tmpl w:val="2044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F2357"/>
    <w:multiLevelType w:val="hybridMultilevel"/>
    <w:tmpl w:val="D1DE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F9"/>
    <w:rsid w:val="000F1393"/>
    <w:rsid w:val="00110963"/>
    <w:rsid w:val="001B531E"/>
    <w:rsid w:val="00251985"/>
    <w:rsid w:val="002539A7"/>
    <w:rsid w:val="0026442D"/>
    <w:rsid w:val="003316BA"/>
    <w:rsid w:val="003C16CD"/>
    <w:rsid w:val="00424F0F"/>
    <w:rsid w:val="00474CC5"/>
    <w:rsid w:val="005B2708"/>
    <w:rsid w:val="006475A2"/>
    <w:rsid w:val="00671B0F"/>
    <w:rsid w:val="006F79F4"/>
    <w:rsid w:val="00823943"/>
    <w:rsid w:val="00853CD4"/>
    <w:rsid w:val="00871E0D"/>
    <w:rsid w:val="00890628"/>
    <w:rsid w:val="008A2FFC"/>
    <w:rsid w:val="008A5815"/>
    <w:rsid w:val="00912DB9"/>
    <w:rsid w:val="00973062"/>
    <w:rsid w:val="009D68D0"/>
    <w:rsid w:val="00A33FF9"/>
    <w:rsid w:val="00A518A9"/>
    <w:rsid w:val="00A92F4A"/>
    <w:rsid w:val="00C60D7B"/>
    <w:rsid w:val="00D2472F"/>
    <w:rsid w:val="00E11001"/>
    <w:rsid w:val="00E145D4"/>
    <w:rsid w:val="00E17F6E"/>
    <w:rsid w:val="00E41659"/>
    <w:rsid w:val="00E75764"/>
    <w:rsid w:val="00EF60E7"/>
    <w:rsid w:val="00F25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F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semiHidden/>
    <w:unhideWhenUsed/>
    <w:rsid w:val="00A33FF9"/>
    <w:pPr>
      <w:spacing w:after="0" w:line="240" w:lineRule="auto"/>
    </w:pPr>
    <w:rPr>
      <w:sz w:val="20"/>
      <w:szCs w:val="20"/>
    </w:rPr>
  </w:style>
  <w:style w:type="character" w:customStyle="1" w:styleId="Char">
    <w:name w:val="نص حاشية سفلية Char"/>
    <w:basedOn w:val="a0"/>
    <w:link w:val="1"/>
    <w:uiPriority w:val="99"/>
    <w:semiHidden/>
    <w:rsid w:val="00A33FF9"/>
    <w:rPr>
      <w:sz w:val="20"/>
      <w:szCs w:val="20"/>
    </w:rPr>
  </w:style>
  <w:style w:type="character" w:styleId="a4">
    <w:name w:val="footnote reference"/>
    <w:basedOn w:val="a0"/>
    <w:uiPriority w:val="99"/>
    <w:semiHidden/>
    <w:unhideWhenUsed/>
    <w:rsid w:val="00A33FF9"/>
    <w:rPr>
      <w:vertAlign w:val="superscript"/>
    </w:rPr>
  </w:style>
  <w:style w:type="paragraph" w:styleId="a5">
    <w:name w:val="header"/>
    <w:basedOn w:val="a"/>
    <w:link w:val="Char0"/>
    <w:uiPriority w:val="99"/>
    <w:unhideWhenUsed/>
    <w:rsid w:val="00A33FF9"/>
    <w:pPr>
      <w:tabs>
        <w:tab w:val="center" w:pos="4153"/>
        <w:tab w:val="right" w:pos="8306"/>
      </w:tabs>
      <w:spacing w:after="0" w:line="240" w:lineRule="auto"/>
    </w:pPr>
  </w:style>
  <w:style w:type="character" w:customStyle="1" w:styleId="Char0">
    <w:name w:val="رأس الصفحة Char"/>
    <w:basedOn w:val="a0"/>
    <w:link w:val="a5"/>
    <w:uiPriority w:val="99"/>
    <w:rsid w:val="00A33FF9"/>
  </w:style>
  <w:style w:type="paragraph" w:styleId="a6">
    <w:name w:val="footer"/>
    <w:basedOn w:val="a"/>
    <w:link w:val="Char1"/>
    <w:uiPriority w:val="99"/>
    <w:unhideWhenUsed/>
    <w:rsid w:val="00A33FF9"/>
    <w:pPr>
      <w:tabs>
        <w:tab w:val="center" w:pos="4153"/>
        <w:tab w:val="right" w:pos="8306"/>
      </w:tabs>
      <w:spacing w:after="0" w:line="240" w:lineRule="auto"/>
    </w:pPr>
  </w:style>
  <w:style w:type="character" w:customStyle="1" w:styleId="Char1">
    <w:name w:val="تذييل الصفحة Char"/>
    <w:basedOn w:val="a0"/>
    <w:link w:val="a6"/>
    <w:uiPriority w:val="99"/>
    <w:rsid w:val="00A33FF9"/>
  </w:style>
  <w:style w:type="paragraph" w:styleId="a3">
    <w:name w:val="footnote text"/>
    <w:basedOn w:val="a"/>
    <w:link w:val="Char10"/>
    <w:uiPriority w:val="99"/>
    <w:semiHidden/>
    <w:unhideWhenUsed/>
    <w:rsid w:val="00A33FF9"/>
    <w:pPr>
      <w:spacing w:after="0" w:line="240" w:lineRule="auto"/>
    </w:pPr>
    <w:rPr>
      <w:sz w:val="20"/>
      <w:szCs w:val="20"/>
    </w:rPr>
  </w:style>
  <w:style w:type="character" w:customStyle="1" w:styleId="Char10">
    <w:name w:val="نص حاشية سفلية Char1"/>
    <w:basedOn w:val="a0"/>
    <w:link w:val="a3"/>
    <w:uiPriority w:val="99"/>
    <w:semiHidden/>
    <w:rsid w:val="00A33FF9"/>
    <w:rPr>
      <w:sz w:val="20"/>
      <w:szCs w:val="20"/>
    </w:rPr>
  </w:style>
  <w:style w:type="paragraph" w:styleId="a7">
    <w:name w:val="endnote text"/>
    <w:basedOn w:val="a"/>
    <w:link w:val="Char2"/>
    <w:uiPriority w:val="99"/>
    <w:semiHidden/>
    <w:unhideWhenUsed/>
    <w:rsid w:val="00A33FF9"/>
    <w:pPr>
      <w:spacing w:after="0" w:line="240" w:lineRule="auto"/>
    </w:pPr>
    <w:rPr>
      <w:sz w:val="20"/>
      <w:szCs w:val="20"/>
    </w:rPr>
  </w:style>
  <w:style w:type="character" w:customStyle="1" w:styleId="Char2">
    <w:name w:val="نص تعليق ختامي Char"/>
    <w:basedOn w:val="a0"/>
    <w:link w:val="a7"/>
    <w:uiPriority w:val="99"/>
    <w:semiHidden/>
    <w:rsid w:val="00A33FF9"/>
    <w:rPr>
      <w:sz w:val="20"/>
      <w:szCs w:val="20"/>
    </w:rPr>
  </w:style>
  <w:style w:type="character" w:styleId="a8">
    <w:name w:val="endnote reference"/>
    <w:basedOn w:val="a0"/>
    <w:uiPriority w:val="99"/>
    <w:semiHidden/>
    <w:unhideWhenUsed/>
    <w:rsid w:val="00A33FF9"/>
    <w:rPr>
      <w:vertAlign w:val="superscript"/>
    </w:rPr>
  </w:style>
  <w:style w:type="paragraph" w:styleId="a9">
    <w:name w:val="Balloon Text"/>
    <w:basedOn w:val="a"/>
    <w:link w:val="Char3"/>
    <w:uiPriority w:val="99"/>
    <w:semiHidden/>
    <w:unhideWhenUsed/>
    <w:rsid w:val="00E41659"/>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E41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F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semiHidden/>
    <w:unhideWhenUsed/>
    <w:rsid w:val="00A33FF9"/>
    <w:pPr>
      <w:spacing w:after="0" w:line="240" w:lineRule="auto"/>
    </w:pPr>
    <w:rPr>
      <w:sz w:val="20"/>
      <w:szCs w:val="20"/>
    </w:rPr>
  </w:style>
  <w:style w:type="character" w:customStyle="1" w:styleId="Char">
    <w:name w:val="نص حاشية سفلية Char"/>
    <w:basedOn w:val="a0"/>
    <w:link w:val="1"/>
    <w:uiPriority w:val="99"/>
    <w:semiHidden/>
    <w:rsid w:val="00A33FF9"/>
    <w:rPr>
      <w:sz w:val="20"/>
      <w:szCs w:val="20"/>
    </w:rPr>
  </w:style>
  <w:style w:type="character" w:styleId="a4">
    <w:name w:val="footnote reference"/>
    <w:basedOn w:val="a0"/>
    <w:uiPriority w:val="99"/>
    <w:semiHidden/>
    <w:unhideWhenUsed/>
    <w:rsid w:val="00A33FF9"/>
    <w:rPr>
      <w:vertAlign w:val="superscript"/>
    </w:rPr>
  </w:style>
  <w:style w:type="paragraph" w:styleId="a5">
    <w:name w:val="header"/>
    <w:basedOn w:val="a"/>
    <w:link w:val="Char0"/>
    <w:uiPriority w:val="99"/>
    <w:unhideWhenUsed/>
    <w:rsid w:val="00A33FF9"/>
    <w:pPr>
      <w:tabs>
        <w:tab w:val="center" w:pos="4153"/>
        <w:tab w:val="right" w:pos="8306"/>
      </w:tabs>
      <w:spacing w:after="0" w:line="240" w:lineRule="auto"/>
    </w:pPr>
  </w:style>
  <w:style w:type="character" w:customStyle="1" w:styleId="Char0">
    <w:name w:val="رأس الصفحة Char"/>
    <w:basedOn w:val="a0"/>
    <w:link w:val="a5"/>
    <w:uiPriority w:val="99"/>
    <w:rsid w:val="00A33FF9"/>
  </w:style>
  <w:style w:type="paragraph" w:styleId="a6">
    <w:name w:val="footer"/>
    <w:basedOn w:val="a"/>
    <w:link w:val="Char1"/>
    <w:uiPriority w:val="99"/>
    <w:unhideWhenUsed/>
    <w:rsid w:val="00A33FF9"/>
    <w:pPr>
      <w:tabs>
        <w:tab w:val="center" w:pos="4153"/>
        <w:tab w:val="right" w:pos="8306"/>
      </w:tabs>
      <w:spacing w:after="0" w:line="240" w:lineRule="auto"/>
    </w:pPr>
  </w:style>
  <w:style w:type="character" w:customStyle="1" w:styleId="Char1">
    <w:name w:val="تذييل الصفحة Char"/>
    <w:basedOn w:val="a0"/>
    <w:link w:val="a6"/>
    <w:uiPriority w:val="99"/>
    <w:rsid w:val="00A33FF9"/>
  </w:style>
  <w:style w:type="paragraph" w:styleId="a3">
    <w:name w:val="footnote text"/>
    <w:basedOn w:val="a"/>
    <w:link w:val="Char10"/>
    <w:uiPriority w:val="99"/>
    <w:semiHidden/>
    <w:unhideWhenUsed/>
    <w:rsid w:val="00A33FF9"/>
    <w:pPr>
      <w:spacing w:after="0" w:line="240" w:lineRule="auto"/>
    </w:pPr>
    <w:rPr>
      <w:sz w:val="20"/>
      <w:szCs w:val="20"/>
    </w:rPr>
  </w:style>
  <w:style w:type="character" w:customStyle="1" w:styleId="Char10">
    <w:name w:val="نص حاشية سفلية Char1"/>
    <w:basedOn w:val="a0"/>
    <w:link w:val="a3"/>
    <w:uiPriority w:val="99"/>
    <w:semiHidden/>
    <w:rsid w:val="00A33FF9"/>
    <w:rPr>
      <w:sz w:val="20"/>
      <w:szCs w:val="20"/>
    </w:rPr>
  </w:style>
  <w:style w:type="paragraph" w:styleId="a7">
    <w:name w:val="endnote text"/>
    <w:basedOn w:val="a"/>
    <w:link w:val="Char2"/>
    <w:uiPriority w:val="99"/>
    <w:semiHidden/>
    <w:unhideWhenUsed/>
    <w:rsid w:val="00A33FF9"/>
    <w:pPr>
      <w:spacing w:after="0" w:line="240" w:lineRule="auto"/>
    </w:pPr>
    <w:rPr>
      <w:sz w:val="20"/>
      <w:szCs w:val="20"/>
    </w:rPr>
  </w:style>
  <w:style w:type="character" w:customStyle="1" w:styleId="Char2">
    <w:name w:val="نص تعليق ختامي Char"/>
    <w:basedOn w:val="a0"/>
    <w:link w:val="a7"/>
    <w:uiPriority w:val="99"/>
    <w:semiHidden/>
    <w:rsid w:val="00A33FF9"/>
    <w:rPr>
      <w:sz w:val="20"/>
      <w:szCs w:val="20"/>
    </w:rPr>
  </w:style>
  <w:style w:type="character" w:styleId="a8">
    <w:name w:val="endnote reference"/>
    <w:basedOn w:val="a0"/>
    <w:uiPriority w:val="99"/>
    <w:semiHidden/>
    <w:unhideWhenUsed/>
    <w:rsid w:val="00A33FF9"/>
    <w:rPr>
      <w:vertAlign w:val="superscript"/>
    </w:rPr>
  </w:style>
  <w:style w:type="paragraph" w:styleId="a9">
    <w:name w:val="Balloon Text"/>
    <w:basedOn w:val="a"/>
    <w:link w:val="Char3"/>
    <w:uiPriority w:val="99"/>
    <w:semiHidden/>
    <w:unhideWhenUsed/>
    <w:rsid w:val="00E41659"/>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E41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FC1C-5FAC-4537-9FF3-78CE6EE2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6023</Words>
  <Characters>34337</Characters>
  <Application>Microsoft Office Word</Application>
  <DocSecurity>0</DocSecurity>
  <Lines>286</Lines>
  <Paragraphs>80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Shamfuture</Company>
  <LinksUpToDate>false</LinksUpToDate>
  <CharactersWithSpaces>40280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ja</cp:lastModifiedBy>
  <cp:revision>4</cp:revision>
  <dcterms:created xsi:type="dcterms:W3CDTF">2018-02-13T13:57:00Z</dcterms:created>
  <dcterms:modified xsi:type="dcterms:W3CDTF">2018-02-13T14:01:00Z</dcterms:modified>
</cp:coreProperties>
</file>