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AC" w:rsidRDefault="00D32BAC" w:rsidP="00D32BAC">
      <w:pPr>
        <w:spacing w:line="360" w:lineRule="auto"/>
        <w:jc w:val="center"/>
        <w:rPr>
          <w:b/>
          <w:bCs/>
          <w:sz w:val="36"/>
          <w:szCs w:val="36"/>
        </w:rPr>
      </w:pPr>
      <w:r>
        <w:rPr>
          <w:rFonts w:hint="cs"/>
          <w:b/>
          <w:bCs/>
          <w:sz w:val="36"/>
          <w:szCs w:val="36"/>
          <w:rtl/>
        </w:rPr>
        <w:t>دراسة تأثير استخدام عدة انواع من المشبكات السلكية على الخصائص الميكانيكية للإسمنت الحديدي الحاوي على مضافات معدنية</w:t>
      </w:r>
    </w:p>
    <w:tbl>
      <w:tblPr>
        <w:tblW w:w="9111" w:type="dxa"/>
        <w:jc w:val="center"/>
        <w:tblLayout w:type="fixed"/>
        <w:tblLook w:val="0000"/>
      </w:tblPr>
      <w:tblGrid>
        <w:gridCol w:w="4505"/>
        <w:gridCol w:w="4606"/>
      </w:tblGrid>
      <w:tr w:rsidR="00D32BAC" w:rsidRPr="00C4347F" w:rsidTr="004257A9">
        <w:trPr>
          <w:trHeight w:val="1134"/>
          <w:jc w:val="center"/>
        </w:trPr>
        <w:tc>
          <w:tcPr>
            <w:tcW w:w="3060" w:type="dxa"/>
          </w:tcPr>
          <w:p w:rsidR="00D32BAC" w:rsidRPr="00C4347F" w:rsidRDefault="00D32BAC" w:rsidP="004257A9">
            <w:pPr>
              <w:pStyle w:val="Title"/>
              <w:bidi/>
            </w:pPr>
            <w:r>
              <w:rPr>
                <w:rFonts w:hint="cs"/>
                <w:rtl/>
              </w:rPr>
              <w:t>سامر حامد</w:t>
            </w:r>
          </w:p>
          <w:p w:rsidR="00D32BAC" w:rsidRPr="00C4347F" w:rsidRDefault="00D32BAC" w:rsidP="004257A9">
            <w:pPr>
              <w:pStyle w:val="Title"/>
              <w:bidi/>
            </w:pPr>
            <w:r>
              <w:rPr>
                <w:rFonts w:hint="cs"/>
                <w:rtl/>
              </w:rPr>
              <w:t>مدرس مساعد</w:t>
            </w:r>
          </w:p>
          <w:p w:rsidR="00D32BAC" w:rsidRDefault="00D32BAC" w:rsidP="004257A9">
            <w:pPr>
              <w:pStyle w:val="Title"/>
              <w:bidi/>
            </w:pPr>
            <w:r>
              <w:rPr>
                <w:rFonts w:hint="cs"/>
                <w:rtl/>
              </w:rPr>
              <w:t>قسم الهندسة المدنية</w:t>
            </w:r>
          </w:p>
          <w:p w:rsidR="00D32BAC" w:rsidRPr="00C4347F" w:rsidRDefault="00D32BAC" w:rsidP="004257A9">
            <w:pPr>
              <w:pStyle w:val="Title"/>
              <w:bidi/>
            </w:pPr>
            <w:r>
              <w:rPr>
                <w:rFonts w:hint="cs"/>
                <w:rtl/>
              </w:rPr>
              <w:t>جامعة القادسية</w:t>
            </w:r>
          </w:p>
          <w:p w:rsidR="00D32BAC" w:rsidRPr="00C4347F" w:rsidRDefault="00D32BAC" w:rsidP="004257A9">
            <w:pPr>
              <w:pStyle w:val="Title"/>
              <w:rPr>
                <w:sz w:val="24"/>
                <w:szCs w:val="24"/>
                <w:lang w:eastAsia="en-US"/>
              </w:rPr>
            </w:pPr>
            <w:r w:rsidRPr="00C4347F">
              <w:rPr>
                <w:sz w:val="24"/>
                <w:szCs w:val="24"/>
                <w:lang w:eastAsia="en-US"/>
              </w:rPr>
              <w:t>E-mail:</w:t>
            </w:r>
            <w:r>
              <w:t xml:space="preserve"> </w:t>
            </w:r>
            <w:r w:rsidRPr="008F2512">
              <w:rPr>
                <w:sz w:val="24"/>
                <w:szCs w:val="24"/>
              </w:rPr>
              <w:t>samerhamedeng1982@yahoo.com</w:t>
            </w:r>
          </w:p>
        </w:tc>
        <w:tc>
          <w:tcPr>
            <w:tcW w:w="3128" w:type="dxa"/>
          </w:tcPr>
          <w:p w:rsidR="00D32BAC" w:rsidRDefault="00D32BAC" w:rsidP="004257A9">
            <w:pPr>
              <w:pStyle w:val="Title"/>
              <w:bidi/>
            </w:pPr>
            <w:r>
              <w:rPr>
                <w:rFonts w:hint="cs"/>
                <w:rtl/>
              </w:rPr>
              <w:t>د.حيدر كاظم عماش</w:t>
            </w:r>
          </w:p>
          <w:p w:rsidR="00D32BAC" w:rsidRPr="00C4347F" w:rsidRDefault="00D32BAC" w:rsidP="004257A9">
            <w:pPr>
              <w:pStyle w:val="Title"/>
              <w:bidi/>
            </w:pPr>
            <w:r>
              <w:rPr>
                <w:rFonts w:cstheme="minorBidi" w:hint="cs"/>
                <w:rtl/>
              </w:rPr>
              <w:t>أستاذ</w:t>
            </w:r>
            <w:r>
              <w:rPr>
                <w:rFonts w:hint="cs"/>
                <w:rtl/>
              </w:rPr>
              <w:t xml:space="preserve"> مساعد</w:t>
            </w:r>
          </w:p>
          <w:p w:rsidR="00D32BAC" w:rsidRDefault="00D32BAC" w:rsidP="004257A9">
            <w:pPr>
              <w:pStyle w:val="Title"/>
              <w:bidi/>
            </w:pPr>
            <w:r>
              <w:rPr>
                <w:rFonts w:hint="cs"/>
                <w:rtl/>
              </w:rPr>
              <w:t>قسم الهندسة المدنية</w:t>
            </w:r>
          </w:p>
          <w:p w:rsidR="00D32BAC" w:rsidRPr="00C4347F" w:rsidRDefault="00D32BAC" w:rsidP="004257A9">
            <w:pPr>
              <w:pStyle w:val="Title"/>
              <w:bidi/>
            </w:pPr>
            <w:r>
              <w:rPr>
                <w:rFonts w:hint="cs"/>
                <w:rtl/>
              </w:rPr>
              <w:t>جامعة القادسية</w:t>
            </w:r>
          </w:p>
          <w:p w:rsidR="00D32BAC" w:rsidRPr="00C4347F" w:rsidRDefault="00D32BAC" w:rsidP="004257A9">
            <w:pPr>
              <w:pStyle w:val="Title"/>
              <w:bidi/>
              <w:rPr>
                <w:sz w:val="24"/>
                <w:szCs w:val="24"/>
                <w:lang w:eastAsia="en-US"/>
              </w:rPr>
            </w:pPr>
            <w:r w:rsidRPr="00C4347F">
              <w:rPr>
                <w:sz w:val="24"/>
                <w:szCs w:val="24"/>
                <w:lang w:eastAsia="en-US"/>
              </w:rPr>
              <w:t xml:space="preserve">E-mail:amashhk@gmail.com </w:t>
            </w:r>
          </w:p>
        </w:tc>
      </w:tr>
    </w:tbl>
    <w:p w:rsidR="00D32BAC" w:rsidRDefault="00D32BAC" w:rsidP="00D32BAC">
      <w:pPr>
        <w:pStyle w:val="Title"/>
        <w:bidi/>
        <w:rPr>
          <w:rtl/>
        </w:rPr>
      </w:pPr>
    </w:p>
    <w:p w:rsidR="00D32BAC" w:rsidRPr="000F49F1" w:rsidRDefault="00D32BAC" w:rsidP="00D32BAC">
      <w:pPr>
        <w:spacing w:line="240" w:lineRule="auto"/>
        <w:rPr>
          <w:b/>
          <w:bCs/>
          <w:sz w:val="32"/>
          <w:szCs w:val="32"/>
          <w:rtl/>
        </w:rPr>
      </w:pPr>
      <w:r w:rsidRPr="000F49F1">
        <w:rPr>
          <w:rFonts w:hint="cs"/>
          <w:b/>
          <w:bCs/>
          <w:sz w:val="32"/>
          <w:szCs w:val="32"/>
          <w:rtl/>
        </w:rPr>
        <w:t>المستخلص</w:t>
      </w:r>
    </w:p>
    <w:p w:rsidR="00D32BAC" w:rsidRPr="008D7D32" w:rsidRDefault="00D32BAC" w:rsidP="00D32BAC">
      <w:pPr>
        <w:pStyle w:val="NoSpacing"/>
        <w:spacing w:line="276"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Pr="008D7D32">
        <w:rPr>
          <w:rFonts w:asciiTheme="majorBidi" w:hAnsiTheme="majorBidi" w:cstheme="majorBidi"/>
          <w:sz w:val="24"/>
          <w:szCs w:val="24"/>
          <w:rtl/>
        </w:rPr>
        <w:t xml:space="preserve">إن الهدف الاساسي من هذا البحث هو التحري عن نوع وشكل المشبك السلكي الاكثر فعالية في مقاومة التحميل </w:t>
      </w:r>
      <w:r w:rsidRPr="008D7D32">
        <w:rPr>
          <w:rFonts w:asciiTheme="majorBidi" w:hAnsiTheme="majorBidi" w:cstheme="majorBidi" w:hint="cs"/>
          <w:sz w:val="24"/>
          <w:szCs w:val="24"/>
          <w:rtl/>
        </w:rPr>
        <w:t>بأقل</w:t>
      </w:r>
      <w:r w:rsidRPr="008D7D32">
        <w:rPr>
          <w:rFonts w:asciiTheme="majorBidi" w:hAnsiTheme="majorBidi" w:cstheme="majorBidi"/>
          <w:sz w:val="24"/>
          <w:szCs w:val="24"/>
          <w:rtl/>
        </w:rPr>
        <w:t xml:space="preserve"> هطول ممكن وذلك </w:t>
      </w:r>
      <w:r w:rsidRPr="008D7D32">
        <w:rPr>
          <w:rFonts w:asciiTheme="majorBidi" w:hAnsiTheme="majorBidi" w:cstheme="majorBidi" w:hint="cs"/>
          <w:sz w:val="24"/>
          <w:szCs w:val="24"/>
          <w:rtl/>
        </w:rPr>
        <w:t>بإجراء</w:t>
      </w:r>
      <w:r w:rsidRPr="008D7D32">
        <w:rPr>
          <w:rFonts w:asciiTheme="majorBidi" w:hAnsiTheme="majorBidi" w:cstheme="majorBidi"/>
          <w:sz w:val="24"/>
          <w:szCs w:val="24"/>
          <w:rtl/>
        </w:rPr>
        <w:t xml:space="preserve"> فحص حمل الانحراف للنماذج في </w:t>
      </w:r>
      <w:r w:rsidRPr="008D7D32">
        <w:rPr>
          <w:rFonts w:asciiTheme="majorBidi" w:hAnsiTheme="majorBidi" w:cstheme="majorBidi" w:hint="cs"/>
          <w:sz w:val="24"/>
          <w:szCs w:val="24"/>
          <w:rtl/>
        </w:rPr>
        <w:t>المختبر.</w:t>
      </w:r>
      <w:r w:rsidRPr="008D7D32">
        <w:rPr>
          <w:rFonts w:asciiTheme="majorBidi" w:hAnsiTheme="majorBidi" w:cstheme="majorBidi"/>
          <w:sz w:val="24"/>
          <w:szCs w:val="24"/>
          <w:rtl/>
        </w:rPr>
        <w:t xml:space="preserve"> اظهرت النتائج بان المشبك الاعتيادي ذو الفتحات </w:t>
      </w:r>
      <w:r w:rsidRPr="008D7D32">
        <w:rPr>
          <w:rFonts w:asciiTheme="majorBidi" w:hAnsiTheme="majorBidi" w:cstheme="majorBidi" w:hint="cs"/>
          <w:sz w:val="24"/>
          <w:szCs w:val="24"/>
          <w:rtl/>
        </w:rPr>
        <w:t>المربعة</w:t>
      </w:r>
      <w:r w:rsidRPr="008D7D32">
        <w:rPr>
          <w:rFonts w:asciiTheme="majorBidi" w:hAnsiTheme="majorBidi" w:cstheme="majorBidi"/>
          <w:sz w:val="24"/>
          <w:szCs w:val="24"/>
          <w:rtl/>
        </w:rPr>
        <w:t xml:space="preserve"> هو الاكثر فعالية في مقاومة تلك </w:t>
      </w:r>
      <w:r w:rsidRPr="008D7D32">
        <w:rPr>
          <w:rFonts w:asciiTheme="majorBidi" w:hAnsiTheme="majorBidi" w:cstheme="majorBidi" w:hint="cs"/>
          <w:sz w:val="24"/>
          <w:szCs w:val="24"/>
          <w:rtl/>
        </w:rPr>
        <w:t>الاحمال،</w:t>
      </w:r>
      <w:r w:rsidRPr="008D7D32">
        <w:rPr>
          <w:rFonts w:asciiTheme="majorBidi" w:hAnsiTheme="majorBidi" w:cstheme="majorBidi"/>
          <w:sz w:val="24"/>
          <w:szCs w:val="24"/>
          <w:rtl/>
        </w:rPr>
        <w:t xml:space="preserve"> حيث حقق اعلى نسبة تحمل </w:t>
      </w:r>
      <w:r w:rsidRPr="008D7D32">
        <w:rPr>
          <w:rFonts w:asciiTheme="majorBidi" w:hAnsiTheme="majorBidi" w:cstheme="majorBidi" w:hint="cs"/>
          <w:sz w:val="24"/>
          <w:szCs w:val="24"/>
          <w:rtl/>
        </w:rPr>
        <w:t>بأقل</w:t>
      </w:r>
      <w:r w:rsidRPr="008D7D32">
        <w:rPr>
          <w:rFonts w:asciiTheme="majorBidi" w:hAnsiTheme="majorBidi" w:cstheme="majorBidi"/>
          <w:sz w:val="24"/>
          <w:szCs w:val="24"/>
          <w:rtl/>
        </w:rPr>
        <w:t xml:space="preserve"> انحراف </w:t>
      </w:r>
      <w:r w:rsidRPr="008D7D32">
        <w:rPr>
          <w:rFonts w:asciiTheme="majorBidi" w:hAnsiTheme="majorBidi" w:cstheme="majorBidi" w:hint="cs"/>
          <w:sz w:val="24"/>
          <w:szCs w:val="24"/>
          <w:rtl/>
        </w:rPr>
        <w:t>ممكن.</w:t>
      </w:r>
      <w:r w:rsidRPr="008D7D32">
        <w:rPr>
          <w:rFonts w:asciiTheme="majorBidi" w:hAnsiTheme="majorBidi" w:cstheme="majorBidi"/>
          <w:sz w:val="24"/>
          <w:szCs w:val="24"/>
          <w:rtl/>
        </w:rPr>
        <w:t xml:space="preserve">  اما الهدف الثاني من هذا البحث هو دراسة تأثير إضافة </w:t>
      </w:r>
      <w:r>
        <w:rPr>
          <w:rFonts w:asciiTheme="majorBidi" w:hAnsiTheme="majorBidi" w:cstheme="majorBidi" w:hint="cs"/>
          <w:sz w:val="24"/>
          <w:szCs w:val="24"/>
          <w:rtl/>
        </w:rPr>
        <w:t>الباليكورسكايت</w:t>
      </w:r>
      <w:r w:rsidRPr="008D7D32">
        <w:rPr>
          <w:rFonts w:asciiTheme="majorBidi" w:hAnsiTheme="majorBidi" w:cstheme="majorBidi" w:hint="cs"/>
          <w:sz w:val="24"/>
          <w:szCs w:val="24"/>
          <w:rtl/>
        </w:rPr>
        <w:t xml:space="preserve"> بنسبة</w:t>
      </w:r>
      <w:r w:rsidRPr="008D7D32">
        <w:rPr>
          <w:rFonts w:asciiTheme="majorBidi" w:hAnsiTheme="majorBidi" w:cstheme="majorBidi"/>
          <w:sz w:val="24"/>
          <w:szCs w:val="24"/>
          <w:rtl/>
        </w:rPr>
        <w:t xml:space="preserve"> الإحلال المثلى وهي 15% مع المضاف الكيميائي المقلل للماء بدرجه متفوقة على بعض الخواص </w:t>
      </w:r>
      <w:r w:rsidRPr="008D7D32">
        <w:rPr>
          <w:rFonts w:asciiTheme="majorBidi" w:hAnsiTheme="majorBidi" w:cstheme="majorBidi" w:hint="cs"/>
          <w:sz w:val="24"/>
          <w:szCs w:val="24"/>
          <w:rtl/>
        </w:rPr>
        <w:t>الميكانيكية</w:t>
      </w:r>
      <w:r w:rsidRPr="008D7D32">
        <w:rPr>
          <w:rFonts w:asciiTheme="majorBidi" w:hAnsiTheme="majorBidi" w:cstheme="majorBidi"/>
          <w:sz w:val="24"/>
          <w:szCs w:val="24"/>
          <w:rtl/>
        </w:rPr>
        <w:t xml:space="preserve"> لمونة الاسمنت </w:t>
      </w:r>
      <w:r w:rsidRPr="008D7D32">
        <w:rPr>
          <w:rFonts w:asciiTheme="majorBidi" w:hAnsiTheme="majorBidi" w:cstheme="majorBidi" w:hint="cs"/>
          <w:sz w:val="24"/>
          <w:szCs w:val="24"/>
          <w:rtl/>
        </w:rPr>
        <w:t>الحديدي خلال</w:t>
      </w:r>
      <w:r w:rsidRPr="008D7D32">
        <w:rPr>
          <w:rFonts w:asciiTheme="majorBidi" w:hAnsiTheme="majorBidi" w:cstheme="majorBidi"/>
          <w:sz w:val="24"/>
          <w:szCs w:val="24"/>
          <w:rtl/>
        </w:rPr>
        <w:t xml:space="preserve"> فترة اماهة تصل إلى 28 يوما لبعض </w:t>
      </w:r>
      <w:r w:rsidRPr="008D7D32">
        <w:rPr>
          <w:rFonts w:asciiTheme="majorBidi" w:hAnsiTheme="majorBidi" w:cstheme="majorBidi" w:hint="cs"/>
          <w:sz w:val="24"/>
          <w:szCs w:val="24"/>
          <w:rtl/>
        </w:rPr>
        <w:t>الخواص (مقاومة</w:t>
      </w:r>
      <w:r w:rsidRPr="008D7D32">
        <w:rPr>
          <w:rFonts w:asciiTheme="majorBidi" w:hAnsiTheme="majorBidi" w:cstheme="majorBidi"/>
          <w:sz w:val="24"/>
          <w:szCs w:val="24"/>
          <w:rtl/>
        </w:rPr>
        <w:t xml:space="preserve"> الانضغاط ومقاومة الشد غير </w:t>
      </w:r>
      <w:r>
        <w:rPr>
          <w:rFonts w:asciiTheme="majorBidi" w:hAnsiTheme="majorBidi" w:cstheme="majorBidi" w:hint="cs"/>
          <w:sz w:val="24"/>
          <w:szCs w:val="24"/>
          <w:rtl/>
        </w:rPr>
        <w:t>ال</w:t>
      </w:r>
      <w:r w:rsidRPr="008D7D32">
        <w:rPr>
          <w:rFonts w:asciiTheme="majorBidi" w:hAnsiTheme="majorBidi" w:cstheme="majorBidi"/>
          <w:sz w:val="24"/>
          <w:szCs w:val="24"/>
          <w:rtl/>
        </w:rPr>
        <w:t xml:space="preserve">مباشر ومقاومة </w:t>
      </w:r>
      <w:r w:rsidRPr="008D7D32">
        <w:rPr>
          <w:rFonts w:asciiTheme="majorBidi" w:hAnsiTheme="majorBidi" w:cstheme="majorBidi" w:hint="cs"/>
          <w:sz w:val="24"/>
          <w:szCs w:val="24"/>
          <w:rtl/>
        </w:rPr>
        <w:t>الانثناء)</w:t>
      </w:r>
      <w:r>
        <w:rPr>
          <w:rFonts w:asciiTheme="majorBidi" w:hAnsiTheme="majorBidi" w:cstheme="majorBidi"/>
          <w:sz w:val="24"/>
          <w:szCs w:val="24"/>
        </w:rPr>
        <w:t xml:space="preserve"> </w:t>
      </w:r>
      <w:r w:rsidRPr="008D7D32">
        <w:rPr>
          <w:rFonts w:asciiTheme="majorBidi" w:hAnsiTheme="majorBidi" w:cstheme="majorBidi"/>
          <w:sz w:val="24"/>
          <w:szCs w:val="24"/>
          <w:rtl/>
        </w:rPr>
        <w:t>وبنسب خلط وزنية 2.5:1. ونسبة ماء/اسمنت 0.45.</w:t>
      </w:r>
    </w:p>
    <w:p w:rsidR="00D32BAC" w:rsidRDefault="00D32BAC" w:rsidP="00D32BAC">
      <w:pPr>
        <w:pStyle w:val="NoSpacing"/>
        <w:spacing w:line="276" w:lineRule="auto"/>
        <w:ind w:firstLine="432"/>
        <w:jc w:val="both"/>
        <w:rPr>
          <w:rFonts w:asciiTheme="majorBidi" w:hAnsiTheme="majorBidi" w:cstheme="majorBidi"/>
          <w:sz w:val="24"/>
          <w:szCs w:val="24"/>
          <w:rtl/>
        </w:rPr>
      </w:pPr>
      <w:r w:rsidRPr="008D7D32">
        <w:rPr>
          <w:rFonts w:asciiTheme="majorBidi" w:hAnsiTheme="majorBidi" w:cstheme="majorBidi"/>
          <w:sz w:val="24"/>
          <w:szCs w:val="24"/>
          <w:rtl/>
        </w:rPr>
        <w:t xml:space="preserve">بينت النتائج </w:t>
      </w:r>
      <w:r w:rsidRPr="008D7D32">
        <w:rPr>
          <w:rFonts w:asciiTheme="majorBidi" w:hAnsiTheme="majorBidi" w:cstheme="majorBidi" w:hint="cs"/>
          <w:sz w:val="24"/>
          <w:szCs w:val="24"/>
          <w:rtl/>
        </w:rPr>
        <w:t>بان</w:t>
      </w:r>
      <w:r>
        <w:rPr>
          <w:rFonts w:asciiTheme="majorBidi" w:hAnsiTheme="majorBidi" w:cstheme="majorBidi"/>
          <w:sz w:val="24"/>
          <w:szCs w:val="24"/>
        </w:rPr>
        <w:t xml:space="preserve"> </w:t>
      </w:r>
      <w:r>
        <w:rPr>
          <w:rFonts w:asciiTheme="majorBidi" w:hAnsiTheme="majorBidi" w:cstheme="majorBidi" w:hint="cs"/>
          <w:sz w:val="24"/>
          <w:szCs w:val="24"/>
          <w:rtl/>
          <w:lang w:bidi="ar-IQ"/>
        </w:rPr>
        <w:t>هناك تحسن كبير في الخواص الميكانيكية للخرسانة</w:t>
      </w:r>
      <w:r w:rsidRPr="008D7D32">
        <w:rPr>
          <w:rFonts w:asciiTheme="majorBidi" w:hAnsiTheme="majorBidi" w:cstheme="majorBidi"/>
          <w:sz w:val="24"/>
          <w:szCs w:val="24"/>
          <w:rtl/>
        </w:rPr>
        <w:t xml:space="preserve"> الحاوية على </w:t>
      </w:r>
      <w:r w:rsidRPr="001B5089">
        <w:rPr>
          <w:rFonts w:asciiTheme="majorBidi" w:hAnsiTheme="majorBidi" w:cs="Times New Roman" w:hint="cs"/>
          <w:sz w:val="24"/>
          <w:szCs w:val="24"/>
          <w:rtl/>
        </w:rPr>
        <w:t>الباليكورسكايت</w:t>
      </w:r>
      <w:r w:rsidRPr="001B5089">
        <w:rPr>
          <w:rFonts w:asciiTheme="majorBidi" w:hAnsiTheme="majorBidi" w:cs="Times New Roman"/>
          <w:sz w:val="24"/>
          <w:szCs w:val="24"/>
          <w:rtl/>
        </w:rPr>
        <w:t xml:space="preserve"> </w:t>
      </w:r>
      <w:r w:rsidRPr="008D7D32">
        <w:rPr>
          <w:rFonts w:asciiTheme="majorBidi" w:hAnsiTheme="majorBidi" w:cstheme="majorBidi" w:hint="cs"/>
          <w:sz w:val="24"/>
          <w:szCs w:val="24"/>
          <w:rtl/>
        </w:rPr>
        <w:t>العالي</w:t>
      </w:r>
      <w:r w:rsidRPr="008D7D32">
        <w:rPr>
          <w:rFonts w:asciiTheme="majorBidi" w:hAnsiTheme="majorBidi" w:cstheme="majorBidi"/>
          <w:sz w:val="24"/>
          <w:szCs w:val="24"/>
          <w:rtl/>
        </w:rPr>
        <w:t xml:space="preserve"> الفعالية مع</w:t>
      </w:r>
      <w:r>
        <w:rPr>
          <w:rFonts w:asciiTheme="majorBidi" w:hAnsiTheme="majorBidi" w:cstheme="majorBidi" w:hint="cs"/>
          <w:sz w:val="24"/>
          <w:szCs w:val="24"/>
          <w:rtl/>
        </w:rPr>
        <w:t xml:space="preserve"> وجود</w:t>
      </w:r>
      <w:r w:rsidRPr="008D7D32">
        <w:rPr>
          <w:rFonts w:asciiTheme="majorBidi" w:hAnsiTheme="majorBidi" w:cstheme="majorBidi"/>
          <w:sz w:val="24"/>
          <w:szCs w:val="24"/>
          <w:rtl/>
        </w:rPr>
        <w:t xml:space="preserve"> </w:t>
      </w:r>
      <w:r w:rsidRPr="008D7D32">
        <w:rPr>
          <w:rFonts w:asciiTheme="majorBidi" w:hAnsiTheme="majorBidi" w:cstheme="majorBidi" w:hint="cs"/>
          <w:sz w:val="24"/>
          <w:szCs w:val="24"/>
          <w:rtl/>
        </w:rPr>
        <w:t>المضاف الكيميائي</w:t>
      </w:r>
      <w:r w:rsidRPr="008D7D32">
        <w:rPr>
          <w:rFonts w:asciiTheme="majorBidi" w:hAnsiTheme="majorBidi" w:cstheme="majorBidi"/>
          <w:sz w:val="24"/>
          <w:szCs w:val="24"/>
          <w:rtl/>
        </w:rPr>
        <w:t xml:space="preserve"> المقلل للماء. </w:t>
      </w:r>
      <w:r>
        <w:rPr>
          <w:rFonts w:asciiTheme="majorBidi" w:hAnsiTheme="majorBidi" w:cstheme="majorBidi" w:hint="cs"/>
          <w:sz w:val="24"/>
          <w:szCs w:val="24"/>
          <w:rtl/>
        </w:rPr>
        <w:t>حيث بلغت نسبة الزيادة في مقاومة الانضغاط للخرسانة بعمر 28 يوم حوالي 31.5% بالمقارنة مع الخلطة المرجعية.  بينما كانت الزيادة في مقاومة الشد الغير مباشر حوالي 55.1% والزيادة في مقاومة الانثناء حوالي 108.4% مقارنته مع الخلطة المرجعية.</w:t>
      </w:r>
    </w:p>
    <w:p w:rsidR="00D32BAC" w:rsidRPr="008D7D32" w:rsidRDefault="00D32BAC" w:rsidP="00D32BAC">
      <w:pPr>
        <w:pStyle w:val="NoSpacing"/>
        <w:spacing w:line="276" w:lineRule="auto"/>
        <w:ind w:firstLine="432"/>
        <w:jc w:val="both"/>
        <w:rPr>
          <w:rFonts w:asciiTheme="majorBidi" w:hAnsiTheme="majorBidi" w:cstheme="majorBidi"/>
          <w:sz w:val="24"/>
          <w:szCs w:val="24"/>
          <w:rtl/>
        </w:rPr>
      </w:pPr>
    </w:p>
    <w:p w:rsidR="00D32BAC" w:rsidRPr="000F49F1" w:rsidRDefault="00D32BAC" w:rsidP="00D32BAC">
      <w:pPr>
        <w:tabs>
          <w:tab w:val="left" w:pos="0"/>
        </w:tabs>
        <w:bidi w:val="0"/>
        <w:spacing w:line="240" w:lineRule="auto"/>
        <w:jc w:val="both"/>
        <w:rPr>
          <w:rFonts w:asciiTheme="majorBidi" w:hAnsiTheme="majorBidi" w:cstheme="majorBidi"/>
          <w:b/>
          <w:bCs/>
          <w:sz w:val="32"/>
          <w:szCs w:val="32"/>
        </w:rPr>
      </w:pPr>
      <w:r w:rsidRPr="000F49F1">
        <w:rPr>
          <w:rFonts w:asciiTheme="majorBidi" w:hAnsiTheme="majorBidi" w:cstheme="majorBidi"/>
          <w:b/>
          <w:bCs/>
          <w:sz w:val="32"/>
          <w:szCs w:val="32"/>
        </w:rPr>
        <w:t>Abstract</w:t>
      </w:r>
    </w:p>
    <w:p w:rsidR="00D32BAC" w:rsidRPr="000F49F1" w:rsidRDefault="00D32BAC" w:rsidP="00D32BAC">
      <w:pPr>
        <w:tabs>
          <w:tab w:val="left" w:pos="0"/>
          <w:tab w:val="center" w:pos="4153"/>
        </w:tabs>
        <w:bidi w:val="0"/>
        <w:spacing w:line="360" w:lineRule="auto"/>
        <w:jc w:val="both"/>
        <w:rPr>
          <w:rFonts w:asciiTheme="majorBidi" w:hAnsiTheme="majorBidi" w:cstheme="majorBidi"/>
        </w:rPr>
      </w:pPr>
      <w:r>
        <w:rPr>
          <w:rFonts w:asciiTheme="majorBidi" w:hAnsiTheme="majorBidi" w:cstheme="majorBidi"/>
          <w:b/>
          <w:bCs/>
          <w:sz w:val="36"/>
          <w:szCs w:val="36"/>
          <w:rtl/>
        </w:rPr>
        <w:tab/>
      </w:r>
      <w:r w:rsidRPr="000F49F1">
        <w:rPr>
          <w:rFonts w:asciiTheme="majorBidi" w:hAnsiTheme="majorBidi" w:cstheme="majorBidi"/>
        </w:rPr>
        <w:t xml:space="preserve">The main goal of this research is to investigate the type and form of wire mesh most effective in the load resistance less deflection possible by testing load deflection of the samples in the laboratory. The results showed that the ordinary mesh with square wholes most effectiveness in strengthen their loads. Which have higher strength percent with less deflection. The second goal from the research is studying the effect of palygoriskite  adding by the optimum content with high range water reducing admixture on some mechanical properties of the ferrocement paste through curing period arrive to 28 days for some properties like ( compressive strength , splitting tensile strength , flexural strength ) , and mix proportions 1:2.5 with w/c equal to 0.45.     The results showed that high improvement for mechanical properties of concrete containing high reactive palygoriskite high rang water-reducing admixture.  The increasing percentage for compressive strength at 28 days age about 31.5% comparing with reference mix.  But the increasing percentage for splitting tensile strength about 55.1% also the increasing percentage for the flexural strength about 108.4% comparing with reference mix. </w:t>
      </w:r>
    </w:p>
    <w:p w:rsidR="00D32BAC" w:rsidRDefault="00D32BAC" w:rsidP="00D32BAC">
      <w:pPr>
        <w:rPr>
          <w:rFonts w:asciiTheme="majorBidi" w:hAnsiTheme="majorBidi" w:cstheme="majorBidi"/>
          <w:b/>
          <w:bCs/>
          <w:color w:val="000000" w:themeColor="text1"/>
          <w:sz w:val="32"/>
          <w:szCs w:val="32"/>
          <w:rtl/>
          <w:lang w:bidi="ar-IQ"/>
        </w:rPr>
      </w:pPr>
      <w:r w:rsidRPr="00BA5B22">
        <w:rPr>
          <w:rFonts w:asciiTheme="majorBidi" w:hAnsiTheme="majorBidi" w:cstheme="majorBidi"/>
          <w:b/>
          <w:bCs/>
          <w:color w:val="000000" w:themeColor="text1"/>
          <w:sz w:val="32"/>
          <w:szCs w:val="32"/>
          <w:lang w:bidi="ar-IQ"/>
        </w:rPr>
        <w:lastRenderedPageBreak/>
        <w:t xml:space="preserve"> </w:t>
      </w:r>
    </w:p>
    <w:p w:rsidR="00EF7BBE" w:rsidRDefault="00EF7BBE">
      <w:pPr>
        <w:rPr>
          <w:rFonts w:hint="cs"/>
          <w:lang w:bidi="ar-IQ"/>
        </w:rPr>
      </w:pPr>
    </w:p>
    <w:sectPr w:rsidR="00EF7BBE" w:rsidSect="00AC11E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BAC"/>
    <w:rsid w:val="00AC11E9"/>
    <w:rsid w:val="00D32BAC"/>
    <w:rsid w:val="00EF7B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BAC"/>
    <w:pPr>
      <w:bidi/>
      <w:spacing w:after="0" w:line="240" w:lineRule="auto"/>
    </w:pPr>
  </w:style>
  <w:style w:type="paragraph" w:styleId="Title">
    <w:name w:val="Title"/>
    <w:basedOn w:val="Normal"/>
    <w:link w:val="TitleChar"/>
    <w:qFormat/>
    <w:rsid w:val="00D32BAC"/>
    <w:pPr>
      <w:bidi w:val="0"/>
      <w:spacing w:after="0" w:line="240" w:lineRule="auto"/>
      <w:jc w:val="center"/>
    </w:pPr>
    <w:rPr>
      <w:rFonts w:ascii="Times New Roman" w:eastAsia="Times New Roman" w:hAnsi="Times New Roman" w:cs="Times New Roman"/>
      <w:sz w:val="32"/>
      <w:szCs w:val="32"/>
      <w:lang w:eastAsia="ar-SA"/>
    </w:rPr>
  </w:style>
  <w:style w:type="character" w:customStyle="1" w:styleId="TitleChar">
    <w:name w:val="Title Char"/>
    <w:basedOn w:val="DefaultParagraphFont"/>
    <w:link w:val="Title"/>
    <w:rsid w:val="00D32BAC"/>
    <w:rPr>
      <w:rFonts w:ascii="Times New Roman" w:eastAsia="Times New Roman" w:hAnsi="Times New Roman" w:cs="Times New Roman"/>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2017-12-25T23:04:00Z</dcterms:created>
  <dcterms:modified xsi:type="dcterms:W3CDTF">2017-12-25T23:05:00Z</dcterms:modified>
</cp:coreProperties>
</file>