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3044" w:rsidRDefault="00A83044" w:rsidP="00A83044">
      <w:pPr>
        <w:jc w:val="center"/>
        <w:rPr>
          <w:rFonts w:cs="PT Bold Heading"/>
        </w:rPr>
      </w:pPr>
      <w:r>
        <w:rPr>
          <w:rFonts w:cs="PT Bold Heading" w:hint="cs"/>
          <w:rtl/>
        </w:rPr>
        <w:t xml:space="preserve">مستخلص الرسالة باللغة العربية </w:t>
      </w:r>
    </w:p>
    <w:p w:rsidR="00A83044" w:rsidRDefault="00A83044" w:rsidP="00A83044">
      <w:pPr>
        <w:jc w:val="center"/>
        <w:rPr>
          <w:rFonts w:cs="PT Bold Heading" w:hint="cs"/>
          <w:sz w:val="42"/>
          <w:szCs w:val="42"/>
          <w:rtl/>
        </w:rPr>
      </w:pPr>
      <w:r>
        <w:rPr>
          <w:rFonts w:cs="PT Bold Heading" w:hint="cs"/>
          <w:sz w:val="42"/>
          <w:szCs w:val="42"/>
          <w:rtl/>
        </w:rPr>
        <w:t xml:space="preserve">" </w:t>
      </w:r>
      <w:r>
        <w:rPr>
          <w:rFonts w:cs="PT Bold Heading" w:hint="cs"/>
          <w:sz w:val="48"/>
          <w:szCs w:val="48"/>
          <w:rtl/>
        </w:rPr>
        <w:t xml:space="preserve">اثر أسلوب التكامل التعاوني للمعلومات المجزئة في تعلم </w:t>
      </w:r>
      <w:proofErr w:type="spellStart"/>
      <w:r>
        <w:rPr>
          <w:rFonts w:cs="PT Bold Heading" w:hint="cs"/>
          <w:sz w:val="48"/>
          <w:szCs w:val="48"/>
          <w:rtl/>
        </w:rPr>
        <w:t>ألأداء</w:t>
      </w:r>
      <w:proofErr w:type="spellEnd"/>
      <w:r>
        <w:rPr>
          <w:rFonts w:cs="PT Bold Heading" w:hint="cs"/>
          <w:sz w:val="48"/>
          <w:szCs w:val="48"/>
          <w:rtl/>
        </w:rPr>
        <w:t xml:space="preserve"> الفني وتطوير الانجاز بفعاليتي قذف الثقل ورمي الرمح </w:t>
      </w:r>
      <w:r>
        <w:rPr>
          <w:rFonts w:cs="PT Bold Heading" w:hint="cs"/>
          <w:sz w:val="42"/>
          <w:szCs w:val="42"/>
          <w:rtl/>
        </w:rPr>
        <w:t xml:space="preserve">" </w:t>
      </w:r>
    </w:p>
    <w:p w:rsidR="00A83044" w:rsidRDefault="00A83044" w:rsidP="00A83044">
      <w:pPr>
        <w:jc w:val="lowKashida"/>
        <w:rPr>
          <w:rFonts w:ascii="Arial" w:hAnsi="Arial" w:hint="cs"/>
          <w:rtl/>
        </w:rPr>
      </w:pPr>
    </w:p>
    <w:tbl>
      <w:tblPr>
        <w:tblStyle w:val="a3"/>
        <w:bidiVisual/>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67"/>
        <w:gridCol w:w="4255"/>
      </w:tblGrid>
      <w:tr w:rsidR="00A83044" w:rsidTr="00A83044">
        <w:tc>
          <w:tcPr>
            <w:tcW w:w="4981" w:type="dxa"/>
            <w:hideMark/>
          </w:tcPr>
          <w:p w:rsidR="00A83044" w:rsidRDefault="00A83044">
            <w:pPr>
              <w:jc w:val="center"/>
              <w:rPr>
                <w:rFonts w:cs="PT Bold Heading"/>
                <w:sz w:val="24"/>
                <w:szCs w:val="24"/>
              </w:rPr>
            </w:pPr>
            <w:r>
              <w:rPr>
                <w:rFonts w:cs="PT Bold Heading" w:hint="cs"/>
                <w:sz w:val="24"/>
                <w:szCs w:val="24"/>
                <w:rtl/>
              </w:rPr>
              <w:t>الباحث</w:t>
            </w:r>
          </w:p>
        </w:tc>
        <w:tc>
          <w:tcPr>
            <w:tcW w:w="4981" w:type="dxa"/>
            <w:hideMark/>
          </w:tcPr>
          <w:p w:rsidR="00A83044" w:rsidRDefault="00A83044">
            <w:pPr>
              <w:jc w:val="center"/>
              <w:rPr>
                <w:rFonts w:cs="PT Bold Heading"/>
                <w:sz w:val="24"/>
                <w:szCs w:val="24"/>
              </w:rPr>
            </w:pPr>
            <w:r>
              <w:rPr>
                <w:rFonts w:cs="PT Bold Heading" w:hint="cs"/>
                <w:sz w:val="24"/>
                <w:szCs w:val="24"/>
                <w:rtl/>
              </w:rPr>
              <w:t>بإشراف</w:t>
            </w:r>
          </w:p>
        </w:tc>
      </w:tr>
      <w:tr w:rsidR="00A83044" w:rsidTr="00A83044">
        <w:trPr>
          <w:trHeight w:val="487"/>
        </w:trPr>
        <w:tc>
          <w:tcPr>
            <w:tcW w:w="4981" w:type="dxa"/>
            <w:hideMark/>
          </w:tcPr>
          <w:p w:rsidR="00A83044" w:rsidRDefault="00A83044">
            <w:pPr>
              <w:jc w:val="center"/>
              <w:rPr>
                <w:rFonts w:cs="PT Bold Heading"/>
                <w:sz w:val="24"/>
                <w:szCs w:val="24"/>
              </w:rPr>
            </w:pPr>
            <w:r>
              <w:rPr>
                <w:rFonts w:cs="PT Bold Heading" w:hint="cs"/>
                <w:rtl/>
              </w:rPr>
              <w:t>سنان عبد الحسين علي</w:t>
            </w:r>
            <w:r>
              <w:rPr>
                <w:b/>
                <w:bCs/>
                <w:rtl/>
                <w:lang w:bidi="ar-AE"/>
              </w:rPr>
              <w:t xml:space="preserve">  </w:t>
            </w:r>
          </w:p>
        </w:tc>
        <w:tc>
          <w:tcPr>
            <w:tcW w:w="4981" w:type="dxa"/>
            <w:hideMark/>
          </w:tcPr>
          <w:p w:rsidR="00A83044" w:rsidRDefault="00A83044">
            <w:pPr>
              <w:jc w:val="center"/>
              <w:rPr>
                <w:rFonts w:cs="PT Bold Heading"/>
              </w:rPr>
            </w:pPr>
            <w:proofErr w:type="spellStart"/>
            <w:r>
              <w:rPr>
                <w:rFonts w:cs="PT Bold Heading" w:hint="cs"/>
                <w:rtl/>
              </w:rPr>
              <w:t>أ.د.م</w:t>
            </w:r>
            <w:proofErr w:type="spellEnd"/>
            <w:r>
              <w:rPr>
                <w:rFonts w:cs="PT Bold Heading" w:hint="cs"/>
                <w:rtl/>
              </w:rPr>
              <w:t xml:space="preserve"> رحيم </w:t>
            </w:r>
            <w:proofErr w:type="spellStart"/>
            <w:r>
              <w:rPr>
                <w:rFonts w:cs="PT Bold Heading" w:hint="cs"/>
                <w:rtl/>
              </w:rPr>
              <w:t>رويح</w:t>
            </w:r>
            <w:proofErr w:type="spellEnd"/>
            <w:r>
              <w:rPr>
                <w:rFonts w:cs="PT Bold Heading" w:hint="cs"/>
                <w:rtl/>
              </w:rPr>
              <w:t xml:space="preserve"> حبيب </w:t>
            </w:r>
          </w:p>
        </w:tc>
      </w:tr>
    </w:tbl>
    <w:p w:rsidR="00A83044" w:rsidRDefault="00A83044" w:rsidP="00A83044">
      <w:pPr>
        <w:jc w:val="center"/>
        <w:rPr>
          <w:rFonts w:cs="PT Bold Heading"/>
          <w:sz w:val="24"/>
          <w:szCs w:val="24"/>
          <w:rtl/>
        </w:rPr>
      </w:pPr>
      <w:r>
        <w:rPr>
          <w:rFonts w:cs="PT Bold Heading" w:hint="cs"/>
          <w:sz w:val="24"/>
          <w:szCs w:val="24"/>
          <w:rtl/>
        </w:rPr>
        <w:t xml:space="preserve">1432 هـ                                                                         </w:t>
      </w:r>
      <w:smartTag w:uri="urn:schemas-microsoft-com:office:smarttags" w:element="metricconverter">
        <w:smartTagPr>
          <w:attr w:name="ProductID" w:val="2011 م"/>
        </w:smartTagPr>
        <w:r>
          <w:rPr>
            <w:rFonts w:cs="PT Bold Heading" w:hint="cs"/>
            <w:sz w:val="24"/>
            <w:szCs w:val="24"/>
            <w:rtl/>
          </w:rPr>
          <w:t>2011 م</w:t>
        </w:r>
      </w:smartTag>
    </w:p>
    <w:p w:rsidR="00A83044" w:rsidRDefault="00A83044" w:rsidP="00A83044">
      <w:pPr>
        <w:jc w:val="lowKashida"/>
        <w:rPr>
          <w:rFonts w:ascii="Arial" w:hAnsi="Arial" w:hint="cs"/>
          <w:rtl/>
        </w:rPr>
      </w:pPr>
    </w:p>
    <w:p w:rsidR="00A83044" w:rsidRDefault="00A83044" w:rsidP="00A83044">
      <w:pPr>
        <w:ind w:right="-28" w:firstLine="3"/>
        <w:jc w:val="lowKashida"/>
        <w:rPr>
          <w:rFonts w:ascii="Simplified Arabic" w:hAnsi="Simplified Arabic"/>
          <w:rtl/>
          <w:lang w:bidi="ar-AE"/>
        </w:rPr>
      </w:pPr>
      <w:r>
        <w:rPr>
          <w:rFonts w:ascii="Simplified Arabic" w:hAnsi="Simplified Arabic"/>
          <w:rtl/>
          <w:lang w:bidi="ar-AE"/>
        </w:rPr>
        <w:t xml:space="preserve">                                                                                                          </w:t>
      </w:r>
    </w:p>
    <w:p w:rsidR="00A83044" w:rsidRDefault="00A83044" w:rsidP="00A83044">
      <w:pPr>
        <w:spacing w:line="220" w:lineRule="auto"/>
        <w:jc w:val="lowKashida"/>
        <w:rPr>
          <w:rFonts w:ascii="Arial" w:hAnsi="Arial" w:cs="PT Bold Heading"/>
          <w:rtl/>
          <w:lang w:bidi="ar-IQ"/>
        </w:rPr>
      </w:pPr>
      <w:r>
        <w:rPr>
          <w:rFonts w:ascii="Arial" w:hAnsi="Arial" w:cs="PT Bold Heading" w:hint="cs"/>
          <w:rtl/>
          <w:lang w:bidi="ar-IQ"/>
        </w:rPr>
        <w:t>يهدف البحث إلى  :-</w:t>
      </w:r>
    </w:p>
    <w:p w:rsidR="00A83044" w:rsidRDefault="00A83044" w:rsidP="00A83044">
      <w:pPr>
        <w:ind w:right="-28" w:firstLine="3"/>
        <w:jc w:val="lowKashida"/>
        <w:rPr>
          <w:rFonts w:ascii="Simplified Arabic" w:hAnsi="Simplified Arabic" w:hint="cs"/>
          <w:rtl/>
          <w:lang w:bidi="ar-AE"/>
        </w:rPr>
      </w:pPr>
      <w:r>
        <w:rPr>
          <w:rFonts w:ascii="Simplified Arabic" w:hAnsi="Simplified Arabic"/>
          <w:rtl/>
          <w:lang w:bidi="ar-AE"/>
        </w:rPr>
        <w:t xml:space="preserve">1- التعرف على اثر </w:t>
      </w:r>
      <w:proofErr w:type="spellStart"/>
      <w:r>
        <w:rPr>
          <w:rFonts w:ascii="Simplified Arabic" w:hAnsi="Simplified Arabic"/>
          <w:rtl/>
          <w:lang w:bidi="ar-AE"/>
        </w:rPr>
        <w:t>إسلوب</w:t>
      </w:r>
      <w:proofErr w:type="spellEnd"/>
      <w:r>
        <w:rPr>
          <w:rFonts w:ascii="Simplified Arabic" w:hAnsi="Simplified Arabic"/>
          <w:rtl/>
          <w:lang w:bidi="ar-AE"/>
        </w:rPr>
        <w:t xml:space="preserve">  التكامل التعاوني للمعلومات المجزئة في تعلم الاداء الفني و </w:t>
      </w:r>
      <w:proofErr w:type="spellStart"/>
      <w:r>
        <w:rPr>
          <w:rFonts w:ascii="Simplified Arabic" w:hAnsi="Simplified Arabic"/>
          <w:rtl/>
          <w:lang w:bidi="ar-AE"/>
        </w:rPr>
        <w:t>تطويرالانجاز</w:t>
      </w:r>
      <w:proofErr w:type="spellEnd"/>
      <w:r>
        <w:rPr>
          <w:rFonts w:ascii="Simplified Arabic" w:hAnsi="Simplified Arabic"/>
          <w:rtl/>
          <w:lang w:bidi="ar-AE"/>
        </w:rPr>
        <w:t xml:space="preserve">  لفعاليتي  (قذف الثقل ورمي الرمح ).</w:t>
      </w:r>
    </w:p>
    <w:p w:rsidR="00A83044" w:rsidRDefault="00A83044" w:rsidP="00A83044">
      <w:pPr>
        <w:ind w:right="-28" w:firstLine="3"/>
        <w:jc w:val="lowKashida"/>
        <w:rPr>
          <w:rFonts w:ascii="Simplified Arabic" w:hAnsi="Simplified Arabic"/>
          <w:rtl/>
          <w:lang w:bidi="ar-AE"/>
        </w:rPr>
      </w:pPr>
      <w:r>
        <w:rPr>
          <w:rFonts w:ascii="Simplified Arabic" w:hAnsi="Simplified Arabic"/>
          <w:rtl/>
          <w:lang w:bidi="ar-AE"/>
        </w:rPr>
        <w:t xml:space="preserve">2- التعرف على اثر الأسلوب التقليدي(التبادلي)  المستخدم من قبل مدرس المادة في تعلم الاداء الفني وتطوير الانجاز لفعاليتي قذف الثقل ورمي الرمح . </w:t>
      </w:r>
    </w:p>
    <w:p w:rsidR="00A83044" w:rsidRDefault="00A83044" w:rsidP="00A83044">
      <w:pPr>
        <w:ind w:right="-28" w:firstLine="3"/>
        <w:jc w:val="lowKashida"/>
        <w:rPr>
          <w:rFonts w:ascii="Simplified Arabic" w:hAnsi="Simplified Arabic"/>
          <w:rtl/>
          <w:lang w:bidi="ar-AE"/>
        </w:rPr>
      </w:pPr>
      <w:r>
        <w:rPr>
          <w:rFonts w:ascii="Simplified Arabic" w:hAnsi="Simplified Arabic"/>
          <w:rtl/>
          <w:lang w:bidi="ar-AE"/>
        </w:rPr>
        <w:t xml:space="preserve">3- التعرف على افضلية الاسلوبين (اسلوب التكامل التعاوني للمعلومات المجزئة والاسلوب التبادلي المستخدم من قبل مدرس المادة ) في تعلم الاداء الفني وتطوير الانجاز لفعاليتي قذف الثقل ورمي الرمح. </w:t>
      </w:r>
    </w:p>
    <w:p w:rsidR="00A83044" w:rsidRDefault="00A83044" w:rsidP="00A83044">
      <w:pPr>
        <w:ind w:right="-28" w:firstLine="3"/>
        <w:jc w:val="lowKashida"/>
        <w:rPr>
          <w:rFonts w:ascii="Simplified Arabic" w:hAnsi="Simplified Arabic"/>
          <w:rtl/>
          <w:lang w:bidi="ar-AE"/>
        </w:rPr>
      </w:pPr>
    </w:p>
    <w:p w:rsidR="00A83044" w:rsidRDefault="00A83044" w:rsidP="00A83044">
      <w:pPr>
        <w:ind w:right="-28" w:firstLine="720"/>
        <w:jc w:val="lowKashida"/>
        <w:rPr>
          <w:rFonts w:ascii="Simplified Arabic" w:hAnsi="Simplified Arabic"/>
          <w:rtl/>
          <w:lang w:bidi="ar-AE"/>
        </w:rPr>
      </w:pPr>
      <w:r>
        <w:rPr>
          <w:rFonts w:ascii="Simplified Arabic" w:hAnsi="Simplified Arabic"/>
          <w:rtl/>
          <w:lang w:bidi="ar-AE"/>
        </w:rPr>
        <w:t xml:space="preserve">استخدم الباحث المنهج التجريبي لملائمته لطبيعة البحث حيث تكونت عينة البحث من (80) طالبا من طلاب المرحلة الأولى - كلية التربية الرياضية - جامعة القادسية للعام الدراسي (2010- 2011) موزعين على مجموعتين تجريبيتين </w:t>
      </w:r>
      <w:proofErr w:type="spellStart"/>
      <w:r>
        <w:rPr>
          <w:rFonts w:ascii="Simplified Arabic" w:hAnsi="Simplified Arabic"/>
          <w:rtl/>
          <w:lang w:bidi="ar-AE"/>
        </w:rPr>
        <w:t>وظابطتين</w:t>
      </w:r>
      <w:proofErr w:type="spellEnd"/>
      <w:r>
        <w:rPr>
          <w:rFonts w:ascii="Simplified Arabic" w:hAnsi="Simplified Arabic"/>
          <w:rtl/>
          <w:lang w:bidi="ar-AE"/>
        </w:rPr>
        <w:t xml:space="preserve">  وبواقع (20)طالب لكل مجموعة إذ تم تطبيق </w:t>
      </w:r>
      <w:proofErr w:type="spellStart"/>
      <w:r>
        <w:rPr>
          <w:rFonts w:ascii="Simplified Arabic" w:hAnsi="Simplified Arabic"/>
          <w:rtl/>
          <w:lang w:bidi="ar-AE"/>
        </w:rPr>
        <w:t>إستراتيجية</w:t>
      </w:r>
      <w:proofErr w:type="spellEnd"/>
      <w:r>
        <w:rPr>
          <w:rFonts w:ascii="Simplified Arabic" w:hAnsi="Simplified Arabic"/>
          <w:rtl/>
          <w:lang w:bidi="ar-AE"/>
        </w:rPr>
        <w:t xml:space="preserve"> التكامل </w:t>
      </w:r>
      <w:r>
        <w:rPr>
          <w:rFonts w:ascii="Simplified Arabic" w:hAnsi="Simplified Arabic"/>
          <w:rtl/>
          <w:lang w:bidi="ar-AE"/>
        </w:rPr>
        <w:lastRenderedPageBreak/>
        <w:t xml:space="preserve">التعاوني للمعلومات المجزئة على المجموعتين التجريبيتين  في تعلم أداء فعاليتي قذف الثقل ورمي الرمح وقد تم أجراء </w:t>
      </w:r>
      <w:proofErr w:type="spellStart"/>
      <w:r>
        <w:rPr>
          <w:rFonts w:ascii="Simplified Arabic" w:hAnsi="Simplified Arabic"/>
          <w:rtl/>
          <w:lang w:bidi="ar-AE"/>
        </w:rPr>
        <w:t>التكافو</w:t>
      </w:r>
      <w:proofErr w:type="spellEnd"/>
      <w:r>
        <w:rPr>
          <w:rFonts w:ascii="Simplified Arabic" w:hAnsi="Simplified Arabic"/>
          <w:rtl/>
          <w:lang w:bidi="ar-AE"/>
        </w:rPr>
        <w:t xml:space="preserve"> والتجانس بين أفراد عينة البحث .</w:t>
      </w:r>
    </w:p>
    <w:p w:rsidR="00A83044" w:rsidRDefault="00A83044" w:rsidP="00A83044">
      <w:pPr>
        <w:ind w:right="-28" w:firstLine="720"/>
        <w:jc w:val="lowKashida"/>
        <w:rPr>
          <w:rFonts w:ascii="Simplified Arabic" w:hAnsi="Simplified Arabic"/>
          <w:rtl/>
          <w:lang w:bidi="ar-AE"/>
        </w:rPr>
      </w:pPr>
      <w:r>
        <w:rPr>
          <w:rFonts w:ascii="Simplified Arabic" w:hAnsi="Simplified Arabic"/>
          <w:rtl/>
          <w:lang w:bidi="ar-AE"/>
        </w:rPr>
        <w:t xml:space="preserve">وقد تم إعداد المنهج التعليمي الخاص بالمادة التعليمية الذي استغرق (20) وحدة وبواقع وحدتين </w:t>
      </w:r>
      <w:proofErr w:type="spellStart"/>
      <w:r>
        <w:rPr>
          <w:rFonts w:ascii="Simplified Arabic" w:hAnsi="Simplified Arabic"/>
          <w:rtl/>
          <w:lang w:bidi="ar-AE"/>
        </w:rPr>
        <w:t>تعليميتن</w:t>
      </w:r>
      <w:proofErr w:type="spellEnd"/>
      <w:r>
        <w:rPr>
          <w:rFonts w:ascii="Simplified Arabic" w:hAnsi="Simplified Arabic"/>
          <w:rtl/>
          <w:lang w:bidi="ar-AE"/>
        </w:rPr>
        <w:t xml:space="preserve"> في  الأسبوع الواحد لكل فعالية ،  وان زمن الوحدة التعليمية (90) دقيقة وذلك خلال مدة أجراء التجربة إذ ابتدأ المنهج التجريبي يوم الاحد  المصادف 27/2  /  2011 ثم أجراء الاختبار </w:t>
      </w:r>
      <w:proofErr w:type="spellStart"/>
      <w:r>
        <w:rPr>
          <w:rFonts w:ascii="Simplified Arabic" w:hAnsi="Simplified Arabic"/>
          <w:rtl/>
          <w:lang w:bidi="ar-AE"/>
        </w:rPr>
        <w:t>ألبعدي</w:t>
      </w:r>
      <w:proofErr w:type="spellEnd"/>
      <w:r>
        <w:rPr>
          <w:rFonts w:ascii="Simplified Arabic" w:hAnsi="Simplified Arabic"/>
          <w:rtl/>
          <w:lang w:bidi="ar-AE"/>
        </w:rPr>
        <w:t xml:space="preserve">  بعد الانتهاء من المنهج التعليمي المقرر.</w:t>
      </w:r>
    </w:p>
    <w:p w:rsidR="00A83044" w:rsidRDefault="00A83044" w:rsidP="00A83044">
      <w:pPr>
        <w:ind w:right="-28" w:firstLine="720"/>
        <w:jc w:val="lowKashida"/>
        <w:rPr>
          <w:rFonts w:ascii="Simplified Arabic" w:hAnsi="Simplified Arabic"/>
          <w:rtl/>
          <w:lang w:bidi="ar-AE"/>
        </w:rPr>
      </w:pPr>
      <w:r>
        <w:rPr>
          <w:rFonts w:ascii="Simplified Arabic" w:hAnsi="Simplified Arabic"/>
          <w:rtl/>
          <w:lang w:bidi="ar-AE"/>
        </w:rPr>
        <w:t>واستخدم الباحث الوسائل الإحصائية آلاتية (الوسط الحسابي – الانحراف المعياري – الانحراف الربيعي –</w:t>
      </w:r>
      <w:proofErr w:type="spellStart"/>
      <w:r>
        <w:rPr>
          <w:rFonts w:ascii="Simplified Arabic" w:hAnsi="Simplified Arabic"/>
          <w:rtl/>
          <w:lang w:bidi="ar-AE"/>
        </w:rPr>
        <w:t>كروسكال</w:t>
      </w:r>
      <w:proofErr w:type="spellEnd"/>
      <w:r>
        <w:rPr>
          <w:rFonts w:ascii="Simplified Arabic" w:hAnsi="Simplified Arabic"/>
          <w:rtl/>
          <w:lang w:bidi="ar-AE"/>
        </w:rPr>
        <w:t xml:space="preserve"> </w:t>
      </w:r>
      <w:proofErr w:type="spellStart"/>
      <w:r>
        <w:rPr>
          <w:rFonts w:ascii="Simplified Arabic" w:hAnsi="Simplified Arabic"/>
          <w:rtl/>
          <w:lang w:bidi="ar-AE"/>
        </w:rPr>
        <w:t>واليز</w:t>
      </w:r>
      <w:proofErr w:type="spellEnd"/>
      <w:r>
        <w:rPr>
          <w:rFonts w:ascii="Simplified Arabic" w:hAnsi="Simplified Arabic"/>
          <w:rtl/>
          <w:lang w:bidi="ar-AE"/>
        </w:rPr>
        <w:t xml:space="preserve">-الوسيط- النسبة المئوية –نسبة التطور –الاختبار </w:t>
      </w:r>
      <w:proofErr w:type="spellStart"/>
      <w:r>
        <w:rPr>
          <w:rFonts w:ascii="Simplified Arabic" w:hAnsi="Simplified Arabic"/>
          <w:rtl/>
          <w:lang w:bidi="ar-AE"/>
        </w:rPr>
        <w:t>الفائي</w:t>
      </w:r>
      <w:proofErr w:type="spellEnd"/>
      <w:r>
        <w:rPr>
          <w:rFonts w:ascii="Simplified Arabic" w:hAnsi="Simplified Arabic"/>
          <w:rtl/>
          <w:lang w:bidi="ar-AE"/>
        </w:rPr>
        <w:t xml:space="preserve"> –اختبار </w:t>
      </w:r>
      <w:r>
        <w:rPr>
          <w:lang w:bidi="ar-AE"/>
        </w:rPr>
        <w:t>t</w:t>
      </w:r>
      <w:r>
        <w:rPr>
          <w:rFonts w:ascii="Simplified Arabic" w:hAnsi="Simplified Arabic"/>
          <w:rtl/>
          <w:lang w:bidi="ar-AE"/>
        </w:rPr>
        <w:t xml:space="preserve"> ). </w:t>
      </w:r>
    </w:p>
    <w:p w:rsidR="00A83044" w:rsidRDefault="00A83044" w:rsidP="00A83044">
      <w:pPr>
        <w:ind w:right="-28" w:firstLine="3"/>
        <w:jc w:val="lowKashida"/>
        <w:rPr>
          <w:rFonts w:ascii="Simplified Arabic" w:hAnsi="Simplified Arabic"/>
          <w:rtl/>
          <w:lang w:bidi="ar-AE"/>
        </w:rPr>
      </w:pPr>
    </w:p>
    <w:p w:rsidR="00A83044" w:rsidRDefault="00A83044" w:rsidP="00A83044">
      <w:pPr>
        <w:spacing w:line="220" w:lineRule="auto"/>
        <w:jc w:val="lowKashida"/>
        <w:rPr>
          <w:rFonts w:ascii="Arial" w:hAnsi="Arial" w:cs="PT Bold Heading"/>
          <w:rtl/>
          <w:lang w:bidi="ar-IQ"/>
        </w:rPr>
      </w:pPr>
      <w:r>
        <w:rPr>
          <w:rFonts w:ascii="Arial" w:hAnsi="Arial" w:cs="PT Bold Heading" w:hint="cs"/>
          <w:rtl/>
          <w:lang w:bidi="ar-IQ"/>
        </w:rPr>
        <w:t xml:space="preserve">وقد استنتج الباحث </w:t>
      </w:r>
      <w:proofErr w:type="spellStart"/>
      <w:r>
        <w:rPr>
          <w:rFonts w:ascii="Arial" w:hAnsi="Arial" w:cs="PT Bold Heading" w:hint="cs"/>
          <w:rtl/>
          <w:lang w:bidi="ar-IQ"/>
        </w:rPr>
        <w:t>ماياتي</w:t>
      </w:r>
      <w:proofErr w:type="spellEnd"/>
      <w:r>
        <w:rPr>
          <w:rFonts w:ascii="Arial" w:hAnsi="Arial" w:cs="PT Bold Heading" w:hint="cs"/>
          <w:rtl/>
          <w:lang w:bidi="ar-IQ"/>
        </w:rPr>
        <w:t xml:space="preserve"> :</w:t>
      </w:r>
    </w:p>
    <w:p w:rsidR="00A83044" w:rsidRDefault="00A83044" w:rsidP="00A83044">
      <w:pPr>
        <w:ind w:right="-28" w:firstLine="3"/>
        <w:jc w:val="lowKashida"/>
        <w:rPr>
          <w:rFonts w:ascii="Simplified Arabic" w:hAnsi="Simplified Arabic" w:hint="cs"/>
          <w:rtl/>
          <w:lang w:bidi="ar-AE"/>
        </w:rPr>
      </w:pPr>
      <w:r>
        <w:rPr>
          <w:rFonts w:ascii="Simplified Arabic" w:hAnsi="Simplified Arabic"/>
          <w:rtl/>
          <w:lang w:bidi="ar-AE"/>
        </w:rPr>
        <w:t>1- أن اسلوب التكامل التعاوني للمعلومات المجزئة ساهم  بشكل ايجابي في تعلم المبتدئين الأداء الفني لفعالية قذف الثقل ورمي الرمح وتطوير انجازهم في هذه الفعاليتين .</w:t>
      </w:r>
    </w:p>
    <w:p w:rsidR="00A83044" w:rsidRDefault="00A83044" w:rsidP="00A83044">
      <w:pPr>
        <w:ind w:right="-28" w:firstLine="3"/>
        <w:jc w:val="lowKashida"/>
        <w:rPr>
          <w:rFonts w:ascii="Simplified Arabic" w:hAnsi="Simplified Arabic"/>
          <w:rtl/>
          <w:lang w:bidi="ar-AE"/>
        </w:rPr>
      </w:pPr>
      <w:r>
        <w:rPr>
          <w:rFonts w:ascii="Simplified Arabic" w:hAnsi="Simplified Arabic"/>
          <w:rtl/>
          <w:lang w:bidi="ar-AE"/>
        </w:rPr>
        <w:t>2- فاعلية استخدام الاختبارات التقويمية  في نهاية كل وحدة تعليمية في تعلم المراحل الأساسية لفعاليتي قذف الثقل ورمي الرمح .</w:t>
      </w:r>
    </w:p>
    <w:p w:rsidR="00A83044" w:rsidRDefault="00A83044" w:rsidP="00A83044">
      <w:pPr>
        <w:ind w:right="-28" w:firstLine="3"/>
        <w:jc w:val="lowKashida"/>
        <w:rPr>
          <w:rFonts w:ascii="Simplified Arabic" w:hAnsi="Simplified Arabic"/>
          <w:rtl/>
          <w:lang w:bidi="ar-AE"/>
        </w:rPr>
      </w:pPr>
      <w:r>
        <w:rPr>
          <w:rFonts w:ascii="Simplified Arabic" w:hAnsi="Simplified Arabic"/>
          <w:rtl/>
          <w:lang w:bidi="ar-AE"/>
        </w:rPr>
        <w:t xml:space="preserve">3- أن استخدام </w:t>
      </w:r>
      <w:proofErr w:type="spellStart"/>
      <w:r>
        <w:rPr>
          <w:rFonts w:ascii="Simplified Arabic" w:hAnsi="Simplified Arabic"/>
          <w:rtl/>
          <w:lang w:bidi="ar-AE"/>
        </w:rPr>
        <w:t>إسلوب</w:t>
      </w:r>
      <w:proofErr w:type="spellEnd"/>
      <w:r>
        <w:rPr>
          <w:rFonts w:ascii="Simplified Arabic" w:hAnsi="Simplified Arabic"/>
          <w:rtl/>
          <w:lang w:bidi="ar-AE"/>
        </w:rPr>
        <w:t xml:space="preserve"> التكامل  التعاوني كان عاملا رئيسا في تقليل الوقت الضائع وزيادة نسبة استثمار وقت التعلم الأكاديمي .</w:t>
      </w:r>
    </w:p>
    <w:p w:rsidR="00A83044" w:rsidRDefault="00A83044" w:rsidP="00A83044">
      <w:pPr>
        <w:ind w:right="-28" w:firstLine="3"/>
        <w:jc w:val="lowKashida"/>
        <w:rPr>
          <w:rFonts w:ascii="Simplified Arabic" w:hAnsi="Simplified Arabic"/>
          <w:rtl/>
          <w:lang w:bidi="ar-AE"/>
        </w:rPr>
      </w:pPr>
      <w:r>
        <w:rPr>
          <w:rFonts w:ascii="Simplified Arabic" w:hAnsi="Simplified Arabic"/>
          <w:rtl/>
          <w:lang w:bidi="ar-AE"/>
        </w:rPr>
        <w:t xml:space="preserve">4- أن استخدام الاسلوب التبادلي من قبل مدرس المادة قد ساعد في تطوير مستوى الاداء والانجاز </w:t>
      </w:r>
    </w:p>
    <w:p w:rsidR="00A83044" w:rsidRDefault="00A83044" w:rsidP="00A83044">
      <w:pPr>
        <w:spacing w:line="220" w:lineRule="auto"/>
        <w:jc w:val="lowKashida"/>
        <w:rPr>
          <w:rFonts w:ascii="Arial" w:hAnsi="Arial" w:cs="PT Bold Heading"/>
          <w:rtl/>
          <w:lang w:bidi="ar-AE"/>
        </w:rPr>
      </w:pPr>
    </w:p>
    <w:p w:rsidR="00A83044" w:rsidRDefault="00A83044" w:rsidP="00A83044">
      <w:pPr>
        <w:jc w:val="lowKashida"/>
        <w:rPr>
          <w:rFonts w:ascii="Arial" w:hAnsi="Arial" w:hint="cs"/>
          <w:rtl/>
        </w:rPr>
      </w:pPr>
    </w:p>
    <w:p w:rsidR="004B07AE" w:rsidRDefault="004B07AE">
      <w:pPr>
        <w:rPr>
          <w:rFonts w:hint="cs"/>
          <w:rtl/>
          <w:lang w:bidi="ar-IQ"/>
        </w:rPr>
      </w:pPr>
    </w:p>
    <w:p w:rsidR="007D77CD" w:rsidRDefault="007D77CD">
      <w:pPr>
        <w:rPr>
          <w:rFonts w:hint="cs"/>
          <w:rtl/>
          <w:lang w:bidi="ar-IQ"/>
        </w:rPr>
      </w:pPr>
    </w:p>
    <w:p w:rsidR="007D77CD" w:rsidRDefault="007D77CD">
      <w:pPr>
        <w:rPr>
          <w:rFonts w:hint="cs"/>
          <w:rtl/>
          <w:lang w:bidi="ar-IQ"/>
        </w:rPr>
      </w:pPr>
    </w:p>
    <w:p w:rsidR="007D77CD" w:rsidRPr="007D77CD" w:rsidRDefault="007D77CD" w:rsidP="007D77CD">
      <w:pPr>
        <w:bidi w:val="0"/>
        <w:ind w:right="-154"/>
        <w:jc w:val="center"/>
        <w:rPr>
          <w:rFonts w:eastAsia="Calibri" w:cs="Times New Roman"/>
          <w:b/>
          <w:bCs/>
        </w:rPr>
      </w:pPr>
      <w:r w:rsidRPr="007D77CD">
        <w:rPr>
          <w:rFonts w:eastAsia="Calibri" w:cs="Times New Roman"/>
          <w:b/>
          <w:bCs/>
        </w:rPr>
        <w:lastRenderedPageBreak/>
        <w:t xml:space="preserve">The Effect of the complete cooperative strategies of the partial data in teaching the two strategies performance ( </w:t>
      </w:r>
      <w:proofErr w:type="spellStart"/>
      <w:r w:rsidRPr="007D77CD">
        <w:rPr>
          <w:rFonts w:eastAsia="Calibri" w:cs="Times New Roman"/>
          <w:b/>
          <w:bCs/>
        </w:rPr>
        <w:t>Jareline</w:t>
      </w:r>
      <w:proofErr w:type="spellEnd"/>
      <w:r w:rsidRPr="007D77CD">
        <w:rPr>
          <w:rFonts w:eastAsia="Calibri" w:cs="Times New Roman"/>
          <w:b/>
          <w:bCs/>
        </w:rPr>
        <w:t xml:space="preserve"> throwing and the weight cast )</w:t>
      </w:r>
    </w:p>
    <w:p w:rsidR="007D77CD" w:rsidRPr="007D77CD" w:rsidRDefault="007D77CD" w:rsidP="007D77CD">
      <w:pPr>
        <w:bidi w:val="0"/>
        <w:jc w:val="center"/>
        <w:rPr>
          <w:rFonts w:eastAsia="Calibri" w:cs="Times New Roman"/>
        </w:rPr>
      </w:pPr>
    </w:p>
    <w:p w:rsidR="007D77CD" w:rsidRPr="007D77CD" w:rsidRDefault="007D77CD" w:rsidP="007D77CD">
      <w:pPr>
        <w:bidi w:val="0"/>
        <w:jc w:val="center"/>
        <w:rPr>
          <w:rFonts w:eastAsia="Calibri" w:cs="Times New Roman"/>
        </w:rPr>
      </w:pPr>
      <w:r w:rsidRPr="007D77CD">
        <w:rPr>
          <w:rFonts w:eastAsia="Calibri" w:cs="Times New Roman"/>
        </w:rPr>
        <w:t xml:space="preserve">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65"/>
        <w:gridCol w:w="4257"/>
      </w:tblGrid>
      <w:tr w:rsidR="007D77CD" w:rsidRPr="007D77CD" w:rsidTr="00B25AFD">
        <w:tc>
          <w:tcPr>
            <w:tcW w:w="4927" w:type="dxa"/>
          </w:tcPr>
          <w:p w:rsidR="007D77CD" w:rsidRPr="007D77CD" w:rsidRDefault="007D77CD" w:rsidP="007D77CD">
            <w:pPr>
              <w:bidi w:val="0"/>
              <w:jc w:val="center"/>
              <w:rPr>
                <w:rFonts w:eastAsia="Calibri" w:cs="Times New Roman"/>
              </w:rPr>
            </w:pPr>
            <w:r w:rsidRPr="007D77CD">
              <w:rPr>
                <w:rFonts w:eastAsia="Calibri" w:cs="Times New Roman"/>
              </w:rPr>
              <w:t>Researcher</w:t>
            </w:r>
          </w:p>
        </w:tc>
        <w:tc>
          <w:tcPr>
            <w:tcW w:w="4927" w:type="dxa"/>
          </w:tcPr>
          <w:p w:rsidR="007D77CD" w:rsidRPr="007D77CD" w:rsidRDefault="007D77CD" w:rsidP="007D77CD">
            <w:pPr>
              <w:bidi w:val="0"/>
              <w:jc w:val="center"/>
              <w:rPr>
                <w:rFonts w:eastAsia="Calibri" w:cs="Times New Roman"/>
              </w:rPr>
            </w:pPr>
            <w:r w:rsidRPr="007D77CD">
              <w:rPr>
                <w:rFonts w:eastAsia="Calibri" w:cs="Times New Roman"/>
              </w:rPr>
              <w:t>Supervisor</w:t>
            </w:r>
          </w:p>
        </w:tc>
      </w:tr>
      <w:tr w:rsidR="007D77CD" w:rsidRPr="007D77CD" w:rsidTr="00B25AFD">
        <w:tc>
          <w:tcPr>
            <w:tcW w:w="4927" w:type="dxa"/>
          </w:tcPr>
          <w:p w:rsidR="007D77CD" w:rsidRPr="007D77CD" w:rsidRDefault="007D77CD" w:rsidP="007D77CD">
            <w:pPr>
              <w:bidi w:val="0"/>
              <w:jc w:val="center"/>
              <w:rPr>
                <w:rFonts w:eastAsia="Calibri" w:cs="Times New Roman"/>
              </w:rPr>
            </w:pPr>
            <w:proofErr w:type="spellStart"/>
            <w:r w:rsidRPr="007D77CD">
              <w:rPr>
                <w:rFonts w:eastAsia="Calibri" w:cs="Times New Roman"/>
              </w:rPr>
              <w:t>Sinan</w:t>
            </w:r>
            <w:proofErr w:type="spellEnd"/>
            <w:r w:rsidRPr="007D77CD">
              <w:rPr>
                <w:rFonts w:eastAsia="Calibri" w:cs="Times New Roman"/>
              </w:rPr>
              <w:t xml:space="preserve"> Abed Al-Hussein </w:t>
            </w:r>
          </w:p>
        </w:tc>
        <w:tc>
          <w:tcPr>
            <w:tcW w:w="4927" w:type="dxa"/>
          </w:tcPr>
          <w:p w:rsidR="007D77CD" w:rsidRPr="007D77CD" w:rsidRDefault="007D77CD" w:rsidP="007D77CD">
            <w:pPr>
              <w:bidi w:val="0"/>
              <w:jc w:val="center"/>
              <w:rPr>
                <w:rFonts w:eastAsia="Calibri" w:cs="Times New Roman"/>
              </w:rPr>
            </w:pPr>
            <w:proofErr w:type="spellStart"/>
            <w:r w:rsidRPr="007D77CD">
              <w:rPr>
                <w:rFonts w:eastAsia="Calibri" w:cs="Times New Roman"/>
              </w:rPr>
              <w:t>Ph.Dr</w:t>
            </w:r>
            <w:proofErr w:type="spellEnd"/>
            <w:r w:rsidRPr="007D77CD">
              <w:rPr>
                <w:rFonts w:eastAsia="Calibri" w:cs="Times New Roman"/>
              </w:rPr>
              <w:t xml:space="preserve">. </w:t>
            </w:r>
            <w:proofErr w:type="spellStart"/>
            <w:r w:rsidRPr="007D77CD">
              <w:rPr>
                <w:rFonts w:eastAsia="Calibri" w:cs="Times New Roman"/>
              </w:rPr>
              <w:t>Raheem</w:t>
            </w:r>
            <w:proofErr w:type="spellEnd"/>
            <w:r w:rsidRPr="007D77CD">
              <w:rPr>
                <w:rFonts w:eastAsia="Calibri" w:cs="Times New Roman"/>
              </w:rPr>
              <w:t xml:space="preserve"> </w:t>
            </w:r>
            <w:proofErr w:type="spellStart"/>
            <w:r w:rsidRPr="007D77CD">
              <w:rPr>
                <w:rFonts w:eastAsia="Calibri" w:cs="Times New Roman"/>
              </w:rPr>
              <w:t>Rwayeh</w:t>
            </w:r>
            <w:proofErr w:type="spellEnd"/>
            <w:r w:rsidRPr="007D77CD">
              <w:rPr>
                <w:rFonts w:eastAsia="Calibri" w:cs="Times New Roman"/>
              </w:rPr>
              <w:t xml:space="preserve"> </w:t>
            </w:r>
            <w:proofErr w:type="spellStart"/>
            <w:r w:rsidRPr="007D77CD">
              <w:rPr>
                <w:rFonts w:eastAsia="Calibri" w:cs="Times New Roman"/>
              </w:rPr>
              <w:t>Habeeb</w:t>
            </w:r>
            <w:proofErr w:type="spellEnd"/>
            <w:r w:rsidRPr="007D77CD">
              <w:rPr>
                <w:rFonts w:eastAsia="Calibri" w:cs="Times New Roman"/>
              </w:rPr>
              <w:t xml:space="preserve"> </w:t>
            </w:r>
          </w:p>
        </w:tc>
      </w:tr>
    </w:tbl>
    <w:p w:rsidR="007D77CD" w:rsidRPr="007D77CD" w:rsidRDefault="007D77CD" w:rsidP="007D77CD">
      <w:pPr>
        <w:bidi w:val="0"/>
        <w:jc w:val="center"/>
        <w:rPr>
          <w:rFonts w:eastAsia="Calibri" w:cs="Times New Roman"/>
        </w:rPr>
      </w:pPr>
      <w:r w:rsidRPr="007D77CD">
        <w:rPr>
          <w:rFonts w:eastAsia="Calibri" w:cs="Times New Roman"/>
        </w:rPr>
        <w:t xml:space="preserve">                                                                                                                           </w:t>
      </w:r>
      <w:r w:rsidRPr="007D77CD">
        <w:rPr>
          <w:rFonts w:eastAsia="Calibri" w:cs="Times New Roman"/>
          <w:b/>
          <w:bCs/>
        </w:rPr>
        <w:t xml:space="preserve">Abstract : </w:t>
      </w:r>
    </w:p>
    <w:p w:rsidR="007D77CD" w:rsidRPr="007D77CD" w:rsidRDefault="007D77CD" w:rsidP="007D77CD">
      <w:pPr>
        <w:bidi w:val="0"/>
        <w:ind w:right="-154" w:firstLine="540"/>
        <w:jc w:val="lowKashida"/>
        <w:rPr>
          <w:rFonts w:eastAsia="Calibri" w:cs="Times New Roman"/>
        </w:rPr>
      </w:pPr>
      <w:r w:rsidRPr="007D77CD">
        <w:rPr>
          <w:rFonts w:eastAsia="Calibri" w:cs="Times New Roman"/>
        </w:rPr>
        <w:t xml:space="preserve">The cooperative learning is one of the modern method which aim to arrive the </w:t>
      </w:r>
      <w:proofErr w:type="spellStart"/>
      <w:r w:rsidRPr="007D77CD">
        <w:rPr>
          <w:rFonts w:eastAsia="Calibri" w:cs="Times New Roman"/>
        </w:rPr>
        <w:t>cearners</w:t>
      </w:r>
      <w:proofErr w:type="spellEnd"/>
      <w:r w:rsidRPr="007D77CD">
        <w:rPr>
          <w:rFonts w:eastAsia="Calibri" w:cs="Times New Roman"/>
        </w:rPr>
        <w:t xml:space="preserve"> into the best teaching level through develop the love of the cooperative working also to develop the education work through improving the technical teacher performance beside the leadership of teacher. So that may of thinkers and pioneers of the teaching education and the administration in most of the world countries put big carefulness and explain the level of the technical growth </w:t>
      </w:r>
      <w:proofErr w:type="spellStart"/>
      <w:r w:rsidRPr="007D77CD">
        <w:rPr>
          <w:rFonts w:eastAsia="Calibri" w:cs="Times New Roman"/>
        </w:rPr>
        <w:t>programme</w:t>
      </w:r>
      <w:proofErr w:type="spellEnd"/>
      <w:r w:rsidRPr="007D77CD">
        <w:rPr>
          <w:rFonts w:eastAsia="Calibri" w:cs="Times New Roman"/>
        </w:rPr>
        <w:t xml:space="preserve"> of the teachers . Also the convince them (teachers) to practice it as the entrance of development. The teaching with </w:t>
      </w:r>
      <w:proofErr w:type="spellStart"/>
      <w:r w:rsidRPr="007D77CD">
        <w:rPr>
          <w:rFonts w:eastAsia="Calibri" w:cs="Times New Roman"/>
        </w:rPr>
        <w:t>it's</w:t>
      </w:r>
      <w:proofErr w:type="spellEnd"/>
      <w:r w:rsidRPr="007D77CD">
        <w:rPr>
          <w:rFonts w:eastAsia="Calibri" w:cs="Times New Roman"/>
        </w:rPr>
        <w:t xml:space="preserve"> characteristics is responsible in each progress in this stage. So that the teaching became the national necessity to build the personality power of the country and give the country the confidence in </w:t>
      </w:r>
      <w:proofErr w:type="spellStart"/>
      <w:r w:rsidRPr="007D77CD">
        <w:rPr>
          <w:rFonts w:eastAsia="Calibri" w:cs="Times New Roman"/>
        </w:rPr>
        <w:t>it's</w:t>
      </w:r>
      <w:proofErr w:type="spellEnd"/>
      <w:r w:rsidRPr="007D77CD">
        <w:rPr>
          <w:rFonts w:eastAsia="Calibri" w:cs="Times New Roman"/>
        </w:rPr>
        <w:t xml:space="preserve"> future. So that it should to put choose the idea carefully. Many of the education studies and psychological individual discrepancies among the students who are in same year. </w:t>
      </w:r>
    </w:p>
    <w:p w:rsidR="007D77CD" w:rsidRPr="007D77CD" w:rsidRDefault="007D77CD" w:rsidP="007D77CD">
      <w:pPr>
        <w:bidi w:val="0"/>
        <w:ind w:right="-154"/>
        <w:jc w:val="lowKashida"/>
        <w:rPr>
          <w:rFonts w:eastAsia="Calibri" w:cs="Times New Roman"/>
          <w:b/>
          <w:bCs/>
        </w:rPr>
      </w:pPr>
      <w:r w:rsidRPr="007D77CD">
        <w:rPr>
          <w:rFonts w:eastAsia="Calibri" w:cs="Times New Roman"/>
          <w:b/>
          <w:bCs/>
        </w:rPr>
        <w:t xml:space="preserve">Aims of the research : </w:t>
      </w:r>
    </w:p>
    <w:p w:rsidR="007D77CD" w:rsidRPr="007D77CD" w:rsidRDefault="007D77CD" w:rsidP="007D77CD">
      <w:pPr>
        <w:numPr>
          <w:ilvl w:val="0"/>
          <w:numId w:val="1"/>
        </w:numPr>
        <w:bidi w:val="0"/>
        <w:spacing w:after="200" w:line="276" w:lineRule="auto"/>
        <w:ind w:right="-154"/>
        <w:jc w:val="lowKashida"/>
        <w:rPr>
          <w:rFonts w:eastAsia="Calibri" w:cs="Times New Roman"/>
        </w:rPr>
      </w:pPr>
      <w:r w:rsidRPr="007D77CD">
        <w:rPr>
          <w:rFonts w:eastAsia="Calibri" w:cs="Times New Roman"/>
        </w:rPr>
        <w:t xml:space="preserve">Knowing the effect of the cooperative complete </w:t>
      </w:r>
      <w:proofErr w:type="spellStart"/>
      <w:r w:rsidRPr="007D77CD">
        <w:rPr>
          <w:rFonts w:eastAsia="Calibri" w:cs="Times New Roman"/>
        </w:rPr>
        <w:t>strategical</w:t>
      </w:r>
      <w:proofErr w:type="spellEnd"/>
      <w:r w:rsidRPr="007D77CD">
        <w:rPr>
          <w:rFonts w:eastAsia="Calibri" w:cs="Times New Roman"/>
        </w:rPr>
        <w:t xml:space="preserve"> of the partial data in the two activities (</w:t>
      </w:r>
      <w:proofErr w:type="spellStart"/>
      <w:r w:rsidRPr="007D77CD">
        <w:rPr>
          <w:rFonts w:eastAsia="Calibri" w:cs="Times New Roman"/>
        </w:rPr>
        <w:t>Jarelin</w:t>
      </w:r>
      <w:proofErr w:type="spellEnd"/>
      <w:r w:rsidRPr="007D77CD">
        <w:rPr>
          <w:rFonts w:eastAsia="Calibri" w:cs="Times New Roman"/>
        </w:rPr>
        <w:t xml:space="preserve"> throwing and the weight cast ) </w:t>
      </w:r>
    </w:p>
    <w:p w:rsidR="007D77CD" w:rsidRPr="007D77CD" w:rsidRDefault="007D77CD" w:rsidP="007D77CD">
      <w:pPr>
        <w:numPr>
          <w:ilvl w:val="0"/>
          <w:numId w:val="1"/>
        </w:numPr>
        <w:bidi w:val="0"/>
        <w:spacing w:after="200" w:line="276" w:lineRule="auto"/>
        <w:ind w:right="-154"/>
        <w:jc w:val="lowKashida"/>
        <w:rPr>
          <w:rFonts w:eastAsia="Calibri" w:cs="Times New Roman"/>
        </w:rPr>
      </w:pPr>
      <w:r w:rsidRPr="007D77CD">
        <w:rPr>
          <w:rFonts w:eastAsia="Calibri" w:cs="Times New Roman"/>
        </w:rPr>
        <w:t xml:space="preserve">knowing the effect of the cooperative complete </w:t>
      </w:r>
      <w:proofErr w:type="spellStart"/>
      <w:r w:rsidRPr="007D77CD">
        <w:rPr>
          <w:rFonts w:eastAsia="Calibri" w:cs="Times New Roman"/>
        </w:rPr>
        <w:t>strategical</w:t>
      </w:r>
      <w:proofErr w:type="spellEnd"/>
      <w:r w:rsidRPr="007D77CD">
        <w:rPr>
          <w:rFonts w:eastAsia="Calibri" w:cs="Times New Roman"/>
        </w:rPr>
        <w:t xml:space="preserve"> of the partial data according to observation system of the two activities (</w:t>
      </w:r>
      <w:proofErr w:type="spellStart"/>
      <w:r w:rsidRPr="007D77CD">
        <w:rPr>
          <w:rFonts w:eastAsia="Calibri" w:cs="Times New Roman"/>
        </w:rPr>
        <w:t>Jareline</w:t>
      </w:r>
      <w:proofErr w:type="spellEnd"/>
      <w:r w:rsidRPr="007D77CD">
        <w:rPr>
          <w:rFonts w:eastAsia="Calibri" w:cs="Times New Roman"/>
        </w:rPr>
        <w:t xml:space="preserve"> throwing and the Wight cast ) . </w:t>
      </w:r>
    </w:p>
    <w:p w:rsidR="007D77CD" w:rsidRPr="007D77CD" w:rsidRDefault="007D77CD" w:rsidP="007D77CD">
      <w:pPr>
        <w:bidi w:val="0"/>
        <w:ind w:right="-154" w:firstLine="540"/>
        <w:jc w:val="lowKashida"/>
        <w:rPr>
          <w:rFonts w:eastAsia="Calibri" w:cs="Times New Roman"/>
        </w:rPr>
      </w:pPr>
      <w:r w:rsidRPr="007D77CD">
        <w:rPr>
          <w:rFonts w:eastAsia="Calibri" w:cs="Times New Roman"/>
        </w:rPr>
        <w:t xml:space="preserve">The researcher uses the experimental curriculum because it is suitable with the research's nature. The </w:t>
      </w:r>
      <w:proofErr w:type="spellStart"/>
      <w:r w:rsidRPr="007D77CD">
        <w:rPr>
          <w:rFonts w:eastAsia="Calibri" w:cs="Times New Roman"/>
        </w:rPr>
        <w:t>speciemen</w:t>
      </w:r>
      <w:proofErr w:type="spellEnd"/>
      <w:r w:rsidRPr="007D77CD">
        <w:rPr>
          <w:rFonts w:eastAsia="Calibri" w:cs="Times New Roman"/>
        </w:rPr>
        <w:t xml:space="preserve"> were (80) </w:t>
      </w:r>
      <w:r w:rsidRPr="007D77CD">
        <w:rPr>
          <w:rFonts w:eastAsia="Calibri" w:cs="Times New Roman"/>
        </w:rPr>
        <w:lastRenderedPageBreak/>
        <w:t>students in Al-</w:t>
      </w:r>
      <w:proofErr w:type="spellStart"/>
      <w:r w:rsidRPr="007D77CD">
        <w:rPr>
          <w:rFonts w:eastAsia="Calibri" w:cs="Times New Roman"/>
        </w:rPr>
        <w:t>Qadisiya</w:t>
      </w:r>
      <w:proofErr w:type="spellEnd"/>
      <w:r w:rsidRPr="007D77CD">
        <w:rPr>
          <w:rFonts w:eastAsia="Calibri" w:cs="Times New Roman"/>
        </w:rPr>
        <w:t xml:space="preserve"> university of the first stage in physical education college in (2010 – 2011 ) they were divide into two experimental groups each group has (20) players. The cooperative complete strategic of the partial data apply on each group in learning the two activities : The </w:t>
      </w:r>
      <w:proofErr w:type="spellStart"/>
      <w:r w:rsidRPr="007D77CD">
        <w:rPr>
          <w:rFonts w:eastAsia="Calibri" w:cs="Times New Roman"/>
        </w:rPr>
        <w:t>Jareline</w:t>
      </w:r>
      <w:proofErr w:type="spellEnd"/>
      <w:r w:rsidRPr="007D77CD">
        <w:rPr>
          <w:rFonts w:eastAsia="Calibri" w:cs="Times New Roman"/>
        </w:rPr>
        <w:t xml:space="preserve"> throwing and the weight cast ). The researcher makes the equivalence and the homogeneous among the research specimen. </w:t>
      </w:r>
    </w:p>
    <w:p w:rsidR="007D77CD" w:rsidRPr="007D77CD" w:rsidRDefault="007D77CD" w:rsidP="007D77CD">
      <w:pPr>
        <w:bidi w:val="0"/>
        <w:ind w:right="-154" w:firstLine="540"/>
        <w:jc w:val="lowKashida"/>
        <w:rPr>
          <w:rFonts w:eastAsia="Calibri" w:cs="Times New Roman"/>
        </w:rPr>
      </w:pPr>
      <w:r w:rsidRPr="007D77CD">
        <w:rPr>
          <w:rFonts w:eastAsia="Calibri" w:cs="Times New Roman"/>
        </w:rPr>
        <w:t xml:space="preserve">The research prepares the special teaching curriculum which contain (20) unit each week has two teaching unit was (90) minutes. The experimental curriculum begin on 27/2/2011 the post- test did after the teaching curriculum . The researcher used the statistic manners : ( the mathematic middle – the standard deviation the simple connection coefficient, the </w:t>
      </w:r>
      <w:proofErr w:type="spellStart"/>
      <w:r w:rsidRPr="007D77CD">
        <w:rPr>
          <w:rFonts w:eastAsia="Calibri" w:cs="Times New Roman"/>
        </w:rPr>
        <w:t>wilic</w:t>
      </w:r>
      <w:proofErr w:type="spellEnd"/>
      <w:r w:rsidRPr="007D77CD">
        <w:rPr>
          <w:rFonts w:eastAsia="Calibri" w:cs="Times New Roman"/>
        </w:rPr>
        <w:t xml:space="preserve"> </w:t>
      </w:r>
      <w:proofErr w:type="spellStart"/>
      <w:r w:rsidRPr="007D77CD">
        <w:rPr>
          <w:rFonts w:eastAsia="Calibri" w:cs="Times New Roman"/>
        </w:rPr>
        <w:t>keroskall</w:t>
      </w:r>
      <w:proofErr w:type="spellEnd"/>
      <w:r w:rsidRPr="007D77CD">
        <w:rPr>
          <w:rFonts w:eastAsia="Calibri" w:cs="Times New Roman"/>
        </w:rPr>
        <w:t xml:space="preserve">). </w:t>
      </w:r>
    </w:p>
    <w:p w:rsidR="007D77CD" w:rsidRPr="007D77CD" w:rsidRDefault="007D77CD" w:rsidP="007D77CD">
      <w:pPr>
        <w:bidi w:val="0"/>
        <w:ind w:right="-154"/>
        <w:jc w:val="lowKashida"/>
        <w:rPr>
          <w:rFonts w:eastAsia="Calibri" w:cs="Times New Roman"/>
          <w:b/>
          <w:bCs/>
        </w:rPr>
      </w:pPr>
      <w:r w:rsidRPr="007D77CD">
        <w:rPr>
          <w:rFonts w:eastAsia="Calibri" w:cs="Times New Roman"/>
          <w:b/>
          <w:bCs/>
        </w:rPr>
        <w:t xml:space="preserve">Conclusion : </w:t>
      </w:r>
    </w:p>
    <w:p w:rsidR="007D77CD" w:rsidRPr="007D77CD" w:rsidRDefault="007D77CD" w:rsidP="007D77CD">
      <w:pPr>
        <w:numPr>
          <w:ilvl w:val="0"/>
          <w:numId w:val="2"/>
        </w:numPr>
        <w:bidi w:val="0"/>
        <w:spacing w:after="200" w:line="276" w:lineRule="auto"/>
        <w:ind w:left="900" w:right="-154"/>
        <w:jc w:val="lowKashida"/>
        <w:rPr>
          <w:rFonts w:eastAsia="Calibri" w:cs="Times New Roman"/>
        </w:rPr>
      </w:pPr>
      <w:r w:rsidRPr="007D77CD">
        <w:rPr>
          <w:rFonts w:eastAsia="Calibri" w:cs="Times New Roman"/>
        </w:rPr>
        <w:t xml:space="preserve">The complete </w:t>
      </w:r>
      <w:proofErr w:type="spellStart"/>
      <w:r w:rsidRPr="007D77CD">
        <w:rPr>
          <w:rFonts w:eastAsia="Calibri" w:cs="Times New Roman"/>
        </w:rPr>
        <w:t>strategical</w:t>
      </w:r>
      <w:proofErr w:type="spellEnd"/>
      <w:r w:rsidRPr="007D77CD">
        <w:rPr>
          <w:rFonts w:eastAsia="Calibri" w:cs="Times New Roman"/>
        </w:rPr>
        <w:t xml:space="preserve"> participant positively in teaching the </w:t>
      </w:r>
      <w:proofErr w:type="spellStart"/>
      <w:r w:rsidRPr="007D77CD">
        <w:rPr>
          <w:rFonts w:eastAsia="Calibri" w:cs="Times New Roman"/>
        </w:rPr>
        <w:t>biggners</w:t>
      </w:r>
      <w:proofErr w:type="spellEnd"/>
      <w:r w:rsidRPr="007D77CD">
        <w:rPr>
          <w:rFonts w:eastAsia="Calibri" w:cs="Times New Roman"/>
        </w:rPr>
        <w:t xml:space="preserve"> of the technical performance of the two activities (The </w:t>
      </w:r>
      <w:proofErr w:type="spellStart"/>
      <w:r w:rsidRPr="007D77CD">
        <w:rPr>
          <w:rFonts w:eastAsia="Calibri" w:cs="Times New Roman"/>
        </w:rPr>
        <w:t>Jareline</w:t>
      </w:r>
      <w:proofErr w:type="spellEnd"/>
      <w:r w:rsidRPr="007D77CD">
        <w:rPr>
          <w:rFonts w:eastAsia="Calibri" w:cs="Times New Roman"/>
        </w:rPr>
        <w:t xml:space="preserve"> throwing and the weight cast . </w:t>
      </w:r>
    </w:p>
    <w:p w:rsidR="007D77CD" w:rsidRPr="007D77CD" w:rsidRDefault="007D77CD" w:rsidP="007D77CD">
      <w:pPr>
        <w:numPr>
          <w:ilvl w:val="0"/>
          <w:numId w:val="2"/>
        </w:numPr>
        <w:tabs>
          <w:tab w:val="num" w:pos="720"/>
        </w:tabs>
        <w:bidi w:val="0"/>
        <w:spacing w:after="200" w:line="276" w:lineRule="auto"/>
        <w:ind w:left="720" w:right="-154"/>
        <w:jc w:val="lowKashida"/>
        <w:rPr>
          <w:rFonts w:eastAsia="Calibri" w:cs="Times New Roman"/>
        </w:rPr>
      </w:pPr>
      <w:r w:rsidRPr="007D77CD">
        <w:rPr>
          <w:rFonts w:eastAsia="Calibri" w:cs="Times New Roman"/>
        </w:rPr>
        <w:t xml:space="preserve">The divided rule into two un homogeneous groups in the level participant in develop the performance level of the bad students. But it is factor to stimulate the good students. </w:t>
      </w:r>
    </w:p>
    <w:p w:rsidR="007D77CD" w:rsidRPr="007D77CD" w:rsidRDefault="007D77CD" w:rsidP="007D77CD">
      <w:pPr>
        <w:numPr>
          <w:ilvl w:val="0"/>
          <w:numId w:val="2"/>
        </w:numPr>
        <w:bidi w:val="0"/>
        <w:spacing w:after="200" w:line="276" w:lineRule="auto"/>
        <w:ind w:left="540" w:right="-154" w:hanging="180"/>
        <w:jc w:val="lowKashida"/>
        <w:rPr>
          <w:rFonts w:eastAsia="Calibri" w:cs="Times New Roman"/>
        </w:rPr>
      </w:pPr>
      <w:r w:rsidRPr="007D77CD">
        <w:rPr>
          <w:rFonts w:eastAsia="Calibri" w:cs="Times New Roman"/>
        </w:rPr>
        <w:t xml:space="preserve">The activity of using the personality </w:t>
      </w:r>
      <w:r w:rsidRPr="007D77CD">
        <w:rPr>
          <w:rFonts w:eastAsia="Calibri" w:cs="Times New Roman"/>
          <w:lang w:bidi="ar-IQ"/>
        </w:rPr>
        <w:t xml:space="preserve">test, in each of the teaching unit in the basic stage learn of the two activities (the </w:t>
      </w:r>
      <w:proofErr w:type="spellStart"/>
      <w:r w:rsidRPr="007D77CD">
        <w:rPr>
          <w:rFonts w:eastAsia="Calibri" w:cs="Times New Roman"/>
          <w:lang w:bidi="ar-IQ"/>
        </w:rPr>
        <w:t>Jareelin</w:t>
      </w:r>
      <w:proofErr w:type="spellEnd"/>
      <w:r w:rsidRPr="007D77CD">
        <w:rPr>
          <w:rFonts w:eastAsia="Calibri" w:cs="Times New Roman"/>
          <w:lang w:bidi="ar-IQ"/>
        </w:rPr>
        <w:t xml:space="preserve"> throwing and)</w:t>
      </w:r>
    </w:p>
    <w:p w:rsidR="007D77CD" w:rsidRPr="007D77CD" w:rsidRDefault="007D77CD" w:rsidP="007D77CD">
      <w:pPr>
        <w:bidi w:val="0"/>
        <w:ind w:left="540" w:right="-154" w:hanging="540"/>
        <w:jc w:val="lowKashida"/>
        <w:rPr>
          <w:rFonts w:eastAsia="Calibri" w:cs="Times New Roman"/>
        </w:rPr>
      </w:pPr>
      <w:r w:rsidRPr="007D77CD">
        <w:rPr>
          <w:rFonts w:eastAsia="Calibri" w:cs="Times New Roman"/>
          <w:lang w:bidi="ar-IQ"/>
        </w:rPr>
        <w:t xml:space="preserve">   </w:t>
      </w:r>
      <w:r w:rsidRPr="007D77CD">
        <w:rPr>
          <w:rFonts w:eastAsia="Calibri" w:cs="Times New Roman" w:hint="cs"/>
          <w:rtl/>
          <w:lang w:bidi="ar-IQ"/>
        </w:rPr>
        <w:t xml:space="preserve">   .4</w:t>
      </w:r>
      <w:proofErr w:type="spellStart"/>
      <w:r w:rsidRPr="007D77CD">
        <w:rPr>
          <w:rFonts w:eastAsia="Calibri" w:cs="Times New Roman"/>
          <w:lang w:bidi="ar-IQ"/>
        </w:rPr>
        <w:t>Throgh</w:t>
      </w:r>
      <w:proofErr w:type="spellEnd"/>
      <w:r w:rsidRPr="007D77CD">
        <w:rPr>
          <w:rFonts w:eastAsia="Calibri" w:cs="Times New Roman"/>
          <w:lang w:bidi="ar-IQ"/>
        </w:rPr>
        <w:t xml:space="preserve"> applying the complete </w:t>
      </w:r>
      <w:proofErr w:type="spellStart"/>
      <w:r w:rsidRPr="007D77CD">
        <w:rPr>
          <w:rFonts w:eastAsia="Calibri" w:cs="Times New Roman"/>
          <w:lang w:bidi="ar-IQ"/>
        </w:rPr>
        <w:t>strategitical</w:t>
      </w:r>
      <w:proofErr w:type="spellEnd"/>
      <w:r w:rsidRPr="007D77CD">
        <w:rPr>
          <w:rFonts w:eastAsia="Calibri" w:cs="Times New Roman"/>
          <w:lang w:bidi="ar-IQ"/>
        </w:rPr>
        <w:t xml:space="preserve"> it could be form the teaching suitable steps for the students according to their ability the weight cast). </w:t>
      </w:r>
    </w:p>
    <w:p w:rsidR="007D77CD" w:rsidRPr="007D77CD" w:rsidRDefault="007D77CD" w:rsidP="007D77CD">
      <w:pPr>
        <w:bidi w:val="0"/>
        <w:ind w:left="360" w:right="-154"/>
        <w:jc w:val="lowKashida"/>
        <w:rPr>
          <w:rFonts w:eastAsia="Calibri" w:cs="Times New Roman"/>
        </w:rPr>
      </w:pPr>
      <w:r w:rsidRPr="007D77CD">
        <w:rPr>
          <w:rFonts w:eastAsia="Calibri" w:cs="Times New Roman" w:hint="cs"/>
          <w:rtl/>
          <w:lang w:bidi="ar-IQ"/>
        </w:rPr>
        <w:t>.5</w:t>
      </w:r>
      <w:r w:rsidRPr="007D77CD">
        <w:rPr>
          <w:rFonts w:eastAsia="Calibri" w:cs="Times New Roman"/>
          <w:lang w:bidi="ar-IQ"/>
        </w:rPr>
        <w:t xml:space="preserve"> The use of the cooperative teaching </w:t>
      </w:r>
      <w:proofErr w:type="spellStart"/>
      <w:r w:rsidRPr="007D77CD">
        <w:rPr>
          <w:rFonts w:eastAsia="Calibri" w:cs="Times New Roman"/>
          <w:lang w:bidi="ar-IQ"/>
        </w:rPr>
        <w:t>strategicals</w:t>
      </w:r>
      <w:proofErr w:type="spellEnd"/>
      <w:r w:rsidRPr="007D77CD">
        <w:rPr>
          <w:rFonts w:eastAsia="Calibri" w:cs="Times New Roman"/>
          <w:lang w:bidi="ar-IQ"/>
        </w:rPr>
        <w:t xml:space="preserve"> help in reduce the spending time of the teacher in the correct of the mistakes operation and giving back that suitable with the mistakes type. </w:t>
      </w:r>
    </w:p>
    <w:p w:rsidR="007D77CD" w:rsidRPr="007D77CD" w:rsidRDefault="007D77CD" w:rsidP="007D77CD">
      <w:pPr>
        <w:bidi w:val="0"/>
        <w:ind w:left="540"/>
        <w:jc w:val="lowKashida"/>
        <w:rPr>
          <w:rFonts w:eastAsia="Calibri" w:cs="Times New Roman"/>
        </w:rPr>
      </w:pPr>
      <w:r w:rsidRPr="007D77CD">
        <w:rPr>
          <w:rFonts w:eastAsia="Calibri" w:cs="Times New Roman" w:hint="cs"/>
          <w:rtl/>
          <w:lang w:bidi="ar-IQ"/>
        </w:rPr>
        <w:t>.</w:t>
      </w:r>
      <w:r w:rsidRPr="007D77CD">
        <w:rPr>
          <w:rFonts w:eastAsia="Calibri" w:cs="Times New Roman"/>
        </w:rPr>
        <w:t xml:space="preserve"> </w:t>
      </w:r>
    </w:p>
    <w:p w:rsidR="007D77CD" w:rsidRPr="007D77CD" w:rsidRDefault="007D77CD" w:rsidP="007D77CD">
      <w:pPr>
        <w:bidi w:val="0"/>
        <w:ind w:right="-154"/>
        <w:jc w:val="lowKashida"/>
        <w:rPr>
          <w:rFonts w:eastAsia="Calibri" w:cs="Times New Roman"/>
          <w:b/>
          <w:bCs/>
          <w:lang w:bidi="ar-IQ"/>
        </w:rPr>
      </w:pPr>
      <w:r w:rsidRPr="007D77CD">
        <w:rPr>
          <w:rFonts w:eastAsia="Calibri" w:cs="Times New Roman"/>
          <w:b/>
          <w:bCs/>
          <w:lang w:bidi="ar-IQ"/>
        </w:rPr>
        <w:t xml:space="preserve">Recommendations : </w:t>
      </w:r>
      <w:r w:rsidRPr="007D77CD">
        <w:rPr>
          <w:rFonts w:eastAsia="Calibri" w:cs="Times New Roman"/>
          <w:b/>
          <w:bCs/>
        </w:rPr>
        <w:t xml:space="preserve"> </w:t>
      </w:r>
    </w:p>
    <w:p w:rsidR="007D77CD" w:rsidRPr="007D77CD" w:rsidRDefault="007D77CD" w:rsidP="007D77CD">
      <w:pPr>
        <w:bidi w:val="0"/>
        <w:ind w:left="540" w:right="-154"/>
        <w:jc w:val="lowKashida"/>
        <w:rPr>
          <w:rFonts w:eastAsia="Calibri" w:cs="Times New Roman"/>
          <w:lang w:bidi="ar-IQ"/>
        </w:rPr>
      </w:pPr>
    </w:p>
    <w:p w:rsidR="007D77CD" w:rsidRPr="007D77CD" w:rsidRDefault="007D77CD" w:rsidP="007D77CD">
      <w:pPr>
        <w:numPr>
          <w:ilvl w:val="0"/>
          <w:numId w:val="3"/>
        </w:numPr>
        <w:bidi w:val="0"/>
        <w:spacing w:after="200" w:line="276" w:lineRule="auto"/>
        <w:ind w:right="-154"/>
        <w:jc w:val="lowKashida"/>
        <w:rPr>
          <w:rFonts w:eastAsia="Calibri" w:cs="Times New Roman"/>
          <w:lang w:bidi="ar-IQ"/>
        </w:rPr>
      </w:pPr>
      <w:r w:rsidRPr="007D77CD">
        <w:rPr>
          <w:rFonts w:eastAsia="Calibri" w:cs="Times New Roman"/>
          <w:lang w:bidi="ar-IQ"/>
        </w:rPr>
        <w:lastRenderedPageBreak/>
        <w:t xml:space="preserve">Necessity </w:t>
      </w:r>
      <w:proofErr w:type="spellStart"/>
      <w:r w:rsidRPr="007D77CD">
        <w:rPr>
          <w:rFonts w:eastAsia="Calibri" w:cs="Times New Roman"/>
          <w:lang w:bidi="ar-IQ"/>
        </w:rPr>
        <w:t>oncept</w:t>
      </w:r>
      <w:proofErr w:type="spellEnd"/>
      <w:r w:rsidRPr="007D77CD">
        <w:rPr>
          <w:rFonts w:eastAsia="Calibri" w:cs="Times New Roman"/>
          <w:lang w:bidi="ar-IQ"/>
        </w:rPr>
        <w:t xml:space="preserve"> the teacher the teaching </w:t>
      </w:r>
      <w:proofErr w:type="spellStart"/>
      <w:r w:rsidRPr="007D77CD">
        <w:rPr>
          <w:rFonts w:eastAsia="Calibri" w:cs="Times New Roman"/>
          <w:lang w:bidi="ar-IQ"/>
        </w:rPr>
        <w:t>strategical</w:t>
      </w:r>
      <w:proofErr w:type="spellEnd"/>
      <w:r w:rsidRPr="007D77CD">
        <w:rPr>
          <w:rFonts w:eastAsia="Calibri" w:cs="Times New Roman"/>
          <w:lang w:bidi="ar-IQ"/>
        </w:rPr>
        <w:t xml:space="preserve"> and use it according the suitable teaching sitting. </w:t>
      </w:r>
    </w:p>
    <w:p w:rsidR="007D77CD" w:rsidRPr="007D77CD" w:rsidRDefault="007D77CD" w:rsidP="007D77CD">
      <w:pPr>
        <w:numPr>
          <w:ilvl w:val="0"/>
          <w:numId w:val="3"/>
        </w:numPr>
        <w:bidi w:val="0"/>
        <w:spacing w:after="200" w:line="276" w:lineRule="auto"/>
        <w:ind w:right="-154"/>
        <w:jc w:val="lowKashida"/>
        <w:rPr>
          <w:rFonts w:eastAsia="Calibri" w:cs="Times New Roman"/>
          <w:lang w:bidi="ar-IQ"/>
        </w:rPr>
      </w:pPr>
      <w:r w:rsidRPr="007D77CD">
        <w:rPr>
          <w:rFonts w:eastAsia="Calibri" w:cs="Times New Roman"/>
          <w:lang w:bidi="ar-IQ"/>
        </w:rPr>
        <w:t xml:space="preserve">Make other teaching </w:t>
      </w:r>
      <w:proofErr w:type="spellStart"/>
      <w:r w:rsidRPr="007D77CD">
        <w:rPr>
          <w:rFonts w:eastAsia="Calibri" w:cs="Times New Roman"/>
          <w:lang w:bidi="ar-IQ"/>
        </w:rPr>
        <w:t>strategical</w:t>
      </w:r>
      <w:proofErr w:type="spellEnd"/>
      <w:r w:rsidRPr="007D77CD">
        <w:rPr>
          <w:rFonts w:eastAsia="Calibri" w:cs="Times New Roman"/>
          <w:lang w:bidi="ar-IQ"/>
        </w:rPr>
        <w:t xml:space="preserve"> studies in the different athletic games. </w:t>
      </w:r>
    </w:p>
    <w:p w:rsidR="007D77CD" w:rsidRPr="007D77CD" w:rsidRDefault="007D77CD" w:rsidP="007D77CD">
      <w:pPr>
        <w:bidi w:val="0"/>
        <w:ind w:left="540" w:right="-154"/>
        <w:jc w:val="lowKashida"/>
        <w:rPr>
          <w:rFonts w:eastAsia="Calibri" w:cs="Times New Roman"/>
        </w:rPr>
      </w:pPr>
      <w:r w:rsidRPr="007D77CD">
        <w:rPr>
          <w:rFonts w:eastAsia="Calibri" w:cs="Times New Roman" w:hint="cs"/>
          <w:rtl/>
          <w:lang w:bidi="ar-IQ"/>
        </w:rPr>
        <w:t>.3</w:t>
      </w:r>
      <w:r w:rsidRPr="007D77CD">
        <w:rPr>
          <w:rFonts w:eastAsia="Calibri" w:cs="Times New Roman"/>
          <w:lang w:bidi="ar-IQ"/>
        </w:rPr>
        <w:t xml:space="preserve">Do the </w:t>
      </w:r>
      <w:proofErr w:type="spellStart"/>
      <w:r w:rsidRPr="007D77CD">
        <w:rPr>
          <w:rFonts w:eastAsia="Calibri" w:cs="Times New Roman"/>
          <w:lang w:bidi="ar-IQ"/>
        </w:rPr>
        <w:t>stategical</w:t>
      </w:r>
      <w:proofErr w:type="spellEnd"/>
      <w:r w:rsidRPr="007D77CD">
        <w:rPr>
          <w:rFonts w:eastAsia="Calibri" w:cs="Times New Roman"/>
          <w:lang w:bidi="ar-IQ"/>
        </w:rPr>
        <w:t xml:space="preserve"> studies of the record on other activities and other games . </w:t>
      </w:r>
    </w:p>
    <w:p w:rsidR="007D77CD" w:rsidRPr="007D77CD" w:rsidRDefault="007D77CD" w:rsidP="007D77CD">
      <w:pPr>
        <w:numPr>
          <w:ilvl w:val="0"/>
          <w:numId w:val="2"/>
        </w:numPr>
        <w:bidi w:val="0"/>
        <w:spacing w:after="200" w:line="276" w:lineRule="auto"/>
        <w:ind w:right="-154"/>
        <w:jc w:val="lowKashida"/>
        <w:rPr>
          <w:rFonts w:eastAsia="Calibri" w:cs="Times New Roman"/>
        </w:rPr>
      </w:pPr>
      <w:r w:rsidRPr="007D77CD">
        <w:rPr>
          <w:rFonts w:eastAsia="Calibri" w:cs="Times New Roman"/>
          <w:lang w:bidi="ar-IQ"/>
        </w:rPr>
        <w:t>Necessity develop the using observation system of the research and confirm to make it more active to achieve the lesson's aims</w:t>
      </w:r>
    </w:p>
    <w:p w:rsidR="007D77CD" w:rsidRPr="007D77CD" w:rsidRDefault="007D77CD" w:rsidP="007D77CD">
      <w:pPr>
        <w:bidi w:val="0"/>
        <w:ind w:left="540"/>
        <w:jc w:val="lowKashida"/>
        <w:rPr>
          <w:rFonts w:eastAsia="Calibri" w:cs="Times New Roman"/>
        </w:rPr>
      </w:pPr>
      <w:r w:rsidRPr="007D77CD">
        <w:rPr>
          <w:rFonts w:eastAsia="Calibri" w:cs="Times New Roman" w:hint="cs"/>
          <w:rtl/>
          <w:lang w:bidi="ar-IQ"/>
        </w:rPr>
        <w:t>.5</w:t>
      </w:r>
      <w:r w:rsidRPr="007D77CD">
        <w:rPr>
          <w:rFonts w:eastAsia="Calibri" w:cs="Times New Roman"/>
        </w:rPr>
        <w:t xml:space="preserve"> </w:t>
      </w:r>
      <w:r w:rsidRPr="007D77CD">
        <w:rPr>
          <w:rFonts w:eastAsia="Calibri" w:cs="Times New Roman"/>
          <w:lang w:bidi="ar-IQ"/>
        </w:rPr>
        <w:t>Confirmed to use the personality tests  among the teaching units.</w:t>
      </w:r>
    </w:p>
    <w:p w:rsidR="007D77CD" w:rsidRPr="007D77CD" w:rsidRDefault="007D77CD" w:rsidP="007D77CD">
      <w:pPr>
        <w:bidi w:val="0"/>
        <w:ind w:left="720" w:right="-154"/>
        <w:jc w:val="lowKashida"/>
        <w:rPr>
          <w:rFonts w:eastAsia="Calibri" w:cs="Times New Roman"/>
        </w:rPr>
      </w:pPr>
    </w:p>
    <w:p w:rsidR="007D77CD" w:rsidRPr="007D77CD" w:rsidRDefault="007D77CD" w:rsidP="007D77CD">
      <w:pPr>
        <w:bidi w:val="0"/>
        <w:ind w:left="540"/>
        <w:jc w:val="lowKashida"/>
        <w:rPr>
          <w:rFonts w:eastAsia="Calibri" w:cs="Times New Roman"/>
        </w:rPr>
      </w:pPr>
    </w:p>
    <w:p w:rsidR="007D77CD" w:rsidRPr="007D77CD" w:rsidRDefault="007D77CD">
      <w:pPr>
        <w:rPr>
          <w:rFonts w:hint="cs"/>
          <w:lang w:bidi="ar-IQ"/>
        </w:rPr>
      </w:pPr>
      <w:bookmarkStart w:id="0" w:name="_GoBack"/>
      <w:bookmarkEnd w:id="0"/>
    </w:p>
    <w:sectPr w:rsidR="007D77CD" w:rsidRPr="007D77CD" w:rsidSect="003F3E3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PT Bold Heading">
    <w:panose1 w:val="0201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73F48"/>
    <w:multiLevelType w:val="hybridMultilevel"/>
    <w:tmpl w:val="36A6D0D8"/>
    <w:lvl w:ilvl="0" w:tplc="0409000F">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
    <w:nsid w:val="0821018F"/>
    <w:multiLevelType w:val="hybridMultilevel"/>
    <w:tmpl w:val="B6080070"/>
    <w:lvl w:ilvl="0" w:tplc="666EE55C">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7F7D3DB9"/>
    <w:multiLevelType w:val="hybridMultilevel"/>
    <w:tmpl w:val="88D01F04"/>
    <w:lvl w:ilvl="0" w:tplc="42262422">
      <w:start w:val="1"/>
      <w:numFmt w:val="decimal"/>
      <w:lvlText w:val="%1."/>
      <w:lvlJc w:val="left"/>
      <w:pPr>
        <w:tabs>
          <w:tab w:val="num" w:pos="1095"/>
        </w:tabs>
        <w:ind w:left="109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6BBC"/>
    <w:rsid w:val="003F3E3E"/>
    <w:rsid w:val="004B07AE"/>
    <w:rsid w:val="007D77CD"/>
    <w:rsid w:val="00A83044"/>
    <w:rsid w:val="00AE6B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3044"/>
    <w:pPr>
      <w:bidi/>
      <w:spacing w:after="0" w:line="240" w:lineRule="auto"/>
    </w:pPr>
    <w:rPr>
      <w:rFonts w:ascii="Times New Roman" w:eastAsia="Times New Roman" w:hAnsi="Times New Roman" w:cs="Simplified Arabic"/>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83044"/>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شبكة جدول1"/>
    <w:basedOn w:val="a1"/>
    <w:next w:val="a3"/>
    <w:rsid w:val="007D77CD"/>
    <w:pPr>
      <w:bidi/>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3044"/>
    <w:pPr>
      <w:bidi/>
      <w:spacing w:after="0" w:line="240" w:lineRule="auto"/>
    </w:pPr>
    <w:rPr>
      <w:rFonts w:ascii="Times New Roman" w:eastAsia="Times New Roman" w:hAnsi="Times New Roman" w:cs="Simplified Arabic"/>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83044"/>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شبكة جدول1"/>
    <w:basedOn w:val="a1"/>
    <w:next w:val="a3"/>
    <w:rsid w:val="007D77CD"/>
    <w:pPr>
      <w:bidi/>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463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938</Words>
  <Characters>5353</Characters>
  <Application>Microsoft Office Word</Application>
  <DocSecurity>0</DocSecurity>
  <Lines>44</Lines>
  <Paragraphs>12</Paragraphs>
  <ScaleCrop>false</ScaleCrop>
  <Company>Enjoy My Fine Releases.</Company>
  <LinksUpToDate>false</LinksUpToDate>
  <CharactersWithSpaces>6279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2o1O</dc:creator>
  <cp:keywords/>
  <dc:description/>
  <cp:lastModifiedBy>DR.Ahmed Saker 2o1O</cp:lastModifiedBy>
  <cp:revision>6</cp:revision>
  <dcterms:created xsi:type="dcterms:W3CDTF">2016-02-11T07:23:00Z</dcterms:created>
  <dcterms:modified xsi:type="dcterms:W3CDTF">2016-02-11T07:24:00Z</dcterms:modified>
</cp:coreProperties>
</file>